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E17" w:rsidRDefault="00465A56" w:rsidP="00535E17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270AB0" w:rsidRPr="00270AB0" w:rsidRDefault="00270AB0" w:rsidP="00270AB0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270A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45E49C4" wp14:editId="4040B8B9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AB0" w:rsidRPr="00270AB0" w:rsidRDefault="00270AB0" w:rsidP="00270AB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70AB0"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 w:rsidRPr="00270AB0"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270AB0" w:rsidRPr="00270AB0" w:rsidRDefault="00270AB0" w:rsidP="00270AB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70AB0" w:rsidRPr="00270AB0" w:rsidRDefault="00270AB0" w:rsidP="00270AB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70AB0"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270AB0" w:rsidRPr="00270AB0" w:rsidRDefault="00281868" w:rsidP="00270AB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44</w:t>
      </w:r>
      <w:r w:rsidR="00270AB0" w:rsidRPr="00270AB0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70AB0" w:rsidRPr="00270AB0" w:rsidTr="002838EA">
        <w:tc>
          <w:tcPr>
            <w:tcW w:w="3190" w:type="dxa"/>
            <w:hideMark/>
          </w:tcPr>
          <w:p w:rsidR="00270AB0" w:rsidRPr="00270AB0" w:rsidRDefault="00281868" w:rsidP="00270AB0">
            <w:pPr>
              <w:tabs>
                <w:tab w:val="left" w:pos="3990"/>
                <w:tab w:val="left" w:pos="9072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</w:t>
            </w:r>
            <w:r w:rsidR="00270AB0" w:rsidRPr="00270AB0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6C276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:rsidR="00270AB0" w:rsidRPr="00270AB0" w:rsidRDefault="00270AB0" w:rsidP="00270AB0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270AB0" w:rsidRPr="00270AB0" w:rsidRDefault="00270AB0" w:rsidP="00270AB0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70AB0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6C276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:rsidR="000373AE" w:rsidRDefault="000373AE" w:rsidP="000032AA">
      <w:pPr>
        <w:spacing w:after="0"/>
        <w:rPr>
          <w:rFonts w:ascii="Times New Roman" w:hAnsi="Times New Roman" w:cs="Times New Roman"/>
          <w:b/>
          <w:caps/>
          <w:color w:val="333333"/>
          <w:sz w:val="24"/>
          <w:szCs w:val="24"/>
          <w:lang w:val="uk-UA"/>
        </w:rPr>
      </w:pPr>
    </w:p>
    <w:p w:rsidR="00281868" w:rsidRDefault="00AD55EE" w:rsidP="000032A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D77E1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</w:t>
      </w:r>
      <w:r w:rsidR="002818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прийняття </w:t>
      </w:r>
      <w:r w:rsidR="00281868" w:rsidRPr="00785A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комунальну власність земельних ділянок </w:t>
      </w:r>
    </w:p>
    <w:p w:rsidR="00281868" w:rsidRDefault="00281868" w:rsidP="000032A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кадастрові номера 0520682500:01:004</w:t>
      </w:r>
      <w:r w:rsidRPr="00785A61">
        <w:rPr>
          <w:rFonts w:ascii="Times New Roman" w:eastAsia="Times New Roman" w:hAnsi="Times New Roman" w:cs="Times New Roman"/>
          <w:sz w:val="28"/>
          <w:szCs w:val="28"/>
          <w:lang w:val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048 та 0520682500:01:004:0047</w:t>
      </w:r>
      <w:r w:rsidRPr="00785A61">
        <w:rPr>
          <w:rFonts w:ascii="Times New Roman" w:eastAsia="Times New Roman" w:hAnsi="Times New Roman" w:cs="Times New Roman"/>
          <w:sz w:val="28"/>
          <w:szCs w:val="28"/>
          <w:lang w:val="uk-UA"/>
        </w:rPr>
        <w:t>, розташовані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Pr="00785A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</w:p>
    <w:p w:rsidR="003554D0" w:rsidRPr="00281868" w:rsidRDefault="00281868" w:rsidP="000032AA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785A61">
        <w:rPr>
          <w:rFonts w:ascii="Times New Roman" w:eastAsia="Times New Roman" w:hAnsi="Times New Roman" w:cs="Times New Roman"/>
          <w:sz w:val="28"/>
          <w:szCs w:val="28"/>
          <w:lang w:val="uk-UA"/>
        </w:rPr>
        <w:t>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5430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 межами с. Лисогора</w:t>
      </w:r>
    </w:p>
    <w:p w:rsidR="00E31E45" w:rsidRPr="00BB3A02" w:rsidRDefault="00E31E45" w:rsidP="000032AA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A42C6D" w:rsidRPr="00BB3A02" w:rsidRDefault="00CB66FF" w:rsidP="00E675FE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Ке</w:t>
      </w:r>
      <w:r w:rsidR="00AD77E1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руючись п. 34 ст.26 Закону України «Про місцеве самоврядування в </w:t>
      </w:r>
      <w:r w:rsidR="000C4EA6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Україні» та ст. </w:t>
      </w:r>
      <w:r w:rsidR="00F33B13">
        <w:rPr>
          <w:rFonts w:ascii="Times New Roman" w:hAnsi="Times New Roman" w:cs="Times New Roman"/>
          <w:color w:val="333333"/>
          <w:sz w:val="28"/>
          <w:szCs w:val="28"/>
          <w:lang w:val="uk-UA"/>
        </w:rPr>
        <w:t>12,39,92,120,122,</w:t>
      </w:r>
      <w:r w:rsidR="00E02038">
        <w:rPr>
          <w:rFonts w:ascii="Times New Roman" w:hAnsi="Times New Roman" w:cs="Times New Roman"/>
          <w:color w:val="333333"/>
          <w:sz w:val="28"/>
          <w:szCs w:val="28"/>
          <w:lang w:val="uk-UA"/>
        </w:rPr>
        <w:t>141</w:t>
      </w:r>
      <w:r w:rsidR="00AD77E1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</w:t>
      </w:r>
      <w:r w:rsidR="00E02038">
        <w:rPr>
          <w:rFonts w:ascii="Times New Roman" w:hAnsi="Times New Roman" w:cs="Times New Roman"/>
          <w:color w:val="333333"/>
          <w:sz w:val="28"/>
          <w:szCs w:val="28"/>
          <w:lang w:val="uk-UA"/>
        </w:rPr>
        <w:t>ого кодексу України, розглянувши</w:t>
      </w:r>
      <w:r w:rsidR="0028186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заяву ТОВ АГРОФІРМА «СЕРПАНОК»</w:t>
      </w:r>
      <w:r w:rsidR="00E36AAD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A42C6D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сільська рада </w:t>
      </w:r>
    </w:p>
    <w:p w:rsidR="004D479C" w:rsidRPr="00BB3A02" w:rsidRDefault="004D479C" w:rsidP="00E675FE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0373AE" w:rsidRPr="00BB3A02" w:rsidRDefault="00E675FE" w:rsidP="00685F74">
      <w:pPr>
        <w:spacing w:after="0"/>
        <w:jc w:val="both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                          </w:t>
      </w:r>
      <w:r w:rsidR="00A42C6D"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A42C6D" w:rsidRPr="00685F74" w:rsidRDefault="002C53E2" w:rsidP="00685F74">
      <w:pPr>
        <w:spacing w:after="0"/>
        <w:jc w:val="both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>1.</w:t>
      </w:r>
      <w:r w:rsidR="00F1670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Над</w:t>
      </w:r>
      <w:r w:rsidR="00281868">
        <w:rPr>
          <w:rFonts w:ascii="Times New Roman" w:hAnsi="Times New Roman" w:cs="Times New Roman"/>
          <w:color w:val="333333"/>
          <w:sz w:val="28"/>
          <w:szCs w:val="28"/>
          <w:lang w:val="uk-UA"/>
        </w:rPr>
        <w:t>ати згоду на прийняття земельних</w:t>
      </w:r>
      <w:r w:rsidR="00F1670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ділян</w:t>
      </w:r>
      <w:r w:rsidR="00281868">
        <w:rPr>
          <w:rFonts w:ascii="Times New Roman" w:hAnsi="Times New Roman" w:cs="Times New Roman"/>
          <w:color w:val="333333"/>
          <w:sz w:val="28"/>
          <w:szCs w:val="28"/>
          <w:lang w:val="uk-UA"/>
        </w:rPr>
        <w:t>ок</w:t>
      </w:r>
      <w:r w:rsidR="00F16707">
        <w:rPr>
          <w:rFonts w:ascii="Times New Roman" w:hAnsi="Times New Roman" w:cs="Times New Roman"/>
          <w:color w:val="333333"/>
          <w:sz w:val="28"/>
          <w:szCs w:val="28"/>
          <w:lang w:val="uk-UA"/>
        </w:rPr>
        <w:t>, що пер</w:t>
      </w:r>
      <w:r w:rsidR="00281868">
        <w:rPr>
          <w:rFonts w:ascii="Times New Roman" w:hAnsi="Times New Roman" w:cs="Times New Roman"/>
          <w:color w:val="333333"/>
          <w:sz w:val="28"/>
          <w:szCs w:val="28"/>
          <w:lang w:val="uk-UA"/>
        </w:rPr>
        <w:t>ебувають</w:t>
      </w:r>
      <w:r w:rsidR="00F33B1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у власності</w:t>
      </w:r>
      <w:r w:rsidR="00281868" w:rsidRPr="0028186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281868">
        <w:rPr>
          <w:rFonts w:ascii="Times New Roman" w:hAnsi="Times New Roman" w:cs="Times New Roman"/>
          <w:color w:val="333333"/>
          <w:sz w:val="28"/>
          <w:szCs w:val="28"/>
          <w:lang w:val="uk-UA"/>
        </w:rPr>
        <w:t>ТОВ АГРОФІРМА «СЕРПАНОК»</w:t>
      </w:r>
      <w:r w:rsidR="00270AB0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AD77E1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28186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D77E1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>кадастровий номер 05</w:t>
      </w:r>
      <w:r w:rsidR="00281868">
        <w:rPr>
          <w:rFonts w:ascii="Times New Roman" w:hAnsi="Times New Roman" w:cs="Times New Roman"/>
          <w:color w:val="333333"/>
          <w:sz w:val="28"/>
          <w:szCs w:val="28"/>
          <w:lang w:val="uk-UA"/>
        </w:rPr>
        <w:t>20682500:01:004</w:t>
      </w:r>
      <w:r w:rsidR="00E36AAD">
        <w:rPr>
          <w:rFonts w:ascii="Times New Roman" w:hAnsi="Times New Roman" w:cs="Times New Roman"/>
          <w:color w:val="333333"/>
          <w:sz w:val="28"/>
          <w:szCs w:val="28"/>
          <w:lang w:val="uk-UA"/>
        </w:rPr>
        <w:t>:0</w:t>
      </w:r>
      <w:r w:rsidR="00281868">
        <w:rPr>
          <w:rFonts w:ascii="Times New Roman" w:hAnsi="Times New Roman" w:cs="Times New Roman"/>
          <w:color w:val="333333"/>
          <w:sz w:val="28"/>
          <w:szCs w:val="28"/>
          <w:lang w:val="uk-UA"/>
        </w:rPr>
        <w:t>048 площею 1,4854</w:t>
      </w:r>
      <w:r w:rsidR="00E36AAD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28186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та </w:t>
      </w:r>
      <w:r w:rsidR="00281868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>кадастровий номер 05</w:t>
      </w:r>
      <w:r w:rsidR="00281868">
        <w:rPr>
          <w:rFonts w:ascii="Times New Roman" w:hAnsi="Times New Roman" w:cs="Times New Roman"/>
          <w:color w:val="333333"/>
          <w:sz w:val="28"/>
          <w:szCs w:val="28"/>
          <w:lang w:val="uk-UA"/>
        </w:rPr>
        <w:t>20682500:01:004:0</w:t>
      </w:r>
      <w:r w:rsidR="00D7416E">
        <w:rPr>
          <w:rFonts w:ascii="Times New Roman" w:hAnsi="Times New Roman" w:cs="Times New Roman"/>
          <w:color w:val="333333"/>
          <w:sz w:val="28"/>
          <w:szCs w:val="28"/>
          <w:lang w:val="uk-UA"/>
        </w:rPr>
        <w:t>047 площею 0,4533</w:t>
      </w:r>
      <w:r w:rsidR="00281868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E36AA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для</w:t>
      </w:r>
      <w:r w:rsidR="00D7416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ведення товарного сільськогосподарського виробництва</w:t>
      </w:r>
      <w:r w:rsidR="007F1BFB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1B5AE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243AF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розташованих </w:t>
      </w:r>
      <w:r w:rsidR="000373AE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 терит</w:t>
      </w:r>
      <w:r w:rsidR="00270AB0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орії Якушинецької територіальної громади</w:t>
      </w:r>
      <w:r w:rsidR="00C504AF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B7477B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0373AE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кого</w:t>
      </w:r>
      <w:r w:rsidR="00C504A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району, Вінницької області</w:t>
      </w:r>
      <w:r w:rsidR="00D7416E">
        <w:rPr>
          <w:rFonts w:ascii="Times New Roman" w:hAnsi="Times New Roman" w:cs="Times New Roman"/>
          <w:color w:val="333333"/>
          <w:sz w:val="28"/>
          <w:szCs w:val="28"/>
          <w:lang w:val="uk-UA"/>
        </w:rPr>
        <w:t>, за межами</w:t>
      </w:r>
      <w:r w:rsidR="00E36AA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с.</w:t>
      </w:r>
      <w:r w:rsidR="00D7416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Лисогора</w:t>
      </w:r>
      <w:r w:rsidR="00270AB0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243AF7" w:rsidRPr="00E31E45" w:rsidRDefault="00A95FD3" w:rsidP="008075FF">
      <w:pPr>
        <w:spacing w:after="0"/>
        <w:jc w:val="both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</w:t>
      </w:r>
      <w:r w:rsidR="00D7416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. </w:t>
      </w:r>
      <w:r w:rsidR="008075FF">
        <w:rPr>
          <w:rFonts w:ascii="Times New Roman" w:hAnsi="Times New Roman" w:cs="Times New Roman"/>
          <w:color w:val="333333"/>
          <w:sz w:val="28"/>
          <w:szCs w:val="28"/>
          <w:lang w:val="uk-UA"/>
        </w:rPr>
        <w:t>Доручити голові Якушинецької сільської ради Василю РОМАНЮКУ  підписати Акт приймання – передачі земельних ділянок,  зазначених в п. 1 цього рішення.</w:t>
      </w:r>
      <w:r w:rsidR="00243AF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3F77D3" w:rsidRDefault="00A95FD3" w:rsidP="00E31E45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</w:t>
      </w:r>
      <w:r w:rsidR="00A42C6D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 постійну комісію з</w:t>
      </w:r>
      <w:r w:rsidR="00A42C6D" w:rsidRPr="00BB3A0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пи</w:t>
      </w:r>
      <w:r w:rsidR="007F1BF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A42C6D" w:rsidRPr="00BB3A0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</w:t>
      </w:r>
      <w:r w:rsidR="003F77D3" w:rsidRPr="00BB3A0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ього середовища  сільської ради.</w:t>
      </w:r>
    </w:p>
    <w:p w:rsidR="00E31E45" w:rsidRPr="00BB3A02" w:rsidRDefault="00E31E45" w:rsidP="00E31E45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425458" w:rsidRPr="00BB3A02" w:rsidRDefault="00425458" w:rsidP="00E675FE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A13EB9" w:rsidRPr="00BB3A02" w:rsidRDefault="00A42C6D" w:rsidP="003F77D3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</w:t>
      </w:r>
      <w:r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270A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4D479C"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</w:t>
      </w:r>
      <w:r w:rsidR="00270A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A13EB9" w:rsidRPr="00BB3A02" w:rsidSect="002933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817D9"/>
    <w:multiLevelType w:val="hybridMultilevel"/>
    <w:tmpl w:val="52087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A27B81"/>
    <w:multiLevelType w:val="hybridMultilevel"/>
    <w:tmpl w:val="84B8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32B"/>
    <w:rsid w:val="000032AA"/>
    <w:rsid w:val="000373AE"/>
    <w:rsid w:val="000454BD"/>
    <w:rsid w:val="000A1BE1"/>
    <w:rsid w:val="000B100F"/>
    <w:rsid w:val="000C4EA6"/>
    <w:rsid w:val="00136385"/>
    <w:rsid w:val="00170619"/>
    <w:rsid w:val="001B4C69"/>
    <w:rsid w:val="001B5AE9"/>
    <w:rsid w:val="00243AF7"/>
    <w:rsid w:val="00270AB0"/>
    <w:rsid w:val="0027510D"/>
    <w:rsid w:val="00281868"/>
    <w:rsid w:val="00293337"/>
    <w:rsid w:val="002A472B"/>
    <w:rsid w:val="002B20B7"/>
    <w:rsid w:val="002C133E"/>
    <w:rsid w:val="002C53E2"/>
    <w:rsid w:val="002E5656"/>
    <w:rsid w:val="003433B4"/>
    <w:rsid w:val="003554D0"/>
    <w:rsid w:val="0038632B"/>
    <w:rsid w:val="003E76FD"/>
    <w:rsid w:val="003F390B"/>
    <w:rsid w:val="003F77D3"/>
    <w:rsid w:val="004055B3"/>
    <w:rsid w:val="00425458"/>
    <w:rsid w:val="00440C75"/>
    <w:rsid w:val="00465A56"/>
    <w:rsid w:val="004B6C0C"/>
    <w:rsid w:val="004D479C"/>
    <w:rsid w:val="00535E17"/>
    <w:rsid w:val="005D1698"/>
    <w:rsid w:val="005F0B26"/>
    <w:rsid w:val="00666ECE"/>
    <w:rsid w:val="00685F74"/>
    <w:rsid w:val="006A5472"/>
    <w:rsid w:val="006A7776"/>
    <w:rsid w:val="006B23FC"/>
    <w:rsid w:val="006C0509"/>
    <w:rsid w:val="006C2768"/>
    <w:rsid w:val="00725E62"/>
    <w:rsid w:val="00796AB3"/>
    <w:rsid w:val="007F1BFB"/>
    <w:rsid w:val="008075FF"/>
    <w:rsid w:val="008E50A3"/>
    <w:rsid w:val="008F5846"/>
    <w:rsid w:val="00981AF7"/>
    <w:rsid w:val="009B5846"/>
    <w:rsid w:val="00A13EB9"/>
    <w:rsid w:val="00A15E95"/>
    <w:rsid w:val="00A42C6D"/>
    <w:rsid w:val="00A95FD3"/>
    <w:rsid w:val="00AB4BE6"/>
    <w:rsid w:val="00AD55EE"/>
    <w:rsid w:val="00AD77E1"/>
    <w:rsid w:val="00AE1657"/>
    <w:rsid w:val="00AF6EFC"/>
    <w:rsid w:val="00B24DF1"/>
    <w:rsid w:val="00B32953"/>
    <w:rsid w:val="00B72810"/>
    <w:rsid w:val="00B7477B"/>
    <w:rsid w:val="00B74B08"/>
    <w:rsid w:val="00BA6A4B"/>
    <w:rsid w:val="00BB3A02"/>
    <w:rsid w:val="00BD0CFE"/>
    <w:rsid w:val="00C13531"/>
    <w:rsid w:val="00C504AF"/>
    <w:rsid w:val="00CB66FF"/>
    <w:rsid w:val="00D20D92"/>
    <w:rsid w:val="00D60605"/>
    <w:rsid w:val="00D7416E"/>
    <w:rsid w:val="00D753E2"/>
    <w:rsid w:val="00D85037"/>
    <w:rsid w:val="00DC3885"/>
    <w:rsid w:val="00DD3803"/>
    <w:rsid w:val="00E02038"/>
    <w:rsid w:val="00E31E45"/>
    <w:rsid w:val="00E34B31"/>
    <w:rsid w:val="00E36AAD"/>
    <w:rsid w:val="00E37BFC"/>
    <w:rsid w:val="00E675FE"/>
    <w:rsid w:val="00EE34C7"/>
    <w:rsid w:val="00F16707"/>
    <w:rsid w:val="00F33B13"/>
    <w:rsid w:val="00FE44DE"/>
    <w:rsid w:val="00FF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C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C6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D1698"/>
    <w:pPr>
      <w:ind w:left="720"/>
      <w:contextualSpacing/>
    </w:pPr>
  </w:style>
  <w:style w:type="table" w:styleId="a6">
    <w:name w:val="Table Grid"/>
    <w:basedOn w:val="a1"/>
    <w:uiPriority w:val="39"/>
    <w:rsid w:val="00270AB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C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C6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D1698"/>
    <w:pPr>
      <w:ind w:left="720"/>
      <w:contextualSpacing/>
    </w:pPr>
  </w:style>
  <w:style w:type="table" w:styleId="a6">
    <w:name w:val="Table Grid"/>
    <w:basedOn w:val="a1"/>
    <w:uiPriority w:val="39"/>
    <w:rsid w:val="00270AB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902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43</cp:revision>
  <cp:lastPrinted>2024-12-19T08:28:00Z</cp:lastPrinted>
  <dcterms:created xsi:type="dcterms:W3CDTF">2017-10-04T07:30:00Z</dcterms:created>
  <dcterms:modified xsi:type="dcterms:W3CDTF">2024-12-19T09:26:00Z</dcterms:modified>
</cp:coreProperties>
</file>