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80"/>
        <w:gridCol w:w="140"/>
        <w:gridCol w:w="440"/>
        <w:gridCol w:w="140"/>
        <w:gridCol w:w="20"/>
        <w:gridCol w:w="320"/>
        <w:gridCol w:w="300"/>
        <w:gridCol w:w="40"/>
        <w:gridCol w:w="240"/>
        <w:gridCol w:w="180"/>
        <w:gridCol w:w="340"/>
        <w:gridCol w:w="240"/>
        <w:gridCol w:w="20"/>
        <w:gridCol w:w="60"/>
        <w:gridCol w:w="40"/>
        <w:gridCol w:w="20"/>
        <w:gridCol w:w="20"/>
        <w:gridCol w:w="360"/>
        <w:gridCol w:w="340"/>
        <w:gridCol w:w="140"/>
        <w:gridCol w:w="40"/>
        <w:gridCol w:w="20"/>
        <w:gridCol w:w="60"/>
        <w:gridCol w:w="240"/>
        <w:gridCol w:w="60"/>
        <w:gridCol w:w="420"/>
        <w:gridCol w:w="20"/>
        <w:gridCol w:w="60"/>
        <w:gridCol w:w="20"/>
        <w:gridCol w:w="40"/>
        <w:gridCol w:w="20"/>
        <w:gridCol w:w="140"/>
        <w:gridCol w:w="380"/>
        <w:gridCol w:w="60"/>
        <w:gridCol w:w="260"/>
        <w:gridCol w:w="20"/>
        <w:gridCol w:w="20"/>
        <w:gridCol w:w="40"/>
        <w:gridCol w:w="40"/>
        <w:gridCol w:w="20"/>
        <w:gridCol w:w="20"/>
        <w:gridCol w:w="80"/>
        <w:gridCol w:w="60"/>
        <w:gridCol w:w="320"/>
        <w:gridCol w:w="160"/>
        <w:gridCol w:w="140"/>
        <w:gridCol w:w="20"/>
        <w:gridCol w:w="140"/>
        <w:gridCol w:w="40"/>
        <w:gridCol w:w="20"/>
        <w:gridCol w:w="20"/>
        <w:gridCol w:w="140"/>
        <w:gridCol w:w="40"/>
        <w:gridCol w:w="60"/>
        <w:gridCol w:w="420"/>
        <w:gridCol w:w="20"/>
        <w:gridCol w:w="40"/>
        <w:gridCol w:w="140"/>
        <w:gridCol w:w="40"/>
        <w:gridCol w:w="40"/>
        <w:gridCol w:w="20"/>
        <w:gridCol w:w="20"/>
        <w:gridCol w:w="40"/>
        <w:gridCol w:w="60"/>
        <w:gridCol w:w="60"/>
        <w:gridCol w:w="140"/>
        <w:gridCol w:w="280"/>
        <w:gridCol w:w="20"/>
        <w:gridCol w:w="60"/>
        <w:gridCol w:w="300"/>
        <w:gridCol w:w="20"/>
        <w:gridCol w:w="60"/>
        <w:gridCol w:w="60"/>
        <w:gridCol w:w="60"/>
        <w:gridCol w:w="40"/>
        <w:gridCol w:w="200"/>
        <w:gridCol w:w="80"/>
        <w:gridCol w:w="20"/>
        <w:gridCol w:w="260"/>
        <w:gridCol w:w="200"/>
        <w:gridCol w:w="20"/>
        <w:gridCol w:w="60"/>
        <w:gridCol w:w="20"/>
        <w:gridCol w:w="100"/>
        <w:gridCol w:w="40"/>
        <w:gridCol w:w="180"/>
        <w:gridCol w:w="20"/>
        <w:gridCol w:w="100"/>
        <w:gridCol w:w="360"/>
        <w:gridCol w:w="100"/>
        <w:gridCol w:w="20"/>
        <w:gridCol w:w="60"/>
        <w:gridCol w:w="120"/>
        <w:gridCol w:w="40"/>
        <w:gridCol w:w="80"/>
        <w:gridCol w:w="20"/>
        <w:gridCol w:w="100"/>
        <w:gridCol w:w="200"/>
        <w:gridCol w:w="40"/>
        <w:gridCol w:w="320"/>
        <w:gridCol w:w="20"/>
        <w:gridCol w:w="60"/>
        <w:gridCol w:w="20"/>
        <w:gridCol w:w="100"/>
        <w:gridCol w:w="20"/>
        <w:gridCol w:w="20"/>
        <w:gridCol w:w="100"/>
        <w:gridCol w:w="380"/>
        <w:gridCol w:w="20"/>
        <w:gridCol w:w="100"/>
        <w:gridCol w:w="60"/>
        <w:gridCol w:w="100"/>
        <w:gridCol w:w="20"/>
        <w:gridCol w:w="60"/>
        <w:gridCol w:w="40"/>
        <w:gridCol w:w="20"/>
        <w:gridCol w:w="60"/>
        <w:gridCol w:w="140"/>
        <w:gridCol w:w="500"/>
        <w:gridCol w:w="180"/>
        <w:gridCol w:w="20"/>
        <w:gridCol w:w="20"/>
        <w:gridCol w:w="20"/>
        <w:gridCol w:w="20"/>
        <w:gridCol w:w="20"/>
        <w:gridCol w:w="20"/>
        <w:gridCol w:w="20"/>
        <w:gridCol w:w="40"/>
        <w:gridCol w:w="280"/>
        <w:gridCol w:w="20"/>
        <w:gridCol w:w="40"/>
        <w:gridCol w:w="20"/>
      </w:tblGrid>
      <w:tr w:rsidR="00341D5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6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4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1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54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900" w:type="dxa"/>
            <w:gridSpan w:val="11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5960" w:type="dxa"/>
            <w:gridSpan w:val="129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b/>
                <w:sz w:val="24"/>
              </w:rPr>
              <w:t xml:space="preserve">БЮДЖЕТНИЙ ЗАПИТ НА 2023 – 2025 РОКИ </w:t>
            </w:r>
            <w:proofErr w:type="spellStart"/>
            <w:r>
              <w:rPr>
                <w:b/>
                <w:sz w:val="24"/>
              </w:rPr>
              <w:t>індивідуальний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 Форма</w:t>
            </w:r>
            <w:proofErr w:type="gramEnd"/>
            <w:r>
              <w:rPr>
                <w:b/>
                <w:sz w:val="24"/>
              </w:rPr>
              <w:t xml:space="preserve"> 2023-2)</w:t>
            </w: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4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1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54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900" w:type="dxa"/>
            <w:gridSpan w:val="11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41D54" w:rsidRDefault="00681A63">
            <w:pPr>
              <w:jc w:val="both"/>
            </w:pPr>
            <w:r>
              <w:t xml:space="preserve">1.  </w:t>
            </w:r>
          </w:p>
        </w:tc>
        <w:tc>
          <w:tcPr>
            <w:tcW w:w="9280" w:type="dxa"/>
            <w:gridSpan w:val="6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41D54" w:rsidRDefault="00681A63">
            <w:proofErr w:type="spellStart"/>
            <w:r>
              <w:rPr>
                <w:b/>
                <w:sz w:val="18"/>
              </w:rPr>
              <w:t>Фінансовий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відділ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Якушинецької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сільської</w:t>
            </w:r>
            <w:proofErr w:type="spellEnd"/>
            <w:r>
              <w:rPr>
                <w:b/>
                <w:sz w:val="18"/>
              </w:rPr>
              <w:t xml:space="preserve"> ради</w:t>
            </w: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3480" w:type="dxa"/>
            <w:gridSpan w:val="38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41D54" w:rsidRDefault="00681A63">
            <w:pPr>
              <w:jc w:val="center"/>
            </w:pPr>
            <w:r>
              <w:t>37</w:t>
            </w:r>
          </w:p>
        </w:tc>
        <w:tc>
          <w:tcPr>
            <w:tcW w:w="2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380" w:type="dxa"/>
            <w:gridSpan w:val="2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41D54" w:rsidRDefault="00681A63">
            <w:pPr>
              <w:jc w:val="center"/>
            </w:pPr>
            <w:r>
              <w:t>44128074</w:t>
            </w: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840" w:type="dxa"/>
            <w:gridSpan w:val="64"/>
            <w:tcMar>
              <w:top w:w="2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34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380" w:type="dxa"/>
            <w:gridSpan w:val="24"/>
            <w:tcMar>
              <w:top w:w="2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jc w:val="both"/>
            </w:pPr>
            <w:r>
              <w:t xml:space="preserve">2.  </w:t>
            </w:r>
          </w:p>
        </w:tc>
        <w:tc>
          <w:tcPr>
            <w:tcW w:w="9280" w:type="dxa"/>
            <w:gridSpan w:val="62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roofErr w:type="spellStart"/>
            <w:r>
              <w:rPr>
                <w:sz w:val="18"/>
              </w:rPr>
              <w:t>Фінансовий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відділ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Якушинецької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сільської</w:t>
            </w:r>
            <w:proofErr w:type="spellEnd"/>
            <w:r>
              <w:rPr>
                <w:sz w:val="18"/>
              </w:rPr>
              <w:t xml:space="preserve"> ради</w:t>
            </w: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3480" w:type="dxa"/>
            <w:gridSpan w:val="38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341D54" w:rsidRDefault="00681A63">
            <w:pPr>
              <w:jc w:val="center"/>
            </w:pPr>
            <w:r>
              <w:t>371</w:t>
            </w:r>
          </w:p>
        </w:tc>
        <w:tc>
          <w:tcPr>
            <w:tcW w:w="2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380" w:type="dxa"/>
            <w:gridSpan w:val="24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341D54" w:rsidRDefault="00681A63">
            <w:pPr>
              <w:jc w:val="center"/>
            </w:pPr>
            <w:r>
              <w:t>44128074</w:t>
            </w: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840" w:type="dxa"/>
            <w:gridSpan w:val="64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3480" w:type="dxa"/>
            <w:gridSpan w:val="38"/>
            <w:tcMar>
              <w:top w:w="2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та номер в </w:t>
            </w:r>
            <w:proofErr w:type="spellStart"/>
            <w:r>
              <w:rPr>
                <w:sz w:val="14"/>
              </w:rPr>
              <w:t>системі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380" w:type="dxa"/>
            <w:gridSpan w:val="24"/>
            <w:tcMar>
              <w:top w:w="2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jc w:val="center"/>
            </w:pPr>
            <w:r>
              <w:t>3718710</w:t>
            </w:r>
          </w:p>
        </w:tc>
        <w:tc>
          <w:tcPr>
            <w:tcW w:w="234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jc w:val="center"/>
            </w:pPr>
            <w:r>
              <w:t>8710</w:t>
            </w:r>
          </w:p>
        </w:tc>
        <w:tc>
          <w:tcPr>
            <w:tcW w:w="176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jc w:val="center"/>
            </w:pPr>
            <w:r>
              <w:t>0133</w:t>
            </w:r>
          </w:p>
        </w:tc>
        <w:tc>
          <w:tcPr>
            <w:tcW w:w="6520" w:type="dxa"/>
            <w:gridSpan w:val="7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jc w:val="both"/>
            </w:pPr>
            <w:proofErr w:type="spellStart"/>
            <w:r>
              <w:t>Резервний</w:t>
            </w:r>
            <w:proofErr w:type="spellEnd"/>
            <w:r>
              <w:t xml:space="preserve"> фонд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</w:tc>
        <w:tc>
          <w:tcPr>
            <w:tcW w:w="2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380" w:type="dxa"/>
            <w:gridSpan w:val="2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jc w:val="center"/>
            </w:pPr>
            <w:r>
              <w:t>0252300000</w:t>
            </w: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76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6520" w:type="dxa"/>
            <w:gridSpan w:val="7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380" w:type="dxa"/>
            <w:gridSpan w:val="2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5960" w:type="dxa"/>
            <w:gridSpan w:val="1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D54" w:rsidRDefault="00681A63">
            <w:r>
              <w:rPr>
                <w:b/>
              </w:rPr>
              <w:t xml:space="preserve">4. Мета та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на 2023 - 2025 роки:</w:t>
            </w: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6040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400"/>
            </w:pPr>
            <w:r>
              <w:rPr>
                <w:b/>
              </w:rPr>
              <w:t xml:space="preserve">1) Мета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строки </w:t>
            </w:r>
            <w:proofErr w:type="spellStart"/>
            <w:r>
              <w:rPr>
                <w:b/>
              </w:rPr>
              <w:t>її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реалізації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6040" w:type="dxa"/>
            <w:gridSpan w:val="13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341D54" w:rsidRDefault="00681A63">
            <w:pPr>
              <w:spacing w:after="200"/>
              <w:ind w:left="500"/>
            </w:pPr>
            <w:proofErr w:type="spellStart"/>
            <w:r>
              <w:t>Фінансування</w:t>
            </w:r>
            <w:proofErr w:type="spellEnd"/>
            <w:r>
              <w:t xml:space="preserve"> </w:t>
            </w:r>
            <w:proofErr w:type="spellStart"/>
            <w:r>
              <w:t>непередбачених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не </w:t>
            </w:r>
            <w:proofErr w:type="spellStart"/>
            <w:r>
              <w:t>мають</w:t>
            </w:r>
            <w:proofErr w:type="spellEnd"/>
            <w:r>
              <w:t xml:space="preserve"> </w:t>
            </w:r>
            <w:proofErr w:type="spellStart"/>
            <w:r>
              <w:t>постійного</w:t>
            </w:r>
            <w:proofErr w:type="spellEnd"/>
            <w:r>
              <w:t xml:space="preserve"> характеру і не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>
              <w:t>передбачені</w:t>
            </w:r>
            <w:proofErr w:type="spellEnd"/>
            <w:r>
              <w:br/>
            </w:r>
            <w:proofErr w:type="spellStart"/>
            <w:r>
              <w:t>під</w:t>
            </w:r>
            <w:proofErr w:type="spellEnd"/>
            <w:r>
              <w:t xml:space="preserve"> час </w:t>
            </w:r>
            <w:proofErr w:type="spellStart"/>
            <w:r>
              <w:t>складання</w:t>
            </w:r>
            <w:proofErr w:type="spellEnd"/>
            <w:r>
              <w:t xml:space="preserve"> проекту бюджету.</w:t>
            </w: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6040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400"/>
            </w:pPr>
            <w:r>
              <w:rPr>
                <w:b/>
              </w:rPr>
              <w:t xml:space="preserve">2) 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6040" w:type="dxa"/>
            <w:gridSpan w:val="13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341D54" w:rsidRDefault="00681A63">
            <w:pPr>
              <w:ind w:left="500"/>
            </w:pP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непередбачених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не </w:t>
            </w:r>
            <w:proofErr w:type="spellStart"/>
            <w:r>
              <w:t>мають</w:t>
            </w:r>
            <w:proofErr w:type="spellEnd"/>
            <w:r>
              <w:t xml:space="preserve"> </w:t>
            </w:r>
            <w:proofErr w:type="spellStart"/>
            <w:r>
              <w:t>постиійного</w:t>
            </w:r>
            <w:proofErr w:type="spellEnd"/>
            <w:r>
              <w:t xml:space="preserve"> характеру</w:t>
            </w: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6040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400"/>
            </w:pPr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підстави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6040" w:type="dxa"/>
            <w:gridSpan w:val="13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341D54" w:rsidRDefault="00681A63">
            <w:pPr>
              <w:ind w:left="500"/>
            </w:pPr>
            <w:proofErr w:type="spellStart"/>
            <w:r>
              <w:t>Конституції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»,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4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1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54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900" w:type="dxa"/>
            <w:gridSpan w:val="11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5960" w:type="dxa"/>
            <w:gridSpan w:val="1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D54" w:rsidRDefault="00681A63"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1700" w:type="dxa"/>
            <w:gridSpan w:val="8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2021 - 2023 роках:</w:t>
            </w:r>
          </w:p>
        </w:tc>
        <w:tc>
          <w:tcPr>
            <w:tcW w:w="11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54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900" w:type="dxa"/>
            <w:gridSpan w:val="11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1D54" w:rsidRDefault="00681A6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42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t xml:space="preserve">2021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звіт</w:t>
            </w:r>
            <w:proofErr w:type="spellEnd"/>
            <w:r>
              <w:t>)</w:t>
            </w:r>
          </w:p>
        </w:tc>
        <w:tc>
          <w:tcPr>
            <w:tcW w:w="420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t xml:space="preserve">2022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затверджено</w:t>
            </w:r>
            <w:proofErr w:type="spellEnd"/>
            <w:r>
              <w:t>)</w:t>
            </w:r>
          </w:p>
        </w:tc>
        <w:tc>
          <w:tcPr>
            <w:tcW w:w="42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t xml:space="preserve">2023 </w:t>
            </w:r>
            <w:proofErr w:type="spellStart"/>
            <w:r>
              <w:t>рік</w:t>
            </w:r>
            <w:proofErr w:type="spellEnd"/>
            <w:r>
              <w:t xml:space="preserve"> (проект)</w:t>
            </w:r>
          </w:p>
        </w:tc>
        <w:tc>
          <w:tcPr>
            <w:tcW w:w="6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6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681A63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54 902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54 902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215 000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215 000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3 000 000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3 000 000</w:t>
            </w:r>
          </w:p>
        </w:tc>
        <w:tc>
          <w:tcPr>
            <w:tcW w:w="6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41D54" w:rsidRDefault="00681A6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54 902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54 902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215 000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215 000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3 000 000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3 000 000</w:t>
            </w:r>
          </w:p>
        </w:tc>
        <w:tc>
          <w:tcPr>
            <w:tcW w:w="6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4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1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54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900" w:type="dxa"/>
            <w:gridSpan w:val="11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41D54" w:rsidRDefault="00341D54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2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8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0600" w:type="dxa"/>
            <w:gridSpan w:val="7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2024-2025 роках:</w:t>
            </w: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1D54" w:rsidRDefault="00681A6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42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t xml:space="preserve">2024 </w:t>
            </w:r>
            <w:proofErr w:type="spellStart"/>
            <w:r>
              <w:t>рік</w:t>
            </w:r>
            <w:proofErr w:type="spellEnd"/>
            <w:r>
              <w:t xml:space="preserve"> (прогноз)</w:t>
            </w:r>
          </w:p>
        </w:tc>
        <w:tc>
          <w:tcPr>
            <w:tcW w:w="420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t xml:space="preserve">2025 </w:t>
            </w:r>
            <w:proofErr w:type="spellStart"/>
            <w:r>
              <w:t>рік</w:t>
            </w:r>
            <w:proofErr w:type="spellEnd"/>
            <w:r>
              <w:t xml:space="preserve"> (прогноз)</w:t>
            </w:r>
          </w:p>
        </w:tc>
        <w:tc>
          <w:tcPr>
            <w:tcW w:w="2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41D54" w:rsidRDefault="00681A6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2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2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8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2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8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6040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D54" w:rsidRDefault="00681A63"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бюджету:</w:t>
            </w: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5020" w:type="dxa"/>
            <w:gridSpan w:val="1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видатки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бюджету у 2021 - 2023 роках: 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1D54" w:rsidRDefault="00681A6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b/>
                <w:sz w:val="16"/>
              </w:rPr>
              <w:t xml:space="preserve">2022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b/>
                <w:sz w:val="16"/>
              </w:rPr>
              <w:t xml:space="preserve">2023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9000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Нерозподілені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54 902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54 902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215 000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215 000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3 000 000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3 000 000</w:t>
            </w: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54 902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54 902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215 000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215 000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3 000 000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3 000 000</w:t>
            </w: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5020" w:type="dxa"/>
            <w:gridSpan w:val="1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кредитів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 у 2021 - 2023 роках: </w:t>
            </w: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1D54" w:rsidRDefault="00681A6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b/>
                <w:sz w:val="16"/>
              </w:rPr>
              <w:t xml:space="preserve">2022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b/>
                <w:sz w:val="16"/>
              </w:rPr>
              <w:t xml:space="preserve">2023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020" w:type="dxa"/>
            <w:gridSpan w:val="7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видатки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бюджету </w:t>
            </w:r>
            <w:proofErr w:type="gramStart"/>
            <w:r>
              <w:rPr>
                <w:b/>
              </w:rPr>
              <w:t>у  2024</w:t>
            </w:r>
            <w:proofErr w:type="gramEnd"/>
            <w:r>
              <w:rPr>
                <w:b/>
              </w:rPr>
              <w:t xml:space="preserve"> - 2025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1D54" w:rsidRDefault="00681A6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2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8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41D54" w:rsidRDefault="00341D54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020" w:type="dxa"/>
            <w:gridSpan w:val="7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r>
              <w:rPr>
                <w:b/>
              </w:rPr>
              <w:t xml:space="preserve">4)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кредитів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 у   2024 - 2025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1D54" w:rsidRDefault="00681A6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6040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D54" w:rsidRDefault="00681A63">
            <w:r>
              <w:rPr>
                <w:b/>
              </w:rPr>
              <w:t xml:space="preserve">7.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5020" w:type="dxa"/>
            <w:gridSpan w:val="1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у 2021 - 2023 роках: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1D54" w:rsidRDefault="00681A6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коштів</w:t>
            </w:r>
            <w:proofErr w:type="spellEnd"/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b/>
                <w:sz w:val="16"/>
              </w:rPr>
              <w:t xml:space="preserve">2022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b/>
                <w:sz w:val="16"/>
              </w:rPr>
              <w:t xml:space="preserve">2023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Здійснення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непередбачених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не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мають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постиійного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характеру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54 902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54 902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215 000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215 000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3 000 000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3 000 000</w:t>
            </w: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54 902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54 902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215 000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215 000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3 000 000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3 000 000</w:t>
            </w: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020" w:type="dxa"/>
            <w:gridSpan w:val="7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у  2024</w:t>
            </w:r>
            <w:proofErr w:type="gramEnd"/>
            <w:r>
              <w:rPr>
                <w:b/>
              </w:rPr>
              <w:t xml:space="preserve"> - 2025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1D54" w:rsidRDefault="00681A6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коштів</w:t>
            </w:r>
            <w:proofErr w:type="spellEnd"/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6040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D54" w:rsidRDefault="00681A63">
            <w:r>
              <w:rPr>
                <w:b/>
              </w:rPr>
              <w:t xml:space="preserve">8.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5940" w:type="dxa"/>
            <w:gridSpan w:val="1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2021 - 2023 роках:</w:t>
            </w: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4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0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(проект)</w:t>
            </w: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41D54" w:rsidRDefault="00341D54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41D54" w:rsidRDefault="00341D54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41D54" w:rsidRDefault="00341D54">
            <w:pPr>
              <w:pStyle w:val="EMPTYCELLSTYLE"/>
            </w:pPr>
          </w:p>
        </w:tc>
        <w:tc>
          <w:tcPr>
            <w:tcW w:w="184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proofErr w:type="gramStart"/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</w:t>
            </w:r>
            <w:proofErr w:type="gramEnd"/>
            <w:r>
              <w:rPr>
                <w:sz w:val="16"/>
              </w:rPr>
              <w:t>5 + 6)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proofErr w:type="gramStart"/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</w:t>
            </w:r>
            <w:proofErr w:type="gramEnd"/>
            <w:r>
              <w:rPr>
                <w:sz w:val="16"/>
              </w:rPr>
              <w:t>8 + 9)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proofErr w:type="gramStart"/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</w:t>
            </w:r>
            <w:proofErr w:type="gramEnd"/>
            <w:r>
              <w:rPr>
                <w:sz w:val="16"/>
              </w:rPr>
              <w:t>11 + 12)</w:t>
            </w: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341D54" w:rsidRDefault="00341D54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27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6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74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78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6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Обсяг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коштів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запланованих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резервному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фонді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Рішення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сесії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3000000,00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3000000,00</w:t>
            </w: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74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непередбачених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не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мають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постійного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характеру 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немогли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бути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передбаченні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складанні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проекту бюджету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непередбачений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захід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375000,00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375000,00</w:t>
            </w: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% резервного фонду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обсягу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0,92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sz w:val="16"/>
              </w:rPr>
              <w:t>0,92</w:t>
            </w: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2940" w:type="dxa"/>
            <w:gridSpan w:val="9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  2024-2025 роках:</w:t>
            </w:r>
          </w:p>
        </w:tc>
        <w:tc>
          <w:tcPr>
            <w:tcW w:w="1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78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6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4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0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3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78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6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84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proofErr w:type="gramStart"/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</w:t>
            </w:r>
            <w:proofErr w:type="gramEnd"/>
            <w:r>
              <w:rPr>
                <w:sz w:val="16"/>
              </w:rPr>
              <w:t>5 + 6)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proofErr w:type="gramStart"/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</w:t>
            </w:r>
            <w:proofErr w:type="gramEnd"/>
            <w:r>
              <w:rPr>
                <w:sz w:val="16"/>
              </w:rPr>
              <w:t>8 + 9)</w:t>
            </w:r>
          </w:p>
        </w:tc>
        <w:tc>
          <w:tcPr>
            <w:tcW w:w="1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78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6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78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6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left="60"/>
            </w:pP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78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6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27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6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74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78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6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27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6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74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78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6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4080" w:type="dxa"/>
            <w:gridSpan w:val="1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</w:pPr>
            <w:r>
              <w:rPr>
                <w:b/>
              </w:rPr>
              <w:t xml:space="preserve">9. Структура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на оплату </w:t>
            </w:r>
            <w:proofErr w:type="spellStart"/>
            <w:r>
              <w:rPr>
                <w:b/>
              </w:rPr>
              <w:t>праці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1D54" w:rsidRDefault="00681A6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8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5080" w:type="dxa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20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8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5080" w:type="dxa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41D54" w:rsidRDefault="00341D54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8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8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left="60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8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8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27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6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74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78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6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27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6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74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78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6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412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</w:pPr>
            <w:r>
              <w:rPr>
                <w:b/>
              </w:rPr>
              <w:t xml:space="preserve">10. </w:t>
            </w:r>
            <w:proofErr w:type="spellStart"/>
            <w:r>
              <w:rPr>
                <w:b/>
              </w:rPr>
              <w:t>Чисельність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зайнятих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установах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8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6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72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Категорії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працівників</w:t>
            </w:r>
            <w:proofErr w:type="spellEnd"/>
          </w:p>
        </w:tc>
        <w:tc>
          <w:tcPr>
            <w:tcW w:w="36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6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8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8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8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8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9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9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27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6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74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78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6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40"/>
        </w:trPr>
        <w:tc>
          <w:tcPr>
            <w:tcW w:w="400" w:type="dxa"/>
          </w:tcPr>
          <w:p w:rsidR="00341D54" w:rsidRDefault="00341D54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9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2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7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4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41D54" w:rsidRDefault="00681A6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left="60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ind w:left="60"/>
              <w:jc w:val="center"/>
            </w:pP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4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9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2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7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9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2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7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12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left="60"/>
            </w:pPr>
            <w:r>
              <w:rPr>
                <w:b/>
                <w:sz w:val="22"/>
              </w:rPr>
              <w:t xml:space="preserve">11. </w:t>
            </w:r>
            <w:proofErr w:type="spellStart"/>
            <w:r>
              <w:rPr>
                <w:b/>
                <w:sz w:val="22"/>
              </w:rPr>
              <w:t>Місцеві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регіональні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програми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які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виконуються</w:t>
            </w:r>
            <w:proofErr w:type="spellEnd"/>
            <w:r>
              <w:rPr>
                <w:b/>
                <w:sz w:val="22"/>
              </w:rPr>
              <w:t xml:space="preserve"> в межах </w:t>
            </w:r>
            <w:proofErr w:type="spellStart"/>
            <w:r>
              <w:rPr>
                <w:b/>
                <w:sz w:val="22"/>
              </w:rPr>
              <w:t>бюджетної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програми</w:t>
            </w:r>
            <w:proofErr w:type="spellEnd"/>
            <w:r>
              <w:rPr>
                <w:b/>
                <w:sz w:val="22"/>
              </w:rPr>
              <w:t>:</w:t>
            </w: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4680" w:type="dxa"/>
            <w:gridSpan w:val="1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місцеві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регіональні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2021 - 2023 роках:</w:t>
            </w: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1D54" w:rsidRDefault="00681A6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2680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 xml:space="preserve">Коли та </w:t>
            </w:r>
            <w:proofErr w:type="spellStart"/>
            <w:r>
              <w:rPr>
                <w:sz w:val="16"/>
              </w:rPr>
              <w:t>яким</w:t>
            </w:r>
            <w:proofErr w:type="spellEnd"/>
            <w:r>
              <w:rPr>
                <w:sz w:val="16"/>
              </w:rPr>
              <w:t xml:space="preserve"> документом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затверджена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</w:p>
        </w:tc>
        <w:tc>
          <w:tcPr>
            <w:tcW w:w="33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3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3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1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2680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gramStart"/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</w:t>
            </w:r>
            <w:proofErr w:type="gramEnd"/>
            <w:r>
              <w:rPr>
                <w:sz w:val="14"/>
              </w:rPr>
              <w:t>4 + 5)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gramStart"/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</w:t>
            </w:r>
            <w:proofErr w:type="gramEnd"/>
            <w:r>
              <w:rPr>
                <w:sz w:val="14"/>
              </w:rPr>
              <w:t>7 + 8)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gramStart"/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</w:t>
            </w:r>
            <w:proofErr w:type="gramEnd"/>
            <w:r>
              <w:rPr>
                <w:sz w:val="14"/>
              </w:rPr>
              <w:t>10 + 11)</w:t>
            </w:r>
          </w:p>
        </w:tc>
        <w:tc>
          <w:tcPr>
            <w:tcW w:w="1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380" w:type="dxa"/>
            <w:gridSpan w:val="8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місцеві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регіональні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2024-2025 роках</w:t>
            </w:r>
          </w:p>
        </w:tc>
        <w:tc>
          <w:tcPr>
            <w:tcW w:w="1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1D54" w:rsidRDefault="00681A6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70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2680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 xml:space="preserve">Коли та </w:t>
            </w:r>
            <w:proofErr w:type="spellStart"/>
            <w:r>
              <w:rPr>
                <w:sz w:val="16"/>
              </w:rPr>
              <w:t>яким</w:t>
            </w:r>
            <w:proofErr w:type="spellEnd"/>
            <w:r>
              <w:rPr>
                <w:sz w:val="16"/>
              </w:rPr>
              <w:t xml:space="preserve"> документом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затверджена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</w:p>
        </w:tc>
        <w:tc>
          <w:tcPr>
            <w:tcW w:w="33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33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70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2680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gramStart"/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</w:t>
            </w:r>
            <w:proofErr w:type="gramEnd"/>
            <w:r>
              <w:rPr>
                <w:sz w:val="14"/>
              </w:rPr>
              <w:t>4 + 5)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gramStart"/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</w:t>
            </w:r>
            <w:proofErr w:type="gramEnd"/>
            <w:r>
              <w:rPr>
                <w:sz w:val="14"/>
              </w:rPr>
              <w:t>7 + 8)</w:t>
            </w:r>
          </w:p>
        </w:tc>
        <w:tc>
          <w:tcPr>
            <w:tcW w:w="70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70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681A6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0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9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2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7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9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2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2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72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41D54" w:rsidRDefault="00341D54">
            <w:pPr>
              <w:pStyle w:val="EMPTYCELLSTYLE"/>
            </w:pPr>
          </w:p>
        </w:tc>
        <w:tc>
          <w:tcPr>
            <w:tcW w:w="5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4240" w:type="dxa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r>
              <w:rPr>
                <w:b/>
              </w:rPr>
              <w:t xml:space="preserve">12. </w:t>
            </w:r>
            <w:proofErr w:type="spellStart"/>
            <w:r>
              <w:rPr>
                <w:b/>
              </w:rPr>
              <w:t>Об'єкти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рахунок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бюджету </w:t>
            </w:r>
            <w:proofErr w:type="spellStart"/>
            <w:r>
              <w:rPr>
                <w:b/>
              </w:rPr>
              <w:t>розвитку</w:t>
            </w:r>
            <w:proofErr w:type="spellEnd"/>
            <w:r>
              <w:rPr>
                <w:b/>
              </w:rPr>
              <w:t xml:space="preserve"> у 2021 - 2023 роках: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1D54" w:rsidRDefault="00681A6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5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258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проектно-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кошторисної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документації</w:t>
            </w:r>
            <w:proofErr w:type="spellEnd"/>
            <w:r>
              <w:rPr>
                <w:sz w:val="16"/>
              </w:rPr>
              <w:br/>
            </w:r>
          </w:p>
        </w:tc>
        <w:tc>
          <w:tcPr>
            <w:tcW w:w="10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початку і </w:t>
            </w:r>
            <w:proofErr w:type="spellStart"/>
            <w:r>
              <w:rPr>
                <w:sz w:val="16"/>
              </w:rPr>
              <w:t>завершення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1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Загальна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вартість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</w:p>
        </w:tc>
        <w:tc>
          <w:tcPr>
            <w:tcW w:w="21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21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21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5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258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</w:t>
            </w:r>
            <w:r>
              <w:rPr>
                <w:sz w:val="16"/>
              </w:rPr>
              <w:t>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5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5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8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6040" w:type="dxa"/>
            <w:gridSpan w:val="1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r>
              <w:rPr>
                <w:b/>
              </w:rPr>
              <w:t xml:space="preserve">13.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досягнутих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внаслідок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загального</w:t>
            </w:r>
            <w:proofErr w:type="spellEnd"/>
            <w:r>
              <w:rPr>
                <w:b/>
              </w:rPr>
              <w:t xml:space="preserve"> фонду бюджету у 2021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очікувані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результати</w:t>
            </w:r>
            <w:proofErr w:type="spellEnd"/>
            <w:r>
              <w:rPr>
                <w:b/>
              </w:rPr>
              <w:t xml:space="preserve"> у 2022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обґрунтування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необхідності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передбачення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витрат</w:t>
            </w:r>
            <w:proofErr w:type="spellEnd"/>
            <w:r>
              <w:rPr>
                <w:b/>
              </w:rPr>
              <w:t xml:space="preserve"> на 2023 - 2025 роки.</w:t>
            </w: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6040" w:type="dxa"/>
            <w:gridSpan w:val="13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341D54" w:rsidRDefault="00341D54">
            <w:pPr>
              <w:spacing w:after="200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100"/>
        </w:trPr>
        <w:tc>
          <w:tcPr>
            <w:tcW w:w="16840" w:type="dxa"/>
            <w:gridSpan w:val="1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41D54" w:rsidRDefault="00341D54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6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26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94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341D54" w:rsidRDefault="00341D54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r>
              <w:rPr>
                <w:b/>
              </w:rPr>
              <w:t xml:space="preserve">14. </w:t>
            </w:r>
            <w:proofErr w:type="spellStart"/>
            <w:r>
              <w:rPr>
                <w:b/>
              </w:rPr>
              <w:t>Бюджетні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зобов'язання</w:t>
            </w:r>
            <w:proofErr w:type="spellEnd"/>
            <w:r>
              <w:rPr>
                <w:b/>
              </w:rPr>
              <w:t xml:space="preserve"> у 2021 і 2023 </w:t>
            </w:r>
            <w:proofErr w:type="gramStart"/>
            <w:r>
              <w:rPr>
                <w:b/>
              </w:rPr>
              <w:t>роках :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400" w:type="dxa"/>
            <w:gridSpan w:val="6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2380" w:type="dxa"/>
            <w:gridSpan w:val="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кредиторська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у 2021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200" w:type="dxa"/>
            <w:gridSpan w:val="11"/>
          </w:tcPr>
          <w:p w:rsidR="00341D54" w:rsidRDefault="00341D54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1D54" w:rsidRDefault="00681A6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6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7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5240" w:type="dxa"/>
            <w:gridSpan w:val="2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урахуванням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змін</w:t>
            </w:r>
            <w:proofErr w:type="spellEnd"/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</w:p>
        </w:tc>
        <w:tc>
          <w:tcPr>
            <w:tcW w:w="120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початок </w:t>
            </w:r>
            <w:proofErr w:type="spellStart"/>
            <w:r>
              <w:rPr>
                <w:sz w:val="16"/>
              </w:rPr>
              <w:t>минулого</w:t>
            </w:r>
            <w:proofErr w:type="spellEnd"/>
            <w:r>
              <w:rPr>
                <w:sz w:val="16"/>
              </w:rPr>
              <w:t xml:space="preserve">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минулого</w:t>
            </w:r>
            <w:proofErr w:type="spellEnd"/>
            <w:r>
              <w:rPr>
                <w:sz w:val="16"/>
              </w:rPr>
              <w:t xml:space="preserve">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Зміна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кредиторської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  <w:r>
              <w:rPr>
                <w:sz w:val="16"/>
              </w:rPr>
              <w:t>(6-5)</w:t>
            </w:r>
          </w:p>
        </w:tc>
        <w:tc>
          <w:tcPr>
            <w:tcW w:w="24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 xml:space="preserve">Погашено </w:t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 </w:t>
            </w:r>
            <w:proofErr w:type="spellStart"/>
            <w:r>
              <w:rPr>
                <w:sz w:val="16"/>
              </w:rPr>
              <w:t>рахунок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коштів</w:t>
            </w:r>
            <w:proofErr w:type="spellEnd"/>
          </w:p>
        </w:tc>
        <w:tc>
          <w:tcPr>
            <w:tcW w:w="126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Бюджетні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зобов'язання</w:t>
            </w:r>
            <w:proofErr w:type="spellEnd"/>
            <w:r>
              <w:rPr>
                <w:sz w:val="16"/>
              </w:rPr>
              <w:t xml:space="preserve"> (4+6)</w:t>
            </w:r>
          </w:p>
        </w:tc>
        <w:tc>
          <w:tcPr>
            <w:tcW w:w="400" w:type="dxa"/>
            <w:gridSpan w:val="6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94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5240" w:type="dxa"/>
            <w:gridSpan w:val="2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20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6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0" w:type="dxa"/>
            <w:gridSpan w:val="6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left="60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400" w:type="dxa"/>
            <w:gridSpan w:val="6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400" w:type="dxa"/>
            <w:gridSpan w:val="6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478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кредиторська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у   2022-2023 роках: </w:t>
            </w:r>
          </w:p>
        </w:tc>
        <w:tc>
          <w:tcPr>
            <w:tcW w:w="12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1D54" w:rsidRDefault="00681A6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6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8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6000" w:type="dxa"/>
            <w:gridSpan w:val="5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t xml:space="preserve">2022 </w:t>
            </w:r>
            <w:proofErr w:type="spellStart"/>
            <w:r>
              <w:t>рік</w:t>
            </w:r>
            <w:proofErr w:type="spellEnd"/>
          </w:p>
        </w:tc>
        <w:tc>
          <w:tcPr>
            <w:tcW w:w="6060" w:type="dxa"/>
            <w:gridSpan w:val="6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r>
              <w:t xml:space="preserve">2023 </w:t>
            </w:r>
            <w:proofErr w:type="spellStart"/>
            <w:r>
              <w:t>рік</w:t>
            </w:r>
            <w:proofErr w:type="spellEnd"/>
          </w:p>
        </w:tc>
        <w:tc>
          <w:tcPr>
            <w:tcW w:w="400" w:type="dxa"/>
            <w:gridSpan w:val="6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8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призначення</w:t>
            </w:r>
            <w:proofErr w:type="spellEnd"/>
          </w:p>
        </w:tc>
        <w:tc>
          <w:tcPr>
            <w:tcW w:w="12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початок поточного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4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планується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погасити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рахунок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коштів</w:t>
            </w:r>
            <w:proofErr w:type="spellEnd"/>
          </w:p>
        </w:tc>
        <w:tc>
          <w:tcPr>
            <w:tcW w:w="120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очікуваний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взяття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поточних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зобов'язань</w:t>
            </w:r>
            <w:proofErr w:type="spellEnd"/>
            <w:r>
              <w:rPr>
                <w:sz w:val="16"/>
              </w:rPr>
              <w:br/>
              <w:t>(3-5)</w:t>
            </w:r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граничний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</w:t>
            </w:r>
            <w:proofErr w:type="spellEnd"/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proofErr w:type="spellStart"/>
            <w:r>
              <w:rPr>
                <w:sz w:val="14"/>
              </w:rPr>
              <w:t>можлива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кредиторська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заборгованість</w:t>
            </w:r>
            <w:proofErr w:type="spellEnd"/>
            <w:r>
              <w:rPr>
                <w:sz w:val="14"/>
              </w:rPr>
              <w:t xml:space="preserve"> на початок планового бюджетного </w:t>
            </w:r>
            <w:proofErr w:type="spellStart"/>
            <w:r>
              <w:rPr>
                <w:sz w:val="14"/>
              </w:rPr>
              <w:t>періоду</w:t>
            </w:r>
            <w:proofErr w:type="spellEnd"/>
            <w:r>
              <w:rPr>
                <w:sz w:val="14"/>
              </w:rPr>
              <w:t xml:space="preserve"> (4 - 5 - 6)</w:t>
            </w:r>
          </w:p>
        </w:tc>
        <w:tc>
          <w:tcPr>
            <w:tcW w:w="24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планується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погасити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рахунок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коштів</w:t>
            </w:r>
            <w:proofErr w:type="spellEnd"/>
          </w:p>
        </w:tc>
        <w:tc>
          <w:tcPr>
            <w:tcW w:w="126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очікуваний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обсяг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взяття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поточних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зо</w:t>
            </w:r>
            <w:r>
              <w:rPr>
                <w:sz w:val="16"/>
              </w:rPr>
              <w:t>бов'язань</w:t>
            </w:r>
            <w:proofErr w:type="spellEnd"/>
            <w:r>
              <w:rPr>
                <w:sz w:val="16"/>
              </w:rPr>
              <w:br/>
              <w:t>(8-10)</w:t>
            </w:r>
          </w:p>
        </w:tc>
        <w:tc>
          <w:tcPr>
            <w:tcW w:w="400" w:type="dxa"/>
            <w:gridSpan w:val="6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0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2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6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0" w:type="dxa"/>
            <w:gridSpan w:val="6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left="60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400" w:type="dxa"/>
            <w:gridSpan w:val="6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400" w:type="dxa"/>
            <w:gridSpan w:val="6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6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26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94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341D54" w:rsidRDefault="00341D54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6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26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94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341D54" w:rsidRDefault="00341D54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8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4040" w:type="dxa"/>
            <w:gridSpan w:val="110"/>
            <w:tcMar>
              <w:top w:w="80" w:type="dxa"/>
              <w:left w:w="0" w:type="dxa"/>
              <w:bottom w:w="0" w:type="dxa"/>
              <w:right w:w="0" w:type="dxa"/>
            </w:tcMar>
          </w:tcPr>
          <w:p w:rsidR="00341D54" w:rsidRDefault="00681A63"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дебіторська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у 2021-2022 роках:</w:t>
            </w:r>
          </w:p>
        </w:tc>
        <w:tc>
          <w:tcPr>
            <w:tcW w:w="20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1D54" w:rsidRDefault="00681A6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6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70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урахуванням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змін</w:t>
            </w:r>
            <w:proofErr w:type="spellEnd"/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</w:p>
        </w:tc>
        <w:tc>
          <w:tcPr>
            <w:tcW w:w="1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01.01.2021</w:t>
            </w: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01.01.2022</w:t>
            </w: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jc w:val="center"/>
            </w:pPr>
            <w:proofErr w:type="spellStart"/>
            <w:r>
              <w:rPr>
                <w:sz w:val="16"/>
              </w:rPr>
              <w:t>Очікувана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01.01.2023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rPr>
                <w:sz w:val="16"/>
              </w:rPr>
              <w:t xml:space="preserve">Причини </w:t>
            </w:r>
            <w:proofErr w:type="spellStart"/>
            <w:r>
              <w:rPr>
                <w:sz w:val="16"/>
              </w:rPr>
              <w:t>виникнення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Вжиті</w:t>
            </w:r>
            <w:proofErr w:type="spellEnd"/>
            <w:r>
              <w:rPr>
                <w:sz w:val="16"/>
              </w:rPr>
              <w:t xml:space="preserve"> заходи </w:t>
            </w:r>
            <w:proofErr w:type="spellStart"/>
            <w:r>
              <w:rPr>
                <w:sz w:val="16"/>
              </w:rPr>
              <w:t>щодо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</w:p>
        </w:tc>
        <w:tc>
          <w:tcPr>
            <w:tcW w:w="400" w:type="dxa"/>
            <w:gridSpan w:val="6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t>3</w:t>
            </w: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  <w:jc w:val="center"/>
            </w:pPr>
            <w:r>
              <w:t>9</w:t>
            </w:r>
          </w:p>
        </w:tc>
        <w:tc>
          <w:tcPr>
            <w:tcW w:w="400" w:type="dxa"/>
            <w:gridSpan w:val="6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1D54" w:rsidRDefault="00341D54">
            <w:pPr>
              <w:ind w:left="60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left="60"/>
            </w:pPr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left="60"/>
            </w:pPr>
          </w:p>
        </w:tc>
        <w:tc>
          <w:tcPr>
            <w:tcW w:w="400" w:type="dxa"/>
            <w:gridSpan w:val="6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1D54" w:rsidRDefault="00341D54">
            <w:pPr>
              <w:ind w:right="60"/>
              <w:jc w:val="right"/>
            </w:pP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341D54">
            <w:pPr>
              <w:jc w:val="center"/>
            </w:pPr>
          </w:p>
        </w:tc>
        <w:tc>
          <w:tcPr>
            <w:tcW w:w="400" w:type="dxa"/>
            <w:gridSpan w:val="6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6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341D54" w:rsidRDefault="00341D54">
            <w:pPr>
              <w:pStyle w:val="EMPTYCELLSTYLE"/>
            </w:pPr>
          </w:p>
        </w:tc>
        <w:tc>
          <w:tcPr>
            <w:tcW w:w="26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94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341D54" w:rsidRDefault="00341D54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341D54" w:rsidRDefault="00341D5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341D54" w:rsidRDefault="00341D54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341D54" w:rsidRDefault="00341D54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341D54" w:rsidRDefault="00341D54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800"/>
        </w:trPr>
        <w:tc>
          <w:tcPr>
            <w:tcW w:w="40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</w:tcPr>
          <w:p w:rsidR="00341D54" w:rsidRDefault="00341D54">
            <w:pPr>
              <w:pStyle w:val="EMPTYCELLSTYLE"/>
            </w:pPr>
          </w:p>
        </w:tc>
        <w:tc>
          <w:tcPr>
            <w:tcW w:w="15960" w:type="dxa"/>
            <w:gridSpan w:val="1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D54" w:rsidRDefault="00341D54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  <w:pageBreakBefore/>
            </w:pPr>
          </w:p>
        </w:tc>
        <w:tc>
          <w:tcPr>
            <w:tcW w:w="16040" w:type="dxa"/>
            <w:gridSpan w:val="1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pPr>
              <w:ind w:left="400"/>
            </w:pPr>
            <w:r>
              <w:rPr>
                <w:b/>
              </w:rPr>
              <w:t xml:space="preserve">4)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управління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зобов'язаннями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пропозиції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щодо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упорядкування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зобов'язань</w:t>
            </w:r>
            <w:proofErr w:type="spellEnd"/>
            <w:r>
              <w:rPr>
                <w:b/>
              </w:rPr>
              <w:t xml:space="preserve"> у 2023 </w:t>
            </w:r>
            <w:proofErr w:type="spellStart"/>
            <w:r>
              <w:rPr>
                <w:b/>
              </w:rPr>
              <w:t>році</w:t>
            </w:r>
            <w:proofErr w:type="spellEnd"/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6040" w:type="dxa"/>
            <w:gridSpan w:val="13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341D54" w:rsidRDefault="00341D54">
            <w:pPr>
              <w:spacing w:after="200"/>
              <w:ind w:left="400"/>
              <w:jc w:val="both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6040" w:type="dxa"/>
            <w:gridSpan w:val="1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D54" w:rsidRDefault="00681A63">
            <w:r>
              <w:rPr>
                <w:b/>
              </w:rPr>
              <w:t xml:space="preserve">15. </w:t>
            </w:r>
            <w:proofErr w:type="spellStart"/>
            <w:r>
              <w:rPr>
                <w:b/>
              </w:rPr>
              <w:t>Підстави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обґрунтування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на 2023 </w:t>
            </w:r>
            <w:proofErr w:type="spellStart"/>
            <w:r>
              <w:rPr>
                <w:b/>
              </w:rPr>
              <w:t>рік</w:t>
            </w:r>
            <w:proofErr w:type="spellEnd"/>
            <w:r>
              <w:rPr>
                <w:b/>
              </w:rPr>
              <w:t xml:space="preserve"> та на 2024 - 2025 роки за </w:t>
            </w:r>
            <w:proofErr w:type="spellStart"/>
            <w:r>
              <w:rPr>
                <w:b/>
              </w:rPr>
              <w:t>рахунок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надходжень</w:t>
            </w:r>
            <w:proofErr w:type="spellEnd"/>
            <w:r>
              <w:rPr>
                <w:b/>
              </w:rPr>
              <w:t xml:space="preserve"> до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фонду,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досягнутих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внаслідок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бюджету у 2022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та </w:t>
            </w:r>
            <w:proofErr w:type="spellStart"/>
            <w:r>
              <w:rPr>
                <w:b/>
              </w:rPr>
              <w:t>очікувані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</w:t>
            </w:r>
            <w:r>
              <w:rPr>
                <w:b/>
              </w:rPr>
              <w:t>льтати</w:t>
            </w:r>
            <w:proofErr w:type="spellEnd"/>
            <w:r>
              <w:rPr>
                <w:b/>
              </w:rPr>
              <w:t xml:space="preserve"> у 2023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16040" w:type="dxa"/>
            <w:gridSpan w:val="13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341D54" w:rsidRDefault="00341D54">
            <w:pPr>
              <w:spacing w:after="200"/>
              <w:jc w:val="both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2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440" w:type="dxa"/>
            <w:gridSpan w:val="5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ind w:right="60"/>
            </w:pPr>
            <w:r>
              <w:rPr>
                <w:b/>
                <w:sz w:val="16"/>
              </w:rPr>
              <w:t xml:space="preserve">Начальник </w:t>
            </w:r>
            <w:proofErr w:type="spellStart"/>
            <w:r>
              <w:rPr>
                <w:b/>
                <w:sz w:val="16"/>
              </w:rPr>
              <w:t>фінансового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відділу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Якушинецької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сільської</w:t>
            </w:r>
            <w:proofErr w:type="spellEnd"/>
            <w:r>
              <w:rPr>
                <w:b/>
                <w:sz w:val="16"/>
              </w:rPr>
              <w:t xml:space="preserve"> ради</w:t>
            </w:r>
          </w:p>
        </w:tc>
        <w:tc>
          <w:tcPr>
            <w:tcW w:w="1400" w:type="dxa"/>
            <w:gridSpan w:val="14"/>
          </w:tcPr>
          <w:p w:rsidR="00341D54" w:rsidRDefault="00341D54">
            <w:pPr>
              <w:pStyle w:val="EMPTYCELLSTYLE"/>
            </w:pPr>
          </w:p>
        </w:tc>
        <w:tc>
          <w:tcPr>
            <w:tcW w:w="4800" w:type="dxa"/>
            <w:gridSpan w:val="50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D54" w:rsidRDefault="00681A63">
            <w:r>
              <w:t>Людмила МАКСИМЧУК</w:t>
            </w:r>
          </w:p>
        </w:tc>
        <w:tc>
          <w:tcPr>
            <w:tcW w:w="1320" w:type="dxa"/>
            <w:gridSpan w:val="13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4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440" w:type="dxa"/>
            <w:gridSpan w:val="5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1D54" w:rsidRDefault="00341D54">
            <w:pPr>
              <w:pStyle w:val="EMPTYCELLSTYLE"/>
            </w:pPr>
          </w:p>
        </w:tc>
        <w:tc>
          <w:tcPr>
            <w:tcW w:w="1400" w:type="dxa"/>
            <w:gridSpan w:val="1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800" w:type="dxa"/>
            <w:gridSpan w:val="5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320" w:type="dxa"/>
            <w:gridSpan w:val="13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2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440" w:type="dxa"/>
            <w:gridSpan w:val="5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D54" w:rsidRDefault="00681A63">
            <w:proofErr w:type="spellStart"/>
            <w:r>
              <w:rPr>
                <w:b/>
                <w:sz w:val="16"/>
              </w:rPr>
              <w:t>Спеціаліст</w:t>
            </w:r>
            <w:proofErr w:type="spellEnd"/>
            <w:r>
              <w:rPr>
                <w:b/>
                <w:sz w:val="16"/>
              </w:rPr>
              <w:t xml:space="preserve"> 1 </w:t>
            </w:r>
            <w:proofErr w:type="spellStart"/>
            <w:proofErr w:type="gramStart"/>
            <w:r>
              <w:rPr>
                <w:b/>
                <w:sz w:val="16"/>
              </w:rPr>
              <w:t>категорії</w:t>
            </w:r>
            <w:proofErr w:type="spellEnd"/>
            <w:r>
              <w:rPr>
                <w:b/>
                <w:sz w:val="16"/>
              </w:rPr>
              <w:t xml:space="preserve">  </w:t>
            </w:r>
            <w:proofErr w:type="spellStart"/>
            <w:r>
              <w:rPr>
                <w:b/>
                <w:sz w:val="16"/>
              </w:rPr>
              <w:t>фінансового</w:t>
            </w:r>
            <w:proofErr w:type="spellEnd"/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відділу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Якушинецької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сільської</w:t>
            </w:r>
            <w:proofErr w:type="spellEnd"/>
            <w:r>
              <w:rPr>
                <w:b/>
                <w:sz w:val="16"/>
              </w:rPr>
              <w:t xml:space="preserve"> ради</w:t>
            </w:r>
          </w:p>
        </w:tc>
        <w:tc>
          <w:tcPr>
            <w:tcW w:w="1400" w:type="dxa"/>
            <w:gridSpan w:val="14"/>
          </w:tcPr>
          <w:p w:rsidR="00341D54" w:rsidRDefault="00341D54">
            <w:pPr>
              <w:pStyle w:val="EMPTYCELLSTYLE"/>
            </w:pPr>
          </w:p>
        </w:tc>
        <w:tc>
          <w:tcPr>
            <w:tcW w:w="4800" w:type="dxa"/>
            <w:gridSpan w:val="50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D54" w:rsidRDefault="00681A63">
            <w:r>
              <w:t>Людмила ТКАЧЕНКО</w:t>
            </w:r>
          </w:p>
        </w:tc>
        <w:tc>
          <w:tcPr>
            <w:tcW w:w="1320" w:type="dxa"/>
            <w:gridSpan w:val="13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  <w:tr w:rsidR="00341D54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40"/>
        </w:trPr>
        <w:tc>
          <w:tcPr>
            <w:tcW w:w="440" w:type="dxa"/>
            <w:gridSpan w:val="2"/>
          </w:tcPr>
          <w:p w:rsidR="00341D54" w:rsidRDefault="00341D54">
            <w:pPr>
              <w:pStyle w:val="EMPTYCELLSTYLE"/>
            </w:pPr>
          </w:p>
        </w:tc>
        <w:tc>
          <w:tcPr>
            <w:tcW w:w="8440" w:type="dxa"/>
            <w:gridSpan w:val="5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1D54" w:rsidRDefault="00341D54">
            <w:pPr>
              <w:pStyle w:val="EMPTYCELLSTYLE"/>
            </w:pPr>
          </w:p>
        </w:tc>
        <w:tc>
          <w:tcPr>
            <w:tcW w:w="1400" w:type="dxa"/>
            <w:gridSpan w:val="1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800" w:type="dxa"/>
            <w:gridSpan w:val="5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1D54" w:rsidRDefault="00681A63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320" w:type="dxa"/>
            <w:gridSpan w:val="13"/>
          </w:tcPr>
          <w:p w:rsidR="00341D54" w:rsidRDefault="00341D54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41D54" w:rsidRDefault="00341D54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341D54" w:rsidRDefault="00341D54">
            <w:pPr>
              <w:pStyle w:val="EMPTYCELLSTYLE"/>
            </w:pPr>
          </w:p>
        </w:tc>
      </w:tr>
    </w:tbl>
    <w:p w:rsidR="00000000" w:rsidRDefault="00681A63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54"/>
    <w:rsid w:val="00341D54"/>
    <w:rsid w:val="0068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0096E-66E5-4DF9-B79F-A22500D1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2</cp:revision>
  <dcterms:created xsi:type="dcterms:W3CDTF">2023-03-16T11:32:00Z</dcterms:created>
  <dcterms:modified xsi:type="dcterms:W3CDTF">2023-03-16T11:32:00Z</dcterms:modified>
</cp:coreProperties>
</file>