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40"/>
        <w:gridCol w:w="420"/>
      </w:tblGrid>
      <w:tr w:rsidR="00D0218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7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5960" w:type="dxa"/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2023 – 2025 РОКИ </w:t>
            </w:r>
            <w:proofErr w:type="spellStart"/>
            <w:r>
              <w:rPr>
                <w:b/>
                <w:sz w:val="24"/>
              </w:rPr>
              <w:t>загальний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 Форма</w:t>
            </w:r>
            <w:proofErr w:type="gramEnd"/>
            <w:r>
              <w:rPr>
                <w:b/>
                <w:sz w:val="24"/>
              </w:rPr>
              <w:t xml:space="preserve"> 2023-1 )</w:t>
            </w: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5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7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5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218E" w:rsidRDefault="00B13839">
            <w:pPr>
              <w:jc w:val="both"/>
            </w:pPr>
            <w:r>
              <w:rPr>
                <w:b/>
              </w:rPr>
              <w:t xml:space="preserve">1.  </w:t>
            </w:r>
          </w:p>
        </w:tc>
        <w:tc>
          <w:tcPr>
            <w:tcW w:w="926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roofErr w:type="spellStart"/>
            <w:r>
              <w:rPr>
                <w:b/>
                <w:sz w:val="18"/>
              </w:rPr>
              <w:t>Фінансовий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відділ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Якушинецької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сільської</w:t>
            </w:r>
            <w:proofErr w:type="spellEnd"/>
            <w:r>
              <w:rPr>
                <w:b/>
                <w:sz w:val="18"/>
              </w:rPr>
              <w:t xml:space="preserve"> ради</w:t>
            </w:r>
          </w:p>
        </w:tc>
        <w:tc>
          <w:tcPr>
            <w:tcW w:w="24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0218E" w:rsidRDefault="00B13839">
            <w:pPr>
              <w:jc w:val="center"/>
            </w:pPr>
            <w:r>
              <w:t>37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0218E" w:rsidRDefault="00B13839">
            <w:pPr>
              <w:jc w:val="center"/>
            </w:pPr>
            <w:r>
              <w:t>44128074</w:t>
            </w:r>
          </w:p>
        </w:tc>
        <w:tc>
          <w:tcPr>
            <w:tcW w:w="2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0218E" w:rsidRDefault="00B13839">
            <w:pPr>
              <w:jc w:val="center"/>
            </w:pPr>
            <w:r>
              <w:t>0252300000</w:t>
            </w: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5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9260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2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r>
              <w:rPr>
                <w:b/>
              </w:rPr>
              <w:t xml:space="preserve">2. Мета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 головного </w:t>
            </w:r>
            <w:proofErr w:type="spellStart"/>
            <w:r>
              <w:rPr>
                <w:b/>
              </w:rPr>
              <w:t>розпорядника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бюджету.</w:t>
            </w: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 з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виконання</w:t>
            </w:r>
            <w:proofErr w:type="spellEnd"/>
            <w:r>
              <w:t xml:space="preserve"> бюджету та </w:t>
            </w:r>
            <w:proofErr w:type="spellStart"/>
            <w:r>
              <w:t>функцій</w:t>
            </w:r>
            <w:proofErr w:type="spellEnd"/>
            <w:r>
              <w:t xml:space="preserve"> </w:t>
            </w:r>
            <w:proofErr w:type="spellStart"/>
            <w:r>
              <w:t>пов'</w:t>
            </w:r>
            <w:r>
              <w:t>язаних</w:t>
            </w:r>
            <w:proofErr w:type="spellEnd"/>
            <w:r>
              <w:t xml:space="preserve"> з </w:t>
            </w:r>
            <w:proofErr w:type="spellStart"/>
            <w:r>
              <w:t>управлінням</w:t>
            </w:r>
            <w:proofErr w:type="spellEnd"/>
            <w:r>
              <w:t xml:space="preserve"> коштами бюджету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5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7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59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Цілі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державної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політики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відповідній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сфері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та/</w:t>
            </w:r>
            <w:proofErr w:type="spellStart"/>
            <w:r>
              <w:rPr>
                <w:b/>
              </w:rPr>
              <w:t>або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забезпечує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розпорядник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бюджету, і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  <w:r>
              <w:rPr>
                <w:sz w:val="16"/>
              </w:rPr>
              <w:t xml:space="preserve"> результату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1 -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державної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політики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спрямованої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сталого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обєднаної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2021 - 2025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218E" w:rsidRDefault="00B1383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</w:t>
            </w:r>
            <w:r>
              <w:rPr>
                <w:sz w:val="16"/>
              </w:rPr>
              <w:t>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Типовою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1 107 110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1 413 335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4 333 302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1 052 208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3718710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8710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0133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Резервний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215 000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3 000 000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1 107 110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1 413 335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4 333 302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2021 - 2025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218E" w:rsidRDefault="00B1383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Типовою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5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7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3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D0218E" w:rsidRDefault="00D0218E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18E" w:rsidRDefault="00B138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B1383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18E" w:rsidRDefault="00B1383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18E" w:rsidRDefault="00D0218E">
            <w:pPr>
              <w:jc w:val="center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138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ind w:right="60"/>
            </w:pPr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r>
              <w:t>Людмила МАКСИМЧУК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proofErr w:type="gramStart"/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roofErr w:type="spellStart"/>
            <w:r>
              <w:rPr>
                <w:b/>
                <w:sz w:val="16"/>
              </w:rPr>
              <w:t>Спеціаліст</w:t>
            </w:r>
            <w:proofErr w:type="spellEnd"/>
            <w:r>
              <w:rPr>
                <w:b/>
                <w:sz w:val="16"/>
              </w:rPr>
              <w:t xml:space="preserve"> 1 </w:t>
            </w:r>
            <w:proofErr w:type="spellStart"/>
            <w:proofErr w:type="gramStart"/>
            <w:r>
              <w:rPr>
                <w:b/>
                <w:sz w:val="16"/>
              </w:rPr>
              <w:t>категорії</w:t>
            </w:r>
            <w:proofErr w:type="spellEnd"/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r>
              <w:t>Людмила ТКАЧЕНКО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  <w:tr w:rsidR="00D021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0218E" w:rsidRDefault="00D0218E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D0218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8E" w:rsidRDefault="00B13839">
            <w:pPr>
              <w:jc w:val="center"/>
            </w:pPr>
            <w:proofErr w:type="gramStart"/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136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20" w:type="dxa"/>
          </w:tcPr>
          <w:p w:rsidR="00D0218E" w:rsidRDefault="00D0218E">
            <w:pPr>
              <w:pStyle w:val="EMPTYCELLSTYLE"/>
            </w:pPr>
          </w:p>
        </w:tc>
        <w:tc>
          <w:tcPr>
            <w:tcW w:w="420" w:type="dxa"/>
          </w:tcPr>
          <w:p w:rsidR="00D0218E" w:rsidRDefault="00D0218E">
            <w:pPr>
              <w:pStyle w:val="EMPTYCELLSTYLE"/>
            </w:pPr>
          </w:p>
        </w:tc>
      </w:tr>
    </w:tbl>
    <w:p w:rsidR="00000000" w:rsidRDefault="00B13839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8E"/>
    <w:rsid w:val="00B13839"/>
    <w:rsid w:val="00D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52EBD-A833-4935-84D4-53DB9E40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2023-03-16T11:30:00Z</dcterms:created>
  <dcterms:modified xsi:type="dcterms:W3CDTF">2023-03-16T11:30:00Z</dcterms:modified>
</cp:coreProperties>
</file>