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6FF3" w:rsidRDefault="00A46FF3" w:rsidP="00A46FF3">
      <w:pPr>
        <w:pStyle w:val="text-align-center"/>
        <w:shd w:val="clear" w:color="auto" w:fill="FAFDFF"/>
        <w:spacing w:before="0" w:beforeAutospacing="0" w:after="0" w:afterAutospacing="0"/>
        <w:jc w:val="center"/>
        <w:rPr>
          <w:rFonts w:ascii="e-Ukraine" w:hAnsi="e-Ukraine"/>
          <w:color w:val="333333"/>
          <w:sz w:val="21"/>
          <w:szCs w:val="21"/>
        </w:rPr>
      </w:pPr>
      <w:bookmarkStart w:id="0" w:name="_GoBack"/>
      <w:r>
        <w:rPr>
          <w:rStyle w:val="a3"/>
          <w:rFonts w:ascii="e-Ukraine" w:hAnsi="e-Ukraine"/>
          <w:color w:val="333333"/>
          <w:sz w:val="21"/>
          <w:szCs w:val="21"/>
        </w:rPr>
        <w:t>Інформація</w:t>
      </w:r>
    </w:p>
    <w:p w:rsidR="00A46FF3" w:rsidRDefault="00A46FF3" w:rsidP="00A46FF3">
      <w:pPr>
        <w:pStyle w:val="text-align-center"/>
        <w:shd w:val="clear" w:color="auto" w:fill="FAFDFF"/>
        <w:spacing w:before="0" w:beforeAutospacing="0" w:after="0" w:afterAutospacing="0"/>
        <w:jc w:val="center"/>
        <w:rPr>
          <w:rFonts w:ascii="e-Ukraine" w:hAnsi="e-Ukraine"/>
          <w:color w:val="333333"/>
          <w:sz w:val="21"/>
          <w:szCs w:val="21"/>
        </w:rPr>
      </w:pPr>
      <w:r>
        <w:rPr>
          <w:rStyle w:val="a3"/>
          <w:rFonts w:ascii="e-Ukraine" w:hAnsi="e-Ukraine"/>
          <w:color w:val="333333"/>
          <w:sz w:val="21"/>
          <w:szCs w:val="21"/>
        </w:rPr>
        <w:t>про виконання бюджетних програм службою у справах дітей</w:t>
      </w:r>
    </w:p>
    <w:p w:rsidR="00A46FF3" w:rsidRDefault="00A46FF3" w:rsidP="00A46FF3">
      <w:pPr>
        <w:pStyle w:val="text-align-center"/>
        <w:shd w:val="clear" w:color="auto" w:fill="FAFDFF"/>
        <w:spacing w:before="0" w:beforeAutospacing="0" w:after="0" w:afterAutospacing="0"/>
        <w:jc w:val="center"/>
        <w:rPr>
          <w:rFonts w:ascii="e-Ukraine" w:hAnsi="e-Ukraine"/>
          <w:color w:val="333333"/>
          <w:sz w:val="21"/>
          <w:szCs w:val="21"/>
        </w:rPr>
      </w:pPr>
      <w:proofErr w:type="spellStart"/>
      <w:r>
        <w:rPr>
          <w:rStyle w:val="a3"/>
          <w:rFonts w:ascii="e-Ukraine" w:hAnsi="e-Ukraine"/>
          <w:color w:val="333333"/>
          <w:sz w:val="21"/>
          <w:szCs w:val="21"/>
        </w:rPr>
        <w:t>Якушинецької</w:t>
      </w:r>
      <w:proofErr w:type="spellEnd"/>
      <w:r>
        <w:rPr>
          <w:rStyle w:val="a3"/>
          <w:rFonts w:ascii="e-Ukraine" w:hAnsi="e-Ukraine"/>
          <w:color w:val="333333"/>
          <w:sz w:val="21"/>
          <w:szCs w:val="21"/>
        </w:rPr>
        <w:t xml:space="preserve"> сільської ради за 2023 рік, у тому числі досягнення цілей державної політики</w:t>
      </w:r>
      <w:bookmarkEnd w:id="0"/>
      <w:r>
        <w:rPr>
          <w:rStyle w:val="a3"/>
          <w:rFonts w:ascii="e-Ukraine" w:hAnsi="e-Ukraine"/>
          <w:color w:val="333333"/>
          <w:sz w:val="21"/>
          <w:szCs w:val="21"/>
        </w:rPr>
        <w:t xml:space="preserve"> у відповідній сфері</w:t>
      </w:r>
    </w:p>
    <w:p w:rsidR="00A46FF3" w:rsidRDefault="00A46FF3" w:rsidP="00A46FF3">
      <w:pPr>
        <w:pStyle w:val="text-align-justify"/>
        <w:shd w:val="clear" w:color="auto" w:fill="FAFDFF"/>
        <w:spacing w:before="0" w:beforeAutospacing="0" w:after="240" w:afterAutospacing="0"/>
        <w:jc w:val="both"/>
        <w:rPr>
          <w:rFonts w:ascii="e-Ukraine" w:hAnsi="e-Ukraine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</w:p>
    <w:p w:rsidR="00A46FF3" w:rsidRDefault="00A46FF3" w:rsidP="00A46FF3">
      <w:pPr>
        <w:pStyle w:val="text-align-justify"/>
        <w:shd w:val="clear" w:color="auto" w:fill="FAFDFF"/>
        <w:spacing w:before="0" w:beforeAutospacing="0" w:after="240" w:afterAutospacing="0"/>
        <w:jc w:val="both"/>
        <w:rPr>
          <w:rFonts w:ascii="e-Ukraine" w:hAnsi="e-Ukraine"/>
          <w:color w:val="333333"/>
          <w:sz w:val="21"/>
          <w:szCs w:val="21"/>
        </w:rPr>
      </w:pPr>
      <w:r>
        <w:rPr>
          <w:rFonts w:ascii="e-Ukraine" w:hAnsi="e-Ukraine"/>
          <w:color w:val="333333"/>
          <w:sz w:val="21"/>
          <w:szCs w:val="21"/>
        </w:rPr>
        <w:t xml:space="preserve">Служба у справах дітей – виконавчий орган </w:t>
      </w:r>
      <w:proofErr w:type="spellStart"/>
      <w:r>
        <w:rPr>
          <w:rFonts w:ascii="e-Ukraine" w:hAnsi="e-Ukraine"/>
          <w:color w:val="333333"/>
          <w:sz w:val="21"/>
          <w:szCs w:val="21"/>
        </w:rPr>
        <w:t>Якушинецької</w:t>
      </w:r>
      <w:proofErr w:type="spellEnd"/>
      <w:r>
        <w:rPr>
          <w:rFonts w:ascii="e-Ukraine" w:hAnsi="e-Ukraine"/>
          <w:color w:val="333333"/>
          <w:sz w:val="21"/>
          <w:szCs w:val="21"/>
        </w:rPr>
        <w:t xml:space="preserve"> сільської ради, який забезпечує реалізацію державної </w:t>
      </w:r>
      <w:proofErr w:type="spellStart"/>
      <w:r>
        <w:rPr>
          <w:rFonts w:ascii="e-Ukraine" w:hAnsi="e-Ukraine"/>
          <w:color w:val="333333"/>
          <w:sz w:val="21"/>
          <w:szCs w:val="21"/>
        </w:rPr>
        <w:t>політикиї</w:t>
      </w:r>
      <w:proofErr w:type="spellEnd"/>
      <w:r>
        <w:rPr>
          <w:rFonts w:ascii="e-Ukraine" w:hAnsi="e-Ukraine"/>
          <w:color w:val="333333"/>
          <w:sz w:val="21"/>
          <w:szCs w:val="21"/>
        </w:rPr>
        <w:t xml:space="preserve"> питань соціального захисту дітей, запобігання дитячій бездоглядності та безпритульності, вчиненню дітьми правопорушень. У своїй діяльності регламентується Положенням про Службу у справах дітей, затвердженим рішенням 2 сесії 8 скликання сільської ради від 15 грудня 2020 року №40 та керується Конституцією України та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законами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України</w:t>
      </w:r>
      <w:r>
        <w:rPr>
          <w:rFonts w:ascii="e-Ukraine" w:hAnsi="e-Ukraine"/>
          <w:color w:val="333333"/>
          <w:sz w:val="21"/>
          <w:szCs w:val="21"/>
        </w:rPr>
        <w:t xml:space="preserve">, </w:t>
      </w:r>
      <w:r>
        <w:rPr>
          <w:rFonts w:ascii="e-Ukraine" w:hAnsi="e-Ukraine" w:cs="e-Ukraine"/>
          <w:color w:val="333333"/>
          <w:sz w:val="21"/>
          <w:szCs w:val="21"/>
        </w:rPr>
        <w:t>актами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Президента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України</w:t>
      </w:r>
      <w:r>
        <w:rPr>
          <w:rFonts w:ascii="e-Ukraine" w:hAnsi="e-Ukraine"/>
          <w:color w:val="333333"/>
          <w:sz w:val="21"/>
          <w:szCs w:val="21"/>
        </w:rPr>
        <w:t xml:space="preserve">, </w:t>
      </w:r>
      <w:r>
        <w:rPr>
          <w:rFonts w:ascii="e-Ukraine" w:hAnsi="e-Ukraine" w:cs="e-Ukraine"/>
          <w:color w:val="333333"/>
          <w:sz w:val="21"/>
          <w:szCs w:val="21"/>
        </w:rPr>
        <w:t>Верховної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Ради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України</w:t>
      </w:r>
      <w:r>
        <w:rPr>
          <w:rFonts w:ascii="e-Ukraine" w:hAnsi="e-Ukraine"/>
          <w:color w:val="333333"/>
          <w:sz w:val="21"/>
          <w:szCs w:val="21"/>
        </w:rPr>
        <w:t xml:space="preserve">, </w:t>
      </w:r>
      <w:r>
        <w:rPr>
          <w:rFonts w:ascii="e-Ukraine" w:hAnsi="e-Ukraine" w:cs="e-Ukraine"/>
          <w:color w:val="333333"/>
          <w:sz w:val="21"/>
          <w:szCs w:val="21"/>
        </w:rPr>
        <w:t>центральних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proofErr w:type="spellStart"/>
      <w:r>
        <w:rPr>
          <w:rFonts w:ascii="e-Ukraine" w:hAnsi="e-Ukraine" w:cs="e-Ukraine"/>
          <w:color w:val="333333"/>
          <w:sz w:val="21"/>
          <w:szCs w:val="21"/>
        </w:rPr>
        <w:t>огранів</w:t>
      </w:r>
      <w:proofErr w:type="spellEnd"/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виконавчої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влади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з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питань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виконання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делегованих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повноважень</w:t>
      </w:r>
      <w:r>
        <w:rPr>
          <w:rFonts w:ascii="e-Ukraine" w:hAnsi="e-Ukraine"/>
          <w:color w:val="333333"/>
          <w:sz w:val="21"/>
          <w:szCs w:val="21"/>
        </w:rPr>
        <w:t xml:space="preserve">, </w:t>
      </w:r>
      <w:r>
        <w:rPr>
          <w:rFonts w:ascii="e-Ukraine" w:hAnsi="e-Ukraine" w:cs="e-Ukraine"/>
          <w:color w:val="333333"/>
          <w:sz w:val="21"/>
          <w:szCs w:val="21"/>
        </w:rPr>
        <w:t>ради</w:t>
      </w:r>
      <w:r>
        <w:rPr>
          <w:rFonts w:ascii="e-Ukraine" w:hAnsi="e-Ukraine"/>
          <w:color w:val="333333"/>
          <w:sz w:val="21"/>
          <w:szCs w:val="21"/>
        </w:rPr>
        <w:t xml:space="preserve">, </w:t>
      </w:r>
      <w:r>
        <w:rPr>
          <w:rFonts w:ascii="e-Ukraine" w:hAnsi="e-Ukraine" w:cs="e-Ukraine"/>
          <w:color w:val="333333"/>
          <w:sz w:val="21"/>
          <w:szCs w:val="21"/>
        </w:rPr>
        <w:t>її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виконавчого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комітету</w:t>
      </w:r>
      <w:r>
        <w:rPr>
          <w:rFonts w:ascii="e-Ukraine" w:hAnsi="e-Ukraine"/>
          <w:color w:val="333333"/>
          <w:sz w:val="21"/>
          <w:szCs w:val="21"/>
        </w:rPr>
        <w:t xml:space="preserve">, </w:t>
      </w:r>
      <w:r>
        <w:rPr>
          <w:rFonts w:ascii="e-Ukraine" w:hAnsi="e-Ukraine" w:cs="e-Ukraine"/>
          <w:color w:val="333333"/>
          <w:sz w:val="21"/>
          <w:szCs w:val="21"/>
        </w:rPr>
        <w:t>сільського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голови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та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забезпечує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їх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виконання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в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межах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компетен</w:t>
      </w:r>
      <w:r>
        <w:rPr>
          <w:rFonts w:ascii="e-Ukraine" w:hAnsi="e-Ukraine"/>
          <w:color w:val="333333"/>
          <w:sz w:val="21"/>
          <w:szCs w:val="21"/>
        </w:rPr>
        <w:t>ції.</w:t>
      </w:r>
    </w:p>
    <w:p w:rsidR="00A46FF3" w:rsidRDefault="00A46FF3" w:rsidP="00A46FF3">
      <w:pPr>
        <w:pStyle w:val="text-align-justify"/>
        <w:shd w:val="clear" w:color="auto" w:fill="FAFDFF"/>
        <w:spacing w:before="0" w:beforeAutospacing="0" w:after="240" w:afterAutospacing="0"/>
        <w:jc w:val="both"/>
        <w:rPr>
          <w:rFonts w:ascii="e-Ukraine" w:hAnsi="e-Ukraine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</w:p>
    <w:p w:rsidR="00A46FF3" w:rsidRDefault="00A46FF3" w:rsidP="00A46FF3">
      <w:pPr>
        <w:pStyle w:val="a4"/>
        <w:shd w:val="clear" w:color="auto" w:fill="FAFDFF"/>
        <w:spacing w:before="0" w:beforeAutospacing="0" w:after="0" w:afterAutospacing="0"/>
        <w:rPr>
          <w:rFonts w:ascii="e-Ukraine" w:hAnsi="e-Ukraine"/>
          <w:color w:val="333333"/>
          <w:sz w:val="21"/>
          <w:szCs w:val="21"/>
        </w:rPr>
      </w:pPr>
      <w:r>
        <w:rPr>
          <w:rFonts w:ascii="e-Ukraine" w:hAnsi="e-Ukraine"/>
          <w:color w:val="333333"/>
          <w:sz w:val="21"/>
          <w:szCs w:val="21"/>
        </w:rPr>
        <w:t xml:space="preserve">Призначенням Служби у справах дітей </w:t>
      </w:r>
      <w:proofErr w:type="spellStart"/>
      <w:r>
        <w:rPr>
          <w:rFonts w:ascii="e-Ukraine" w:hAnsi="e-Ukraine"/>
          <w:color w:val="333333"/>
          <w:sz w:val="21"/>
          <w:szCs w:val="21"/>
        </w:rPr>
        <w:t>Якушинецької</w:t>
      </w:r>
      <w:proofErr w:type="spellEnd"/>
      <w:r>
        <w:rPr>
          <w:rFonts w:ascii="e-Ukraine" w:hAnsi="e-Ukraine"/>
          <w:color w:val="333333"/>
          <w:sz w:val="21"/>
          <w:szCs w:val="21"/>
        </w:rPr>
        <w:t xml:space="preserve"> сільської ради</w:t>
      </w:r>
      <w:r>
        <w:rPr>
          <w:rStyle w:val="a3"/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e-Ukraine" w:hAnsi="e-Ukraine"/>
          <w:color w:val="333333"/>
          <w:sz w:val="21"/>
          <w:szCs w:val="21"/>
        </w:rPr>
        <w:t>є організація у межах своїх повноважень забезпечення реалізації державної політики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з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питань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соціального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захисту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дітей</w:t>
      </w:r>
      <w:r>
        <w:rPr>
          <w:rFonts w:ascii="e-Ukraine" w:hAnsi="e-Ukraine"/>
          <w:color w:val="333333"/>
          <w:sz w:val="21"/>
          <w:szCs w:val="21"/>
        </w:rPr>
        <w:t xml:space="preserve">, </w:t>
      </w:r>
      <w:r>
        <w:rPr>
          <w:rFonts w:ascii="e-Ukraine" w:hAnsi="e-Ukraine" w:cs="e-Ukraine"/>
          <w:color w:val="333333"/>
          <w:sz w:val="21"/>
          <w:szCs w:val="21"/>
        </w:rPr>
        <w:t>запобігання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дитячій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бездоглядності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та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безпритульності</w:t>
      </w:r>
      <w:r>
        <w:rPr>
          <w:rFonts w:ascii="e-Ukraine" w:hAnsi="e-Ukraine"/>
          <w:color w:val="333333"/>
          <w:sz w:val="21"/>
          <w:szCs w:val="21"/>
        </w:rPr>
        <w:t xml:space="preserve">, </w:t>
      </w:r>
      <w:r>
        <w:rPr>
          <w:rFonts w:ascii="e-Ukraine" w:hAnsi="e-Ukraine" w:cs="e-Ukraine"/>
          <w:color w:val="333333"/>
          <w:sz w:val="21"/>
          <w:szCs w:val="21"/>
        </w:rPr>
        <w:t>вчиненню</w:t>
      </w:r>
      <w:r>
        <w:rPr>
          <w:rFonts w:ascii="e-Ukraine" w:hAnsi="e-Ukraine"/>
          <w:color w:val="333333"/>
          <w:sz w:val="21"/>
          <w:szCs w:val="21"/>
        </w:rPr>
        <w:t xml:space="preserve"> дітьми правопорушень.</w:t>
      </w:r>
    </w:p>
    <w:p w:rsidR="00A46FF3" w:rsidRDefault="00A46FF3" w:rsidP="00A46FF3">
      <w:pPr>
        <w:pStyle w:val="a4"/>
        <w:shd w:val="clear" w:color="auto" w:fill="FAFDFF"/>
        <w:spacing w:before="0" w:beforeAutospacing="0" w:after="240" w:afterAutospacing="0"/>
        <w:rPr>
          <w:rFonts w:ascii="e-Ukraine" w:hAnsi="e-Ukraine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e-Ukraine" w:hAnsi="e-Ukraine" w:cs="e-Ukraine"/>
          <w:color w:val="333333"/>
          <w:sz w:val="21"/>
          <w:szCs w:val="21"/>
        </w:rPr>
        <w:t>За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рахунок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виділених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з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сільського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бюджету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асигнувань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на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протязі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e-Ukraine" w:hAnsi="e-Ukraine"/>
          <w:color w:val="333333"/>
          <w:sz w:val="21"/>
          <w:szCs w:val="21"/>
        </w:rPr>
        <w:t xml:space="preserve"> 2023 </w:t>
      </w:r>
      <w:r>
        <w:rPr>
          <w:rFonts w:ascii="e-Ukraine" w:hAnsi="e-Ukraine" w:cs="e-Ukraine"/>
          <w:color w:val="333333"/>
          <w:sz w:val="21"/>
          <w:szCs w:val="21"/>
        </w:rPr>
        <w:t>року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утримувались</w:t>
      </w:r>
      <w:r>
        <w:rPr>
          <w:rFonts w:ascii="e-Ukraine" w:hAnsi="e-Ukraine"/>
          <w:color w:val="333333"/>
          <w:sz w:val="21"/>
          <w:szCs w:val="21"/>
        </w:rPr>
        <w:t xml:space="preserve"> 3 </w:t>
      </w:r>
      <w:r>
        <w:rPr>
          <w:rFonts w:ascii="e-Ukraine" w:hAnsi="e-Ukraine" w:cs="e-Ukraine"/>
          <w:color w:val="333333"/>
          <w:sz w:val="21"/>
          <w:szCs w:val="21"/>
        </w:rPr>
        <w:t>штатні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одиниці</w:t>
      </w:r>
      <w:r>
        <w:rPr>
          <w:rFonts w:ascii="e-Ukraine" w:hAnsi="e-Ukraine"/>
          <w:color w:val="333333"/>
          <w:sz w:val="21"/>
          <w:szCs w:val="21"/>
        </w:rPr>
        <w:t>.</w:t>
      </w:r>
    </w:p>
    <w:p w:rsidR="00A46FF3" w:rsidRDefault="00A46FF3" w:rsidP="00A46FF3">
      <w:pPr>
        <w:pStyle w:val="a4"/>
        <w:shd w:val="clear" w:color="auto" w:fill="FAFDFF"/>
        <w:spacing w:before="0" w:beforeAutospacing="0" w:after="240" w:afterAutospacing="0"/>
        <w:rPr>
          <w:rFonts w:ascii="e-Ukraine" w:hAnsi="e-Ukraine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    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Служба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у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справах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дітей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proofErr w:type="spellStart"/>
      <w:r>
        <w:rPr>
          <w:rFonts w:ascii="e-Ukraine" w:hAnsi="e-Ukraine" w:cs="e-Ukraine"/>
          <w:color w:val="333333"/>
          <w:sz w:val="21"/>
          <w:szCs w:val="21"/>
        </w:rPr>
        <w:t>Якушинецької</w:t>
      </w:r>
      <w:proofErr w:type="spellEnd"/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сільської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ради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є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головним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розпорядником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коштів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за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наступними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бюджетними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програмами</w:t>
      </w:r>
      <w:r>
        <w:rPr>
          <w:rFonts w:ascii="e-Ukraine" w:hAnsi="e-Ukraine"/>
          <w:color w:val="333333"/>
          <w:sz w:val="21"/>
          <w:szCs w:val="21"/>
        </w:rPr>
        <w:t>:</w:t>
      </w:r>
    </w:p>
    <w:p w:rsidR="00A46FF3" w:rsidRDefault="00A46FF3" w:rsidP="00A46FF3">
      <w:pPr>
        <w:pStyle w:val="a4"/>
        <w:shd w:val="clear" w:color="auto" w:fill="FAFDFF"/>
        <w:spacing w:before="0" w:beforeAutospacing="0" w:after="240" w:afterAutospacing="0"/>
        <w:rPr>
          <w:rFonts w:ascii="e-Ukraine" w:hAnsi="e-Ukraine"/>
          <w:color w:val="333333"/>
          <w:sz w:val="21"/>
          <w:szCs w:val="21"/>
        </w:rPr>
      </w:pPr>
      <w:r>
        <w:rPr>
          <w:rFonts w:ascii="e-Ukraine" w:hAnsi="e-Ukraine"/>
          <w:color w:val="333333"/>
          <w:sz w:val="21"/>
          <w:szCs w:val="21"/>
        </w:rPr>
        <w:t>0910160 «Керівництво і управління у відповідній сфері у містах (місті Києві), селищах, селах, територіальних громадах», на виконання якої у міському бюджеті на 2023 рік було затверджено кошторисом – 1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e-Ukraine" w:hAnsi="e-Ukraine"/>
          <w:color w:val="333333"/>
          <w:sz w:val="21"/>
          <w:szCs w:val="21"/>
        </w:rPr>
        <w:t xml:space="preserve">066 679 </w:t>
      </w:r>
      <w:r>
        <w:rPr>
          <w:rFonts w:ascii="e-Ukraine" w:hAnsi="e-Ukraine" w:cs="e-Ukraine"/>
          <w:color w:val="333333"/>
          <w:sz w:val="21"/>
          <w:szCs w:val="21"/>
        </w:rPr>
        <w:t>грн</w:t>
      </w:r>
      <w:r>
        <w:rPr>
          <w:rFonts w:ascii="e-Ukraine" w:hAnsi="e-Ukraine"/>
          <w:color w:val="333333"/>
          <w:sz w:val="21"/>
          <w:szCs w:val="21"/>
        </w:rPr>
        <w:t xml:space="preserve">., </w:t>
      </w:r>
      <w:r>
        <w:rPr>
          <w:rFonts w:ascii="e-Ukraine" w:hAnsi="e-Ukraine" w:cs="e-Ukraine"/>
          <w:color w:val="333333"/>
          <w:sz w:val="21"/>
          <w:szCs w:val="21"/>
        </w:rPr>
        <w:t>в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тому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числі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за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загальним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фондом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–</w:t>
      </w:r>
      <w:r>
        <w:rPr>
          <w:rFonts w:ascii="e-Ukraine" w:hAnsi="e-Ukraine"/>
          <w:color w:val="333333"/>
          <w:sz w:val="21"/>
          <w:szCs w:val="21"/>
        </w:rPr>
        <w:t xml:space="preserve"> 1 036 679</w:t>
      </w:r>
      <w:r>
        <w:rPr>
          <w:rFonts w:ascii="e-Ukraine" w:hAnsi="e-Ukraine" w:cs="e-Ukraine"/>
          <w:color w:val="333333"/>
          <w:sz w:val="21"/>
          <w:szCs w:val="21"/>
        </w:rPr>
        <w:t>грн</w:t>
      </w:r>
      <w:r>
        <w:rPr>
          <w:rFonts w:ascii="e-Ukraine" w:hAnsi="e-Ukraine"/>
          <w:color w:val="333333"/>
          <w:sz w:val="21"/>
          <w:szCs w:val="21"/>
        </w:rPr>
        <w:t xml:space="preserve">, </w:t>
      </w:r>
      <w:r>
        <w:rPr>
          <w:rFonts w:ascii="e-Ukraine" w:hAnsi="e-Ukraine" w:cs="e-Ukraine"/>
          <w:color w:val="333333"/>
          <w:sz w:val="21"/>
          <w:szCs w:val="21"/>
        </w:rPr>
        <w:t>спеціальним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фондом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–</w:t>
      </w:r>
      <w:r>
        <w:rPr>
          <w:rFonts w:ascii="e-Ukraine" w:hAnsi="e-Ukraine"/>
          <w:color w:val="333333"/>
          <w:sz w:val="21"/>
          <w:szCs w:val="21"/>
        </w:rPr>
        <w:t xml:space="preserve"> 30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e-Ukraine" w:hAnsi="e-Ukraine"/>
          <w:color w:val="333333"/>
          <w:sz w:val="21"/>
          <w:szCs w:val="21"/>
        </w:rPr>
        <w:t>000</w:t>
      </w:r>
      <w:r>
        <w:rPr>
          <w:rFonts w:ascii="e-Ukraine" w:hAnsi="e-Ukraine" w:cs="e-Ukraine"/>
          <w:color w:val="333333"/>
          <w:sz w:val="21"/>
          <w:szCs w:val="21"/>
        </w:rPr>
        <w:t>грн</w:t>
      </w:r>
      <w:r>
        <w:rPr>
          <w:rFonts w:ascii="e-Ukraine" w:hAnsi="e-Ukraine"/>
          <w:color w:val="333333"/>
          <w:sz w:val="21"/>
          <w:szCs w:val="21"/>
        </w:rPr>
        <w:t xml:space="preserve">. </w:t>
      </w:r>
      <w:r>
        <w:rPr>
          <w:rFonts w:ascii="e-Ukraine" w:hAnsi="e-Ukraine" w:cs="e-Ukraine"/>
          <w:color w:val="333333"/>
          <w:sz w:val="21"/>
          <w:szCs w:val="21"/>
        </w:rPr>
        <w:t>Касові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видатки</w:t>
      </w:r>
      <w:r>
        <w:rPr>
          <w:rFonts w:ascii="e-Ukraine" w:hAnsi="e-Ukraine"/>
          <w:color w:val="333333"/>
          <w:sz w:val="21"/>
          <w:szCs w:val="21"/>
        </w:rPr>
        <w:t xml:space="preserve"> (</w:t>
      </w:r>
      <w:r>
        <w:rPr>
          <w:rFonts w:ascii="e-Ukraine" w:hAnsi="e-Ukraine" w:cs="e-Ukraine"/>
          <w:color w:val="333333"/>
          <w:sz w:val="21"/>
          <w:szCs w:val="21"/>
        </w:rPr>
        <w:t>використано</w:t>
      </w:r>
      <w:r>
        <w:rPr>
          <w:rFonts w:ascii="e-Ukraine" w:hAnsi="e-Ukraine"/>
          <w:color w:val="333333"/>
          <w:sz w:val="21"/>
          <w:szCs w:val="21"/>
        </w:rPr>
        <w:t>)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за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загальним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фондом</w:t>
      </w:r>
      <w:r>
        <w:rPr>
          <w:rFonts w:ascii="Calibri" w:hAnsi="Calibri" w:cs="Calibri"/>
          <w:color w:val="333333"/>
          <w:sz w:val="21"/>
          <w:szCs w:val="21"/>
        </w:rPr>
        <w:t>          </w:t>
      </w:r>
      <w:r>
        <w:rPr>
          <w:rFonts w:ascii="e-Ukraine" w:hAnsi="e-Ukraine"/>
          <w:color w:val="333333"/>
          <w:sz w:val="21"/>
          <w:szCs w:val="21"/>
        </w:rPr>
        <w:t xml:space="preserve"> 1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e-Ukraine" w:hAnsi="e-Ukraine"/>
          <w:color w:val="333333"/>
          <w:sz w:val="21"/>
          <w:szCs w:val="21"/>
        </w:rPr>
        <w:t>004 949</w:t>
      </w:r>
      <w:r>
        <w:rPr>
          <w:rFonts w:ascii="e-Ukraine" w:hAnsi="e-Ukraine" w:cs="e-Ukraine"/>
          <w:color w:val="333333"/>
          <w:sz w:val="21"/>
          <w:szCs w:val="21"/>
        </w:rPr>
        <w:t>грн</w:t>
      </w:r>
      <w:r>
        <w:rPr>
          <w:rFonts w:ascii="e-Ukraine" w:hAnsi="e-Ukraine"/>
          <w:color w:val="333333"/>
          <w:sz w:val="21"/>
          <w:szCs w:val="21"/>
        </w:rPr>
        <w:t xml:space="preserve">. (97%), </w:t>
      </w:r>
      <w:r>
        <w:rPr>
          <w:rFonts w:ascii="e-Ukraine" w:hAnsi="e-Ukraine" w:cs="e-Ukraine"/>
          <w:color w:val="333333"/>
          <w:sz w:val="21"/>
          <w:szCs w:val="21"/>
        </w:rPr>
        <w:t>в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proofErr w:type="spellStart"/>
      <w:r>
        <w:rPr>
          <w:rFonts w:ascii="e-Ukraine" w:hAnsi="e-Ukraine" w:cs="e-Ukraine"/>
          <w:color w:val="333333"/>
          <w:sz w:val="21"/>
          <w:szCs w:val="21"/>
        </w:rPr>
        <w:t>т</w:t>
      </w:r>
      <w:r>
        <w:rPr>
          <w:rFonts w:ascii="e-Ukraine" w:hAnsi="e-Ukraine"/>
          <w:color w:val="333333"/>
          <w:sz w:val="21"/>
          <w:szCs w:val="21"/>
        </w:rPr>
        <w:t>.</w:t>
      </w:r>
      <w:r>
        <w:rPr>
          <w:rFonts w:ascii="e-Ukraine" w:hAnsi="e-Ukraine" w:cs="e-Ukraine"/>
          <w:color w:val="333333"/>
          <w:sz w:val="21"/>
          <w:szCs w:val="21"/>
        </w:rPr>
        <w:t>ч</w:t>
      </w:r>
      <w:proofErr w:type="spellEnd"/>
      <w:r>
        <w:rPr>
          <w:rFonts w:ascii="e-Ukraine" w:hAnsi="e-Ukraine"/>
          <w:color w:val="333333"/>
          <w:sz w:val="21"/>
          <w:szCs w:val="21"/>
        </w:rPr>
        <w:t>.: на заробітну плату працівників та нарахування на неї склали</w:t>
      </w:r>
      <w:r>
        <w:rPr>
          <w:rFonts w:ascii="Calibri" w:hAnsi="Calibri" w:cs="Calibri"/>
          <w:color w:val="333333"/>
          <w:sz w:val="21"/>
          <w:szCs w:val="21"/>
        </w:rPr>
        <w:t>          </w:t>
      </w:r>
      <w:r>
        <w:rPr>
          <w:rFonts w:ascii="e-Ukraine" w:hAnsi="e-Ukraine"/>
          <w:color w:val="333333"/>
          <w:sz w:val="21"/>
          <w:szCs w:val="21"/>
        </w:rPr>
        <w:t xml:space="preserve"> 992 326</w:t>
      </w:r>
      <w:r>
        <w:rPr>
          <w:rFonts w:ascii="e-Ukraine" w:hAnsi="e-Ukraine" w:cs="e-Ukraine"/>
          <w:color w:val="333333"/>
          <w:sz w:val="21"/>
          <w:szCs w:val="21"/>
        </w:rPr>
        <w:t>грн</w:t>
      </w:r>
      <w:r>
        <w:rPr>
          <w:rFonts w:ascii="e-Ukraine" w:hAnsi="e-Ukraine"/>
          <w:color w:val="333333"/>
          <w:sz w:val="21"/>
          <w:szCs w:val="21"/>
        </w:rPr>
        <w:t>.,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інші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поточні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видатки</w:t>
      </w:r>
      <w:r>
        <w:rPr>
          <w:rFonts w:ascii="e-Ukraine" w:hAnsi="e-Ukraine"/>
          <w:color w:val="333333"/>
          <w:sz w:val="21"/>
          <w:szCs w:val="21"/>
        </w:rPr>
        <w:t xml:space="preserve"> (</w:t>
      </w:r>
      <w:r>
        <w:rPr>
          <w:rFonts w:ascii="e-Ukraine" w:hAnsi="e-Ukraine" w:cs="e-Ukraine"/>
          <w:color w:val="333333"/>
          <w:sz w:val="21"/>
          <w:szCs w:val="21"/>
        </w:rPr>
        <w:t>придбання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предметів</w:t>
      </w:r>
      <w:r>
        <w:rPr>
          <w:rFonts w:ascii="e-Ukraine" w:hAnsi="e-Ukraine"/>
          <w:color w:val="333333"/>
          <w:sz w:val="21"/>
          <w:szCs w:val="21"/>
        </w:rPr>
        <w:t xml:space="preserve">, </w:t>
      </w:r>
      <w:r>
        <w:rPr>
          <w:rFonts w:ascii="e-Ukraine" w:hAnsi="e-Ukraine" w:cs="e-Ukraine"/>
          <w:color w:val="333333"/>
          <w:sz w:val="21"/>
          <w:szCs w:val="21"/>
        </w:rPr>
        <w:t>матеріалів</w:t>
      </w:r>
      <w:r>
        <w:rPr>
          <w:rFonts w:ascii="e-Ukraine" w:hAnsi="e-Ukraine"/>
          <w:color w:val="333333"/>
          <w:sz w:val="21"/>
          <w:szCs w:val="21"/>
        </w:rPr>
        <w:t>,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оплата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послуг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зв’язку</w:t>
      </w:r>
      <w:r>
        <w:rPr>
          <w:rFonts w:ascii="e-Ukraine" w:hAnsi="e-Ukraine"/>
          <w:color w:val="333333"/>
          <w:sz w:val="21"/>
          <w:szCs w:val="21"/>
        </w:rPr>
        <w:t xml:space="preserve">, </w:t>
      </w:r>
      <w:r>
        <w:rPr>
          <w:rFonts w:ascii="e-Ukraine" w:hAnsi="e-Ukraine" w:cs="e-Ukraine"/>
          <w:color w:val="333333"/>
          <w:sz w:val="21"/>
          <w:szCs w:val="21"/>
        </w:rPr>
        <w:t>оплата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за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обслуговування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комп’ютерної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техніки</w:t>
      </w:r>
      <w:r>
        <w:rPr>
          <w:rFonts w:ascii="e-Ukraine" w:hAnsi="e-Ukraine"/>
          <w:color w:val="333333"/>
          <w:sz w:val="21"/>
          <w:szCs w:val="21"/>
        </w:rPr>
        <w:t xml:space="preserve">, </w:t>
      </w:r>
      <w:r>
        <w:rPr>
          <w:rFonts w:ascii="e-Ukraine" w:hAnsi="e-Ukraine" w:cs="e-Ukraine"/>
          <w:color w:val="333333"/>
          <w:sz w:val="21"/>
          <w:szCs w:val="21"/>
        </w:rPr>
        <w:t>оплата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за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обслуговування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програмного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забезпеч</w:t>
      </w:r>
      <w:r>
        <w:rPr>
          <w:rFonts w:ascii="e-Ukraine" w:hAnsi="e-Ukraine"/>
          <w:color w:val="333333"/>
          <w:sz w:val="21"/>
          <w:szCs w:val="21"/>
        </w:rPr>
        <w:t>ення, видатки на відрядження) – 12 622грн. Касові видатки (використано)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за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спеціальним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фондом</w:t>
      </w:r>
      <w:r>
        <w:rPr>
          <w:rFonts w:ascii="e-Ukraine" w:hAnsi="e-Ukraine"/>
          <w:color w:val="333333"/>
          <w:sz w:val="21"/>
          <w:szCs w:val="21"/>
        </w:rPr>
        <w:t xml:space="preserve"> (</w:t>
      </w:r>
      <w:r>
        <w:rPr>
          <w:rFonts w:ascii="e-Ukraine" w:hAnsi="e-Ukraine" w:cs="e-Ukraine"/>
          <w:color w:val="333333"/>
          <w:sz w:val="21"/>
          <w:szCs w:val="21"/>
        </w:rPr>
        <w:t>придбання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обладнання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і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предметів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довгострокового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користування</w:t>
      </w:r>
      <w:r>
        <w:rPr>
          <w:rFonts w:ascii="e-Ukraine" w:hAnsi="e-Ukraine"/>
          <w:color w:val="333333"/>
          <w:sz w:val="21"/>
          <w:szCs w:val="21"/>
        </w:rPr>
        <w:t xml:space="preserve">) </w:t>
      </w:r>
      <w:r>
        <w:rPr>
          <w:rFonts w:ascii="e-Ukraine" w:hAnsi="e-Ukraine" w:cs="e-Ukraine"/>
          <w:color w:val="333333"/>
          <w:sz w:val="21"/>
          <w:szCs w:val="21"/>
        </w:rPr>
        <w:t>–</w:t>
      </w:r>
      <w:r>
        <w:rPr>
          <w:rFonts w:ascii="e-Ukraine" w:hAnsi="e-Ukraine"/>
          <w:color w:val="333333"/>
          <w:sz w:val="21"/>
          <w:szCs w:val="21"/>
        </w:rPr>
        <w:t xml:space="preserve"> 28 900 </w:t>
      </w:r>
      <w:r>
        <w:rPr>
          <w:rFonts w:ascii="e-Ukraine" w:hAnsi="e-Ukraine" w:cs="e-Ukraine"/>
          <w:color w:val="333333"/>
          <w:sz w:val="21"/>
          <w:szCs w:val="21"/>
        </w:rPr>
        <w:t>грн</w:t>
      </w:r>
      <w:r>
        <w:rPr>
          <w:rFonts w:ascii="e-Ukraine" w:hAnsi="e-Ukraine"/>
          <w:color w:val="333333"/>
          <w:sz w:val="21"/>
          <w:szCs w:val="21"/>
        </w:rPr>
        <w:t>.</w:t>
      </w:r>
      <w:r>
        <w:rPr>
          <w:rFonts w:ascii="Calibri" w:hAnsi="Calibri" w:cs="Calibri"/>
          <w:color w:val="333333"/>
          <w:sz w:val="21"/>
          <w:szCs w:val="21"/>
        </w:rPr>
        <w:t>       </w:t>
      </w:r>
    </w:p>
    <w:p w:rsidR="00A46FF3" w:rsidRDefault="00A46FF3" w:rsidP="00A46FF3">
      <w:pPr>
        <w:pStyle w:val="a4"/>
        <w:shd w:val="clear" w:color="auto" w:fill="FAFDFF"/>
        <w:spacing w:before="0" w:beforeAutospacing="0" w:after="240" w:afterAutospacing="0"/>
        <w:rPr>
          <w:rFonts w:ascii="e-Ukraine" w:hAnsi="e-Ukraine"/>
          <w:color w:val="333333"/>
          <w:sz w:val="21"/>
          <w:szCs w:val="21"/>
        </w:rPr>
      </w:pPr>
      <w:r>
        <w:rPr>
          <w:rFonts w:ascii="e-Ukraine" w:hAnsi="e-Ukraine"/>
          <w:color w:val="333333"/>
          <w:sz w:val="21"/>
          <w:szCs w:val="21"/>
        </w:rPr>
        <w:t>093112 «Заходи державної політики з питань дітей та їх соціального захисту» обсяг бюджетних призначень - 10 000грн., касові видатки –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e-Ukraine" w:hAnsi="e-Ukraine"/>
          <w:color w:val="333333"/>
          <w:sz w:val="21"/>
          <w:szCs w:val="21"/>
        </w:rPr>
        <w:t>0</w:t>
      </w:r>
      <w:r>
        <w:rPr>
          <w:rFonts w:ascii="e-Ukraine" w:hAnsi="e-Ukraine" w:cs="e-Ukraine"/>
          <w:color w:val="333333"/>
          <w:sz w:val="21"/>
          <w:szCs w:val="21"/>
        </w:rPr>
        <w:t>грн</w:t>
      </w:r>
      <w:r>
        <w:rPr>
          <w:rFonts w:ascii="e-Ukraine" w:hAnsi="e-Ukraine"/>
          <w:color w:val="333333"/>
          <w:sz w:val="21"/>
          <w:szCs w:val="21"/>
        </w:rPr>
        <w:t>.</w:t>
      </w:r>
    </w:p>
    <w:p w:rsidR="00A46FF3" w:rsidRDefault="00A46FF3" w:rsidP="00A46FF3">
      <w:pPr>
        <w:pStyle w:val="a4"/>
        <w:shd w:val="clear" w:color="auto" w:fill="FAFDFF"/>
        <w:spacing w:before="0" w:beforeAutospacing="0" w:after="240" w:afterAutospacing="0"/>
        <w:rPr>
          <w:rFonts w:ascii="e-Ukraine" w:hAnsi="e-Ukraine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</w:p>
    <w:p w:rsidR="00A46FF3" w:rsidRDefault="00A46FF3" w:rsidP="00A46FF3">
      <w:pPr>
        <w:pStyle w:val="a4"/>
        <w:shd w:val="clear" w:color="auto" w:fill="FAFDFF"/>
        <w:spacing w:before="0" w:beforeAutospacing="0" w:after="240" w:afterAutospacing="0"/>
        <w:rPr>
          <w:rFonts w:ascii="e-Ukraine" w:hAnsi="e-Ukraine"/>
          <w:color w:val="333333"/>
          <w:sz w:val="21"/>
          <w:szCs w:val="21"/>
        </w:rPr>
      </w:pPr>
      <w:r>
        <w:rPr>
          <w:rFonts w:ascii="e-Ukraine" w:hAnsi="e-Ukraine"/>
          <w:color w:val="333333"/>
          <w:sz w:val="21"/>
          <w:szCs w:val="21"/>
        </w:rPr>
        <w:t xml:space="preserve">Протягом 2023 року Службою у справах дітей </w:t>
      </w:r>
      <w:proofErr w:type="spellStart"/>
      <w:r>
        <w:rPr>
          <w:rFonts w:ascii="e-Ukraine" w:hAnsi="e-Ukraine"/>
          <w:color w:val="333333"/>
          <w:sz w:val="21"/>
          <w:szCs w:val="21"/>
        </w:rPr>
        <w:t>Якушинецької</w:t>
      </w:r>
      <w:proofErr w:type="spellEnd"/>
      <w:r>
        <w:rPr>
          <w:rFonts w:ascii="e-Ukraine" w:hAnsi="e-Ukraine"/>
          <w:color w:val="333333"/>
          <w:sz w:val="21"/>
          <w:szCs w:val="21"/>
        </w:rPr>
        <w:t xml:space="preserve"> сільської ради розроблено, прийнято 109 нормативно-правових актів ( наказів ).</w:t>
      </w:r>
    </w:p>
    <w:p w:rsidR="00A46FF3" w:rsidRDefault="00A46FF3" w:rsidP="00A46FF3">
      <w:pPr>
        <w:pStyle w:val="a4"/>
        <w:shd w:val="clear" w:color="auto" w:fill="FAFDFF"/>
        <w:spacing w:before="0" w:beforeAutospacing="0" w:after="240" w:afterAutospacing="0"/>
        <w:rPr>
          <w:rFonts w:ascii="e-Ukraine" w:hAnsi="e-Ukraine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              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Служба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у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справах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дітей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proofErr w:type="spellStart"/>
      <w:r>
        <w:rPr>
          <w:rFonts w:ascii="e-Ukraine" w:hAnsi="e-Ukraine" w:cs="e-Ukraine"/>
          <w:color w:val="333333"/>
          <w:sz w:val="21"/>
          <w:szCs w:val="21"/>
        </w:rPr>
        <w:t>Якушинецької</w:t>
      </w:r>
      <w:proofErr w:type="spellEnd"/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сіл</w:t>
      </w:r>
      <w:r>
        <w:rPr>
          <w:rFonts w:ascii="e-Ukraine" w:hAnsi="e-Ukraine"/>
          <w:color w:val="333333"/>
          <w:sz w:val="21"/>
          <w:szCs w:val="21"/>
        </w:rPr>
        <w:t>ьської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ради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у</w:t>
      </w:r>
      <w:r>
        <w:rPr>
          <w:rFonts w:ascii="e-Ukraine" w:hAnsi="e-Ukraine"/>
          <w:color w:val="333333"/>
          <w:sz w:val="21"/>
          <w:szCs w:val="21"/>
        </w:rPr>
        <w:t xml:space="preserve"> 2023 </w:t>
      </w:r>
      <w:r>
        <w:rPr>
          <w:rFonts w:ascii="e-Ukraine" w:hAnsi="e-Ukraine" w:cs="e-Ukraine"/>
          <w:color w:val="333333"/>
          <w:sz w:val="21"/>
          <w:szCs w:val="21"/>
        </w:rPr>
        <w:t>році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здійснювала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взяття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фінансових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зобов’язань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виключно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в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межах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бюджетних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асигнувань</w:t>
      </w:r>
      <w:r>
        <w:rPr>
          <w:rFonts w:ascii="e-Ukraine" w:hAnsi="e-Ukraine"/>
          <w:color w:val="333333"/>
          <w:sz w:val="21"/>
          <w:szCs w:val="21"/>
        </w:rPr>
        <w:t xml:space="preserve">. </w:t>
      </w:r>
      <w:r>
        <w:rPr>
          <w:rFonts w:ascii="e-Ukraine" w:hAnsi="e-Ukraine" w:cs="e-Ukraine"/>
          <w:color w:val="333333"/>
          <w:sz w:val="21"/>
          <w:szCs w:val="21"/>
        </w:rPr>
        <w:t>Станом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на</w:t>
      </w:r>
      <w:r>
        <w:rPr>
          <w:rFonts w:ascii="e-Ukraine" w:hAnsi="e-Ukraine"/>
          <w:color w:val="333333"/>
          <w:sz w:val="21"/>
          <w:szCs w:val="21"/>
        </w:rPr>
        <w:t xml:space="preserve"> 01.01.2024</w:t>
      </w:r>
      <w:r>
        <w:rPr>
          <w:rFonts w:ascii="e-Ukraine" w:hAnsi="e-Ukraine" w:cs="e-Ukraine"/>
          <w:color w:val="333333"/>
          <w:sz w:val="21"/>
          <w:szCs w:val="21"/>
        </w:rPr>
        <w:t>року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дебіторська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та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кредиторська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заборгованість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відсутня</w:t>
      </w:r>
      <w:r>
        <w:rPr>
          <w:rFonts w:ascii="e-Ukraine" w:hAnsi="e-Ukraine"/>
          <w:color w:val="333333"/>
          <w:sz w:val="21"/>
          <w:szCs w:val="21"/>
        </w:rPr>
        <w:t>.</w:t>
      </w:r>
    </w:p>
    <w:p w:rsidR="00A46FF3" w:rsidRDefault="00A46FF3" w:rsidP="00A46FF3">
      <w:pPr>
        <w:pStyle w:val="text-align-justify"/>
        <w:shd w:val="clear" w:color="auto" w:fill="FAFDFF"/>
        <w:spacing w:before="0" w:beforeAutospacing="0" w:after="240" w:afterAutospacing="0"/>
        <w:jc w:val="both"/>
        <w:rPr>
          <w:rFonts w:ascii="e-Ukraine" w:hAnsi="e-Ukraine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</w:p>
    <w:p w:rsidR="00A46FF3" w:rsidRDefault="00A46FF3" w:rsidP="00A46FF3">
      <w:pPr>
        <w:pStyle w:val="text-align-justify"/>
        <w:shd w:val="clear" w:color="auto" w:fill="FAFDFF"/>
        <w:spacing w:before="0" w:beforeAutospacing="0" w:after="240" w:afterAutospacing="0"/>
        <w:jc w:val="both"/>
        <w:rPr>
          <w:rFonts w:ascii="e-Ukraine" w:hAnsi="e-Ukraine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          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Начальник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служби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у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справах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дітей</w:t>
      </w:r>
      <w:r>
        <w:rPr>
          <w:rFonts w:ascii="Calibri" w:hAnsi="Calibri" w:cs="Calibri"/>
          <w:color w:val="333333"/>
          <w:sz w:val="21"/>
          <w:szCs w:val="21"/>
        </w:rPr>
        <w:t>                                              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Кучер</w:t>
      </w:r>
      <w:r>
        <w:rPr>
          <w:rFonts w:ascii="e-Ukraine" w:hAnsi="e-Ukraine"/>
          <w:color w:val="333333"/>
          <w:sz w:val="21"/>
          <w:szCs w:val="21"/>
        </w:rPr>
        <w:t xml:space="preserve"> </w:t>
      </w:r>
      <w:r>
        <w:rPr>
          <w:rFonts w:ascii="e-Ukraine" w:hAnsi="e-Ukraine" w:cs="e-Ukraine"/>
          <w:color w:val="333333"/>
          <w:sz w:val="21"/>
          <w:szCs w:val="21"/>
        </w:rPr>
        <w:t>Ю</w:t>
      </w:r>
      <w:r>
        <w:rPr>
          <w:rFonts w:ascii="e-Ukraine" w:hAnsi="e-Ukraine"/>
          <w:color w:val="333333"/>
          <w:sz w:val="21"/>
          <w:szCs w:val="21"/>
        </w:rPr>
        <w:t>.</w:t>
      </w:r>
      <w:r>
        <w:rPr>
          <w:rFonts w:ascii="e-Ukraine" w:hAnsi="e-Ukraine" w:cs="e-Ukraine"/>
          <w:color w:val="333333"/>
          <w:sz w:val="21"/>
          <w:szCs w:val="21"/>
        </w:rPr>
        <w:t>В</w:t>
      </w:r>
      <w:r>
        <w:rPr>
          <w:rFonts w:ascii="e-Ukraine" w:hAnsi="e-Ukraine"/>
          <w:color w:val="333333"/>
          <w:sz w:val="21"/>
          <w:szCs w:val="21"/>
        </w:rPr>
        <w:t>.</w:t>
      </w:r>
    </w:p>
    <w:p w:rsidR="000E64ED" w:rsidRPr="00A46FF3" w:rsidRDefault="000E64ED" w:rsidP="00A46FF3"/>
    <w:sectPr w:rsidR="000E64ED" w:rsidRPr="00A46F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-Ukraine">
    <w:panose1 w:val="000005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F3"/>
    <w:rsid w:val="000E64ED"/>
    <w:rsid w:val="00A4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B9E9C-1084-4856-A39E-67D29A52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center">
    <w:name w:val="text-align-center"/>
    <w:basedOn w:val="a"/>
    <w:rsid w:val="00A4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A46FF3"/>
    <w:rPr>
      <w:b/>
      <w:bCs/>
    </w:rPr>
  </w:style>
  <w:style w:type="paragraph" w:customStyle="1" w:styleId="text-align-justify">
    <w:name w:val="text-align-justify"/>
    <w:basedOn w:val="a"/>
    <w:rsid w:val="00A4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A4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1792</Words>
  <Characters>1022</Characters>
  <Application>Microsoft Office Word</Application>
  <DocSecurity>0</DocSecurity>
  <Lines>8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2024-12-19T10:08:00Z</dcterms:created>
  <dcterms:modified xsi:type="dcterms:W3CDTF">2024-12-19T10:09:00Z</dcterms:modified>
</cp:coreProperties>
</file>