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1FA0" w:rsidRDefault="00803EE3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r>
              <w:t>Фінансовий відділ Якушинецької сільської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r>
              <w:t>Фінансовий відділ Якушинецької сільської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0160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0252300000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left="60"/>
            </w:pPr>
            <w:r>
              <w:t>Реалізація бюджетної політики держави у сфері планування та аналізу доходів та видатків бюджету, фінансування бюджетних програм місцевого бюджету, координація в межах своїх повноважень діяльності учасників бюджетного процесу з питань виконання бюджету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r>
              <w:rPr>
                <w:sz w:val="24"/>
              </w:rPr>
              <w:t>5</w:t>
            </w:r>
            <w:r>
              <w:rPr>
                <w:sz w:val="24"/>
              </w:rPr>
              <w:t>. Мета бюджетної програми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t>Здійснення фінансовим відділом Якушинецької сільської ради наданих законодавством повноважень у сфері фінансів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7.1. Аналіз розділу «Видатки (надан</w:t>
            </w:r>
            <w:r>
              <w:rPr>
                <w:sz w:val="24"/>
              </w:rPr>
              <w:t>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діяльності фінансового відділу Якушинецької сільської ради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1321302,00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1321302,00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1309138,15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1309138,15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-12163,85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-12163,85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5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181FA0" w:rsidRDefault="00181FA0">
            <w:pPr>
              <w:pStyle w:val="EMPTYCELLSTYLE"/>
            </w:pPr>
          </w:p>
        </w:tc>
        <w:tc>
          <w:tcPr>
            <w:tcW w:w="3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02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6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Виконання програми інформатизації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47000,00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-1600,00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-1900,00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1333302,00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35000,00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1368302,00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1320838,15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33400,00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1354238,15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-12463,85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-1600,00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6"/>
              </w:rPr>
              <w:t>-14063,85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6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Економія утворилася у зв'язку з обмеженнями , передбаченими постановою КМУ від 09.06.2021 року №590 (зі змінами),внесення змін до бюджетного законодавства щодо формування прогнозів місцевих бюджетів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Економія утворилася у зв'язку з різницею між заплано</w:t>
            </w:r>
            <w:r>
              <w:rPr>
                <w:rFonts w:ascii="Arial" w:eastAsia="Arial" w:hAnsi="Arial" w:cs="Arial"/>
                <w:sz w:val="16"/>
              </w:rPr>
              <w:t>ваною ціною на придбання комп'ютерної техніки, надання послуг  та закупівельною на час придбання комп'ютерної техніки, надання послуги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66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Програма інформатизації  Якушинецької громади на 2022-2024 роки 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47000,00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-1600,00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right="60"/>
              <w:jc w:val="right"/>
            </w:pPr>
            <w:r>
              <w:rPr>
                <w:b/>
                <w:sz w:val="18"/>
              </w:rPr>
              <w:t>-1900,00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одиниць, з них: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посадові особи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інший персонал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оплату праці і нарахування на заробітну плату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1266685,00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1266685,00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1266258,39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1266258,39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-426,61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-426,61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32500,00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32500,00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30630,76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30630,76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-1869,24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-1869,24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видатки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22117,00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22117,00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12249,00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12249,00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-9868,00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-9868,00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оновлення матеріально-технічної бази (придбання обладнання і предметів довгострокового користування)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-1600,00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-1600,00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видатки ( виконання програми інформатизації 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11700,00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-300,00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актів, підготовлених фінансовим відділом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Рішення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виданих наказів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Журнал реєстрації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отриманих листів, доручень, звернень, заяв, скарг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Журнал реєстрації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місцевих/цільових програм, що реалізуються на території громади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розпорядників і одержувачів бюджетних коштів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Мережа розпорядників і одержувачів бюджетних коштів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розпоряджень про виділення коштів загального та спеціального фонду бюджетів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ІПК "Місцевий бюджет"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149,00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149,00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довідок про зміни до річного розпису бюджету по загальному та спеціальному фонду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ІПК "Місцевий бюджет"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193,00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193,00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виданих наказів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422228,33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422228,33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422086,13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422086,13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-142,20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-142,20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10833,33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10833,33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10210,25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10210,25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-623,08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-623,08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інших видатків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7372,33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7372,33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4083,00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4083,00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-3289,33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-3289,33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розпорядників та одержувачів бюджетних коштів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розпоряджень про виділення коштів загального та спеціального фонду бюджетів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160,00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160,00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довідок про зміни до річного розпису бюджету по загальному та спеціальному фонду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Розрахунок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126,00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64,00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оновлення матеріально-технічної бази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11666,66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11666,66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11133,33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11133,33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-533,33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-533,33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інших видатків (виконання програми інформатизації)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Розрахунок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3900,00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-100,00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Питома вага забезпечення виконання наданих законодавством повноважень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44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340" w:type="dxa"/>
            <w:gridSpan w:val="14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одиниць, з них: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посадові особи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інший персонал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оплату праці і нарахування на заробітну плату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Раціональне використанням коштів заробітної плати та нарахування на оплату праці.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обмеженнями , передбаченими постановою КМУ від 09.06.2021 року №590 (зі змінами), внесення змін до бюджетного законодавства щодо</w:t>
            </w:r>
            <w:r>
              <w:rPr>
                <w:rFonts w:ascii="Arial" w:eastAsia="Arial" w:hAnsi="Arial" w:cs="Arial"/>
                <w:sz w:val="14"/>
              </w:rPr>
              <w:t xml:space="preserve"> формування прогнозів місцевих бюджетів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видатки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різницею між запланованою ціною на надання послуг  та закупівельною на час  надання послуг,зменшенням витрат на обслуговування організаційної техніки у зв'язку з придбанням комп'ютерної техніки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оновлення матеріально-технічної бази (придбання обладнання і предметів довгострокового користування)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різницею між запланованою ціною на придбання комп'ютерної техніки та закупівельною на час придбання комп'ют</w:t>
            </w:r>
            <w:r>
              <w:rPr>
                <w:rFonts w:ascii="Arial" w:eastAsia="Arial" w:hAnsi="Arial" w:cs="Arial"/>
                <w:sz w:val="14"/>
              </w:rPr>
              <w:t xml:space="preserve">ерної техніки  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видатки ( виконання програми інформатизації 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різницею між запланованою ціною на  надання послуг  та закупівельною на час  надання послуг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актів, підготовлених фінансовим відділом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Відхилення пов'язані з введенням воєнного стану в країні та потребою внесення змін до бюджетного процесу, враховуючи нові потреби в непередбачених видатках, а також через </w:t>
            </w:r>
            <w:r>
              <w:rPr>
                <w:rFonts w:ascii="Arial" w:eastAsia="Arial" w:hAnsi="Arial" w:cs="Arial"/>
                <w:sz w:val="14"/>
              </w:rPr>
              <w:t>обмеження передбачені постановою КМУ від 09.06.2021 року №590 (зі змінами),проводився перерозподіл видатків, що були затверджені на початку року.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виданих наказів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пов'язані з більшою виробничою необхідністю прийняття нормативно-правових актів відділом.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отриманих листів, доручень, звернень, заяв, скарг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Розбіжність виникла у зв'язку із зростання кількості отриманих листів,звернень.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місцевих/цільових програм, що реалізуються на території громади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розпорядників і одержувачів бюджетних коштів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розпоряджень про виділення коштів загального та спеціального фонду бюджетів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пояснюється тим, що через черговість проведення платежів органами Казначейства, виникала потреба частіше проводити фінансування, ніж планувал</w:t>
            </w:r>
            <w:r>
              <w:rPr>
                <w:rFonts w:ascii="Arial" w:eastAsia="Arial" w:hAnsi="Arial" w:cs="Arial"/>
                <w:sz w:val="14"/>
              </w:rPr>
              <w:t>ося згідно порядку фіінансування видатків, з метою уникнення кредиторської заборгованості.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довідок про зміни до річного розпису бюджету по загальному та спеціальному фонду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пов'язані з тим, що у звязку з дією воєнного стану в країні у розпорядників та одержувачів бюджетних коштів виникла потреба внесення змі</w:t>
            </w:r>
            <w:r>
              <w:rPr>
                <w:rFonts w:ascii="Arial" w:eastAsia="Arial" w:hAnsi="Arial" w:cs="Arial"/>
                <w:sz w:val="14"/>
              </w:rPr>
              <w:t>н до бюджету,враховуючи нові потреби у непередбачених видатках, а також через обмеження передбачені постановою КМУ від 09.06.2021 року №590 (зі змінами),проводився перерозподіл видатків, що були затверджені на початку року.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пов'язані з введенням воєнного стану в країні та потребою внесення змін до бюджетного процесу, враховуючи нові потреби в непередбачених видатках, а також через обмеження пере</w:t>
            </w:r>
            <w:r>
              <w:rPr>
                <w:rFonts w:ascii="Arial" w:eastAsia="Arial" w:hAnsi="Arial" w:cs="Arial"/>
                <w:sz w:val="14"/>
              </w:rPr>
              <w:t>дбачені постановою КМУ від 09.06.2021 року №590 (зі змінамВідхилення пов'язані з введенням воєнного стану в країні та потребою внесення змін до бюджетного процесу, враховуючи нові потреби в непередбачених видатках, а також через обмеження передбачені поста</w:t>
            </w:r>
            <w:r>
              <w:rPr>
                <w:rFonts w:ascii="Arial" w:eastAsia="Arial" w:hAnsi="Arial" w:cs="Arial"/>
                <w:sz w:val="14"/>
              </w:rPr>
              <w:t>новою КМУ від 09.06.2021 року №590 (зі змінами),проводився перерозподіл видатків, що були затверджені на початку року.и),проводився перерозподіл видатків, що були затверджені на початку року.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Розбіжність виникла у зв'язку із зростання кількості отриманих листів,звернень.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виданих наказів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пов'язані з більшою виробничою необхідністю прийняття нормативно-правових актів відділом.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пояснюються раціональним використанням коштів</w:t>
            </w:r>
            <w:r>
              <w:rPr>
                <w:rFonts w:ascii="Arial" w:eastAsia="Arial" w:hAnsi="Arial" w:cs="Arial"/>
                <w:sz w:val="14"/>
              </w:rPr>
              <w:t xml:space="preserve"> на заробітну плату та нарахування на оплату праці.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обмеженнями , передбаченими постановою КМУ від 09.06.2021 року №590 (зі змінами), внесення змін до бюджетного законодавства щодо формування прогнозів місцевих бюджетів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забезпечення інших видатків на </w:t>
            </w:r>
            <w:r>
              <w:rPr>
                <w:rFonts w:ascii="Arial" w:eastAsia="Arial" w:hAnsi="Arial" w:cs="Arial"/>
                <w:sz w:val="14"/>
              </w:rPr>
              <w:t>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різницею між запланованою ціною на надання послуг  та закупівельною на час  надання послуг,зменшенням витрат на обслуговування організаційної техніки у зв'язку з придбанням комп'ютерної техніки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розпорядників та одержувачів бюджетних коштів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розпоряджень про виділення коштів загального та спеціального фонду бюджетів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пояснюється тим, що через черговість проведення платежів органами Казначейства, виникала потреба частіше проводити фін</w:t>
            </w:r>
            <w:r>
              <w:rPr>
                <w:rFonts w:ascii="Arial" w:eastAsia="Arial" w:hAnsi="Arial" w:cs="Arial"/>
                <w:sz w:val="14"/>
              </w:rPr>
              <w:t>ансування, ніж планувалося згідно порядку фіінансування видатків, з метою уникнення кредиторської заборгованості.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1340" w:type="dxa"/>
            <w:gridSpan w:val="14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1FA0" w:rsidRDefault="00181F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підготовлених довідок про зміни до річного розпису бюджету по загальному та спеціальному фонду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пов'язані з тим, що у звязку з дією воєнного стану в країні у розпорядників та одержувачів бюджетних коштів виник</w:t>
            </w:r>
            <w:r>
              <w:rPr>
                <w:rFonts w:ascii="Arial" w:eastAsia="Arial" w:hAnsi="Arial" w:cs="Arial"/>
                <w:sz w:val="14"/>
              </w:rPr>
              <w:t>ла потреба внесення змін до бюджету,враховуючи нові потреби у непередбачених видатках, а також через обмеження передбачені постановою КМУ від 09.06.2021 року №590 (зі змінами),проводився перерозподіл видатків, що були затверджені на початку року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оновлення матеріально-технічної бази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Економія утворилася у зв'язку з різницею між запланованою ціною на придбання комп'ютерної техніки та закупівельною на час придбання комп'ютерної техніки  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інших видатків (виконання програми інформатизації) на одну штатну одиницю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утворилася у зв'язку з різницею між запланованою ціною на  надання послуг  та закупівельною на час  надання послуг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181FA0">
            <w:pPr>
              <w:jc w:val="center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Питома вага забезпечення виконання наданих законодавством повноважень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1FA0" w:rsidRDefault="00803E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відсутні.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1FA0" w:rsidRDefault="00803EE3">
            <w:r>
              <w:t>На стан виконання результативних показників за бюджетною програмою КПКВКМБ 3710160 "Керівництво і управління у відповідній сфері у містах (місті Києві), селищах, селах, територіальних громадах" вплинула велика кількість звернень розпорядників та одержувачі</w:t>
            </w:r>
            <w:r>
              <w:t>в бюджетних коштів до фінансового відділу з причин непередбачуваних витрат та більш раціонального використання бюджетних коштів в умовах дії в країні протягом 2023 року воєнного стану.Програма за видаткамм за  загальним та спеціальним фондом виконана на 98</w:t>
            </w:r>
            <w:r>
              <w:t>,97%. Невиконання на суму 14063,85 грн пов'язане з різницею між запланованою ціною на придбання товарів, надання послуг  та закупівельною на час придбання товару, надання послуги, а також із впровадженням режиму економного та раціонального використання бюд</w:t>
            </w:r>
            <w:r>
              <w:t>жетних коштів.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FA0" w:rsidRDefault="00803EE3">
            <w:pPr>
              <w:ind w:left="60"/>
            </w:pPr>
            <w:r>
              <w:t xml:space="preserve">Провівши аналіз результативних показників за 2023 рік можна зробити висновок, що бюджетна програма за КПКВКМБ 3710160 "Керівництво і управління у відповідній сфері у містах (місті Києві), селищах, селах, територіальних громадах" є ефективною та виконана в </w:t>
            </w:r>
            <w:r>
              <w:t>повній мірі. Завдання бюджетної програми щодо здійснення фінансовим відділом Якушинецької сільської ради наданих законодавством повноважень виконано у повному обсязі. Бюджетна програма є актуальною для подальшої її реалізації в наступному році.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181FA0" w:rsidRDefault="00803EE3">
            <w:pPr>
              <w:ind w:right="60"/>
            </w:pPr>
            <w:r>
              <w:rPr>
                <w:b/>
              </w:rPr>
              <w:t>Начальник фінансового відділу Якушинецької сільської ради</w:t>
            </w: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181FA0" w:rsidRDefault="00803EE3">
            <w:r>
              <w:t>Людмила МАКСИМЧУК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181FA0" w:rsidRDefault="00803EE3">
            <w:r>
              <w:rPr>
                <w:b/>
              </w:rPr>
              <w:t>Спеціаліст 1 категорії  фінансового відділу Якушинецької сільської ради</w:t>
            </w: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181FA0" w:rsidRDefault="00803EE3">
            <w:r>
              <w:t>Людмила ТКАЧЕНКО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  <w:tr w:rsidR="00181F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7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</w:tcPr>
          <w:p w:rsidR="00181FA0" w:rsidRDefault="00181FA0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181FA0" w:rsidRDefault="00181FA0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FA0" w:rsidRDefault="00803EE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181FA0" w:rsidRDefault="00181FA0">
            <w:pPr>
              <w:pStyle w:val="EMPTYCELLSTYLE"/>
            </w:pPr>
          </w:p>
        </w:tc>
        <w:tc>
          <w:tcPr>
            <w:tcW w:w="400" w:type="dxa"/>
          </w:tcPr>
          <w:p w:rsidR="00181FA0" w:rsidRDefault="00181FA0">
            <w:pPr>
              <w:pStyle w:val="EMPTYCELLSTYLE"/>
            </w:pPr>
          </w:p>
        </w:tc>
      </w:tr>
    </w:tbl>
    <w:p w:rsidR="00000000" w:rsidRDefault="00803EE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A0"/>
    <w:rsid w:val="00181FA0"/>
    <w:rsid w:val="008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1F31-0E24-4899-B4BE-B72C05A0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2646</Words>
  <Characters>15087</Characters>
  <Application>Microsoft Office Word</Application>
  <DocSecurity>0</DocSecurity>
  <Lines>125</Lines>
  <Paragraphs>35</Paragraphs>
  <ScaleCrop>false</ScaleCrop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2024-02-08T10:57:00Z</dcterms:created>
  <dcterms:modified xsi:type="dcterms:W3CDTF">2024-02-08T10:57:00Z</dcterms:modified>
</cp:coreProperties>
</file>