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5A" w:rsidRPr="00554345" w:rsidRDefault="0063775A" w:rsidP="0063775A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3FC9B2" wp14:editId="2629813D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5A" w:rsidRPr="001D2B9E" w:rsidRDefault="0063775A" w:rsidP="0063775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ЯКУШИНЕЦЬКА СІЛЬСЬКА РАДА</w:t>
      </w:r>
    </w:p>
    <w:p w:rsidR="0063775A" w:rsidRPr="00554345" w:rsidRDefault="0063775A" w:rsidP="0063775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775A" w:rsidRDefault="0063775A" w:rsidP="0063775A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63775A" w:rsidRDefault="0063775A" w:rsidP="0063775A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</w:t>
      </w:r>
      <w:r w:rsidRPr="00BB4986">
        <w:rPr>
          <w:rFonts w:ascii="Times New Roman" w:hAnsi="Times New Roman"/>
          <w:b/>
          <w:sz w:val="28"/>
          <w:szCs w:val="28"/>
        </w:rPr>
        <w:t xml:space="preserve"> сесія 8 скликання</w:t>
      </w:r>
    </w:p>
    <w:p w:rsidR="00444CA3" w:rsidRDefault="00444CA3" w:rsidP="0063775A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3775A" w:rsidRDefault="0063775A" w:rsidP="00444CA3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 .___.2025            </w:t>
      </w:r>
      <w:r w:rsidRPr="0055434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44CA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54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№_____   </w:t>
      </w:r>
    </w:p>
    <w:p w:rsidR="0063775A" w:rsidRDefault="0063775A" w:rsidP="00D25426">
      <w:pPr>
        <w:tabs>
          <w:tab w:val="left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21F" w:rsidRPr="00386474" w:rsidRDefault="00062D0B" w:rsidP="00D25426">
      <w:pPr>
        <w:tabs>
          <w:tab w:val="left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3775A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="00443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75A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="00443DEC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r w:rsidR="0063775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3DEC">
        <w:rPr>
          <w:rFonts w:ascii="Times New Roman" w:hAnsi="Times New Roman" w:cs="Times New Roman"/>
          <w:b/>
          <w:sz w:val="28"/>
          <w:szCs w:val="28"/>
        </w:rPr>
        <w:t>користування складовими газорозподільч</w:t>
      </w:r>
      <w:r w:rsidR="0063775A">
        <w:rPr>
          <w:rFonts w:ascii="Times New Roman" w:hAnsi="Times New Roman" w:cs="Times New Roman"/>
          <w:b/>
          <w:sz w:val="28"/>
          <w:szCs w:val="28"/>
        </w:rPr>
        <w:t>ої</w:t>
      </w:r>
      <w:r w:rsidR="00443DEC">
        <w:rPr>
          <w:rFonts w:ascii="Times New Roman" w:hAnsi="Times New Roman" w:cs="Times New Roman"/>
          <w:b/>
          <w:sz w:val="28"/>
          <w:szCs w:val="28"/>
        </w:rPr>
        <w:t xml:space="preserve"> системи</w:t>
      </w:r>
      <w:r w:rsidR="0063775A">
        <w:rPr>
          <w:rFonts w:ascii="Times New Roman" w:hAnsi="Times New Roman" w:cs="Times New Roman"/>
          <w:b/>
          <w:sz w:val="28"/>
          <w:szCs w:val="28"/>
        </w:rPr>
        <w:t>, укладеного з</w:t>
      </w:r>
      <w:r w:rsidR="00443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A22" w:rsidRPr="00041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Публічним акціонерним товариством по газопостачанню та газифікації «</w:t>
      </w:r>
      <w:proofErr w:type="spellStart"/>
      <w:r w:rsidR="00041A22" w:rsidRPr="00041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Вінницягаз»</w:t>
      </w:r>
      <w:proofErr w:type="spellEnd"/>
      <w:r w:rsidR="0063775A">
        <w:rPr>
          <w:rFonts w:ascii="Times New Roman" w:hAnsi="Times New Roman" w:cs="Times New Roman"/>
          <w:b/>
          <w:sz w:val="28"/>
          <w:szCs w:val="28"/>
        </w:rPr>
        <w:t>,</w:t>
      </w:r>
      <w:r w:rsidR="00443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C95">
        <w:rPr>
          <w:rFonts w:ascii="Times New Roman" w:hAnsi="Times New Roman" w:cs="Times New Roman"/>
          <w:b/>
          <w:sz w:val="28"/>
          <w:szCs w:val="28"/>
        </w:rPr>
        <w:t>та</w:t>
      </w:r>
      <w:r w:rsidR="00443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C95">
        <w:rPr>
          <w:rFonts w:ascii="Times New Roman" w:hAnsi="Times New Roman" w:cs="Times New Roman"/>
          <w:b/>
          <w:sz w:val="28"/>
          <w:szCs w:val="28"/>
        </w:rPr>
        <w:t xml:space="preserve">укладання договору з ТОВ  </w:t>
      </w:r>
      <w:r w:rsidR="00604C95" w:rsidRPr="00604C95">
        <w:rPr>
          <w:rFonts w:ascii="Times New Roman" w:hAnsi="Times New Roman" w:cs="Times New Roman"/>
          <w:b/>
          <w:sz w:val="28"/>
          <w:szCs w:val="28"/>
        </w:rPr>
        <w:t>“</w:t>
      </w:r>
      <w:r w:rsidR="00604C95">
        <w:rPr>
          <w:rFonts w:ascii="Times New Roman" w:hAnsi="Times New Roman" w:cs="Times New Roman"/>
          <w:b/>
          <w:sz w:val="28"/>
          <w:szCs w:val="28"/>
        </w:rPr>
        <w:t>Газорозподільчі мережі України</w:t>
      </w:r>
      <w:r w:rsidR="00604C95" w:rsidRPr="00604C95">
        <w:rPr>
          <w:rFonts w:ascii="Times New Roman" w:hAnsi="Times New Roman" w:cs="Times New Roman"/>
          <w:b/>
          <w:sz w:val="28"/>
          <w:szCs w:val="28"/>
        </w:rPr>
        <w:t>”</w:t>
      </w:r>
      <w:r w:rsidR="00604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3775A">
        <w:rPr>
          <w:rFonts w:ascii="Times New Roman" w:hAnsi="Times New Roman" w:cs="Times New Roman"/>
          <w:b/>
          <w:sz w:val="28"/>
          <w:szCs w:val="28"/>
        </w:rPr>
        <w:t>користування складовими газорозподільчої системи</w:t>
      </w:r>
    </w:p>
    <w:p w:rsidR="00604C95" w:rsidRPr="002178AD" w:rsidRDefault="00604C95" w:rsidP="00D25426">
      <w:pPr>
        <w:tabs>
          <w:tab w:val="left" w:pos="54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90522" w:rsidRDefault="003E6FBE" w:rsidP="00D25426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 зв’язку зі зміною</w:t>
      </w:r>
      <w:r w:rsidR="00E57C51" w:rsidRP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="00E57C51" w:rsidRP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ператор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E57C51" w:rsidRP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газорозподільних</w:t>
      </w:r>
      <w:r w:rsidR="00250E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систем</w:t>
      </w:r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що </w:t>
      </w:r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здійснює діяльність з розподілу природного газу в межах територій Вінницької області</w:t>
      </w:r>
      <w:r w:rsidR="00250E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</w:t>
      </w:r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АТ «</w:t>
      </w:r>
      <w:proofErr w:type="spellStart"/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Вінницягаз</w:t>
      </w:r>
      <w:proofErr w:type="spellEnd"/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постанов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НКРЕ</w:t>
      </w:r>
      <w:r w:rsidR="00E57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57C51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КП від 30.09.2023 №1770</w:t>
      </w:r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на </w:t>
      </w:r>
      <w:r w:rsidR="00E57C51" w:rsidRPr="003E6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90522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ТОВ «Газорозподільні мережі України» </w:t>
      </w:r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(п</w:t>
      </w:r>
      <w:r w:rsidR="00980818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останов</w:t>
      </w:r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980818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НКРЕ</w:t>
      </w:r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80818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КП від 26.12.2022 № 1839 зі змінами внесеними постановою від 29.09.2023 № 1669),</w:t>
      </w:r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відповідно до Закону України «Про ринок природного газу», Кодексу газорозподільчих систем, затвердженого постановою НКРЕ КП 30.09.2015 №2494, зареєстрованого в Міністерстві юстиції 06.11.2015 за №1379/27824, керуючись </w:t>
      </w:r>
      <w:proofErr w:type="spellStart"/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ст.ст</w:t>
      </w:r>
      <w:proofErr w:type="spellEnd"/>
      <w:r w:rsidR="00390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25 та 59 Закону України «Про місцеве самоврядування в Україні», сільська рада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980818" w:rsidRPr="009808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як правонаступник </w:t>
      </w:r>
      <w:proofErr w:type="spellStart"/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Ксаверівської</w:t>
      </w:r>
      <w:proofErr w:type="spellEnd"/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сільської ради,</w:t>
      </w:r>
    </w:p>
    <w:p w:rsidR="00250EFC" w:rsidRDefault="00250EFC" w:rsidP="00D25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86072" w:rsidRPr="00390522" w:rsidRDefault="00386072" w:rsidP="00D25426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86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</w:t>
      </w:r>
      <w:r w:rsidR="003905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ЛА</w:t>
      </w:r>
      <w:r w:rsidRPr="00386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E57E0" w:rsidRDefault="00AD0656" w:rsidP="00D25426">
      <w:pPr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3F28">
        <w:rPr>
          <w:rFonts w:ascii="Times New Roman" w:hAnsi="Times New Roman" w:cs="Times New Roman"/>
          <w:sz w:val="28"/>
          <w:szCs w:val="28"/>
        </w:rPr>
        <w:t>1.</w:t>
      </w:r>
      <w:r w:rsidR="00EE57E0">
        <w:rPr>
          <w:rFonts w:ascii="Times New Roman" w:hAnsi="Times New Roman" w:cs="Times New Roman"/>
          <w:sz w:val="28"/>
          <w:szCs w:val="28"/>
        </w:rPr>
        <w:t xml:space="preserve"> 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Розірвати д</w:t>
      </w:r>
      <w:r w:rsidR="00EE57E0" w:rsidRP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оговір на користування складовими газорозподільної системи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(село Лисогора)</w:t>
      </w:r>
      <w:r w:rsidR="00EE57E0" w:rsidRP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25426" w:rsidRP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від 05.02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.2015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E57E0" w:rsidRP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№04-16-1928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укладений </w:t>
      </w:r>
      <w:proofErr w:type="spellStart"/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Ксаверівською</w:t>
      </w:r>
      <w:proofErr w:type="spellEnd"/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сільською радою з</w:t>
      </w:r>
      <w:r w:rsidR="00250EFC" w:rsidRPr="00250E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50EFC" w:rsidRPr="00250E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Публічним акціонерним товариством по газопостачанню та газифікації «</w:t>
      </w:r>
      <w:proofErr w:type="spellStart"/>
      <w:r w:rsidR="00250EFC" w:rsidRPr="00250E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Вінницягаз</w:t>
      </w:r>
      <w:proofErr w:type="spellEnd"/>
      <w:r w:rsidR="00250EFC" w:rsidRPr="00250E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за згодою сторін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2B4DE3" w:rsidRDefault="00BE2DF0" w:rsidP="00D25426">
      <w:pPr>
        <w:ind w:left="-567" w:firstLine="709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2. 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Укласти договір на користування складовими газорозподільчої системи (село Лисогора) 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 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товариством з обмеженою відповідальністю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E57E0" w:rsidRP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“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Газо</w:t>
      </w:r>
      <w:r w:rsid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розподільчі</w:t>
      </w:r>
      <w:r w:rsidR="00E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мережі України</w:t>
      </w:r>
      <w:r w:rsidR="00EE57E0" w:rsidRPr="00D25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7B2" w:rsidRPr="00D25426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 </w:t>
      </w:r>
    </w:p>
    <w:p w:rsidR="00D25426" w:rsidRDefault="00D25426" w:rsidP="00D25426">
      <w:pPr>
        <w:shd w:val="clear" w:color="auto" w:fill="FFFFFF"/>
        <w:spacing w:after="12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  3</w:t>
      </w:r>
      <w:r w:rsidRPr="00CA7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Уповноважити сільського голову Якушинецької сільської ради Романюка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Василя Станіславовича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підписання договорів, зазначених у пунктах 1 та 2 цього рішення.</w:t>
      </w:r>
    </w:p>
    <w:p w:rsidR="00D25426" w:rsidRPr="001D2B9E" w:rsidRDefault="00D25426" w:rsidP="00D25426">
      <w:pPr>
        <w:shd w:val="clear" w:color="auto" w:fill="FFFFFF"/>
        <w:spacing w:after="12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виконанням даного рішення покласти на постійну комісію</w:t>
      </w:r>
      <w:r w:rsidRPr="001D2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 питань </w:t>
      </w:r>
      <w:r w:rsidR="00444CA3" w:rsidRPr="00EE1946">
        <w:rPr>
          <w:rFonts w:ascii="Times New Roman" w:hAnsi="Times New Roman"/>
          <w:bCs/>
          <w:iCs/>
          <w:sz w:val="28"/>
          <w:szCs w:val="28"/>
        </w:rPr>
        <w:t xml:space="preserve">житлово-комунального господарства, комунальної власності та сфери послуг </w:t>
      </w:r>
      <w:r w:rsidR="00444CA3">
        <w:rPr>
          <w:rFonts w:ascii="Times New Roman" w:hAnsi="Times New Roman"/>
          <w:bCs/>
          <w:iCs/>
          <w:sz w:val="28"/>
          <w:szCs w:val="28"/>
        </w:rPr>
        <w:t>(А.ГАВРИЛЮК)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50EFC" w:rsidRDefault="00250EFC" w:rsidP="00444CA3">
      <w:pPr>
        <w:tabs>
          <w:tab w:val="left" w:pos="52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8AD" w:rsidRDefault="00D50602" w:rsidP="00444CA3">
      <w:pPr>
        <w:tabs>
          <w:tab w:val="left" w:pos="5292"/>
        </w:tabs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3DEC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Василь РОМАНЮК</w:t>
      </w:r>
    </w:p>
    <w:p w:rsidR="0057521F" w:rsidRDefault="0057521F" w:rsidP="005752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21F" w:rsidSect="00444CA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D1"/>
    <w:multiLevelType w:val="hybridMultilevel"/>
    <w:tmpl w:val="9AC891D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062E"/>
    <w:multiLevelType w:val="hybridMultilevel"/>
    <w:tmpl w:val="A8D43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6CAA"/>
    <w:multiLevelType w:val="hybridMultilevel"/>
    <w:tmpl w:val="BE263DCA"/>
    <w:lvl w:ilvl="0" w:tplc="30EE7A8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EC21620"/>
    <w:multiLevelType w:val="hybridMultilevel"/>
    <w:tmpl w:val="2D6A9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85DCB"/>
    <w:multiLevelType w:val="hybridMultilevel"/>
    <w:tmpl w:val="989E5C62"/>
    <w:lvl w:ilvl="0" w:tplc="A18622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078F"/>
    <w:multiLevelType w:val="hybridMultilevel"/>
    <w:tmpl w:val="846C9642"/>
    <w:lvl w:ilvl="0" w:tplc="6E844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2A71E7"/>
    <w:multiLevelType w:val="hybridMultilevel"/>
    <w:tmpl w:val="FFB09CC2"/>
    <w:lvl w:ilvl="0" w:tplc="C2DCEA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A286D"/>
    <w:multiLevelType w:val="hybridMultilevel"/>
    <w:tmpl w:val="D1847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AD"/>
    <w:rsid w:val="00023A32"/>
    <w:rsid w:val="00041A22"/>
    <w:rsid w:val="00056B7B"/>
    <w:rsid w:val="00062866"/>
    <w:rsid w:val="00062D0B"/>
    <w:rsid w:val="000714DB"/>
    <w:rsid w:val="000A11F8"/>
    <w:rsid w:val="000B0DE7"/>
    <w:rsid w:val="000B4752"/>
    <w:rsid w:val="00105EFD"/>
    <w:rsid w:val="001649FE"/>
    <w:rsid w:val="00191A77"/>
    <w:rsid w:val="001D00BD"/>
    <w:rsid w:val="001D4CE5"/>
    <w:rsid w:val="001E3F28"/>
    <w:rsid w:val="001F405B"/>
    <w:rsid w:val="00206070"/>
    <w:rsid w:val="002178AD"/>
    <w:rsid w:val="00232616"/>
    <w:rsid w:val="00240090"/>
    <w:rsid w:val="00250EFC"/>
    <w:rsid w:val="00260F70"/>
    <w:rsid w:val="002A25F5"/>
    <w:rsid w:val="002B4DE3"/>
    <w:rsid w:val="002C1047"/>
    <w:rsid w:val="002D3FBB"/>
    <w:rsid w:val="002D641A"/>
    <w:rsid w:val="002E49E1"/>
    <w:rsid w:val="002F3674"/>
    <w:rsid w:val="00313D75"/>
    <w:rsid w:val="00341A4F"/>
    <w:rsid w:val="00350C5A"/>
    <w:rsid w:val="003632B1"/>
    <w:rsid w:val="00386072"/>
    <w:rsid w:val="00386474"/>
    <w:rsid w:val="00390522"/>
    <w:rsid w:val="003A22EE"/>
    <w:rsid w:val="003E6FBE"/>
    <w:rsid w:val="003F0D65"/>
    <w:rsid w:val="00402710"/>
    <w:rsid w:val="00433400"/>
    <w:rsid w:val="00435D72"/>
    <w:rsid w:val="00443DEC"/>
    <w:rsid w:val="00444CA3"/>
    <w:rsid w:val="00446A7D"/>
    <w:rsid w:val="0047470A"/>
    <w:rsid w:val="004D29A4"/>
    <w:rsid w:val="00527C10"/>
    <w:rsid w:val="00557687"/>
    <w:rsid w:val="00571B6A"/>
    <w:rsid w:val="0057521F"/>
    <w:rsid w:val="0059032C"/>
    <w:rsid w:val="0059711F"/>
    <w:rsid w:val="005A5FE0"/>
    <w:rsid w:val="005C6C9F"/>
    <w:rsid w:val="005D213E"/>
    <w:rsid w:val="005D38C5"/>
    <w:rsid w:val="005E22B0"/>
    <w:rsid w:val="00604C95"/>
    <w:rsid w:val="00610A77"/>
    <w:rsid w:val="00623030"/>
    <w:rsid w:val="0063775A"/>
    <w:rsid w:val="0067585D"/>
    <w:rsid w:val="00684335"/>
    <w:rsid w:val="006857D4"/>
    <w:rsid w:val="006A4D44"/>
    <w:rsid w:val="006C0FFE"/>
    <w:rsid w:val="00713547"/>
    <w:rsid w:val="007311E1"/>
    <w:rsid w:val="007567BB"/>
    <w:rsid w:val="007A1332"/>
    <w:rsid w:val="007B609E"/>
    <w:rsid w:val="007F0B4E"/>
    <w:rsid w:val="00803B04"/>
    <w:rsid w:val="00814340"/>
    <w:rsid w:val="00875A00"/>
    <w:rsid w:val="008E63F9"/>
    <w:rsid w:val="008F20BA"/>
    <w:rsid w:val="009048AE"/>
    <w:rsid w:val="00927164"/>
    <w:rsid w:val="00931D3D"/>
    <w:rsid w:val="0093323B"/>
    <w:rsid w:val="0097138A"/>
    <w:rsid w:val="00980818"/>
    <w:rsid w:val="0099521F"/>
    <w:rsid w:val="009A4604"/>
    <w:rsid w:val="009F13F9"/>
    <w:rsid w:val="00A94159"/>
    <w:rsid w:val="00A949E6"/>
    <w:rsid w:val="00AD0656"/>
    <w:rsid w:val="00AF0DD5"/>
    <w:rsid w:val="00B03C96"/>
    <w:rsid w:val="00B0647F"/>
    <w:rsid w:val="00B732BD"/>
    <w:rsid w:val="00B84A87"/>
    <w:rsid w:val="00BA6A33"/>
    <w:rsid w:val="00BB680D"/>
    <w:rsid w:val="00BD5E7A"/>
    <w:rsid w:val="00BE2DF0"/>
    <w:rsid w:val="00BE313F"/>
    <w:rsid w:val="00C067B2"/>
    <w:rsid w:val="00C23954"/>
    <w:rsid w:val="00C353D1"/>
    <w:rsid w:val="00C4606E"/>
    <w:rsid w:val="00C476F4"/>
    <w:rsid w:val="00C700DF"/>
    <w:rsid w:val="00C9029D"/>
    <w:rsid w:val="00CD3BA5"/>
    <w:rsid w:val="00CF3A06"/>
    <w:rsid w:val="00D25426"/>
    <w:rsid w:val="00D26485"/>
    <w:rsid w:val="00D50602"/>
    <w:rsid w:val="00D5216C"/>
    <w:rsid w:val="00D566BB"/>
    <w:rsid w:val="00D76305"/>
    <w:rsid w:val="00D85897"/>
    <w:rsid w:val="00DC77F7"/>
    <w:rsid w:val="00DD1C9F"/>
    <w:rsid w:val="00DE2328"/>
    <w:rsid w:val="00DE2EEB"/>
    <w:rsid w:val="00E11583"/>
    <w:rsid w:val="00E22FE2"/>
    <w:rsid w:val="00E57C51"/>
    <w:rsid w:val="00E63D30"/>
    <w:rsid w:val="00E8258C"/>
    <w:rsid w:val="00EB1B9E"/>
    <w:rsid w:val="00EB1BF2"/>
    <w:rsid w:val="00ED1724"/>
    <w:rsid w:val="00EE57E0"/>
    <w:rsid w:val="00F02203"/>
    <w:rsid w:val="00F05A63"/>
    <w:rsid w:val="00F21163"/>
    <w:rsid w:val="00F56EA7"/>
    <w:rsid w:val="00FE6B19"/>
    <w:rsid w:val="00FF0837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06C7"/>
  <w15:docId w15:val="{6CFDE376-F779-40E8-8CFE-8AA833E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comp</cp:lastModifiedBy>
  <cp:revision>5</cp:revision>
  <cp:lastPrinted>2023-08-09T09:19:00Z</cp:lastPrinted>
  <dcterms:created xsi:type="dcterms:W3CDTF">2025-02-18T09:03:00Z</dcterms:created>
  <dcterms:modified xsi:type="dcterms:W3CDTF">2025-02-18T09:42:00Z</dcterms:modified>
</cp:coreProperties>
</file>