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FA7D0" w14:textId="534C6EDF" w:rsidR="0067733C" w:rsidRPr="00482F9A" w:rsidRDefault="0067733C" w:rsidP="0067733C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</w:p>
    <w:p w14:paraId="59D59BCC" w14:textId="77777777" w:rsidR="0067733C" w:rsidRPr="00031B07" w:rsidRDefault="0067733C" w:rsidP="0067733C">
      <w:pPr>
        <w:tabs>
          <w:tab w:val="left" w:pos="3990"/>
          <w:tab w:val="left" w:pos="9072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 wp14:anchorId="5E72F78E" wp14:editId="7B8FE41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6B4A7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031B07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14:paraId="4C0D58D0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14:paraId="3714FE00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РІШЕННЯ</w:t>
      </w:r>
    </w:p>
    <w:p w14:paraId="3B61290E" w14:textId="72148B50" w:rsidR="0067733C" w:rsidRPr="00031B07" w:rsidRDefault="005E499D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>
        <w:rPr>
          <w:rFonts w:eastAsia="Calibri"/>
          <w:b/>
          <w:bCs/>
          <w:color w:val="000000"/>
          <w:sz w:val="28"/>
          <w:szCs w:val="28"/>
          <w:lang w:val="uk-UA" w:eastAsia="en-US"/>
        </w:rPr>
        <w:t>3</w:t>
      </w:r>
      <w:r w:rsidR="008C0FAD">
        <w:rPr>
          <w:rFonts w:eastAsia="Calibri"/>
          <w:b/>
          <w:bCs/>
          <w:color w:val="000000"/>
          <w:sz w:val="28"/>
          <w:szCs w:val="28"/>
          <w:lang w:val="uk-UA" w:eastAsia="en-US"/>
        </w:rPr>
        <w:t>8</w:t>
      </w:r>
      <w:r w:rsidR="0067733C"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7733C" w:rsidRPr="00031B07" w14:paraId="6C16489C" w14:textId="77777777" w:rsidTr="000676F8">
        <w:tc>
          <w:tcPr>
            <w:tcW w:w="3190" w:type="dxa"/>
            <w:shd w:val="clear" w:color="auto" w:fill="auto"/>
            <w:hideMark/>
          </w:tcPr>
          <w:p w14:paraId="1970DCDF" w14:textId="52F2683D" w:rsidR="0067733C" w:rsidRPr="00031B07" w:rsidRDefault="005E499D" w:rsidP="000676F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05.0</w:t>
            </w:r>
            <w:r w:rsidR="008C0FAD">
              <w:rPr>
                <w:color w:val="000000"/>
                <w:sz w:val="28"/>
                <w:szCs w:val="28"/>
                <w:lang w:val="uk-UA" w:eastAsia="en-US"/>
              </w:rPr>
              <w:t>4</w:t>
            </w:r>
            <w:r>
              <w:rPr>
                <w:color w:val="000000"/>
                <w:sz w:val="28"/>
                <w:szCs w:val="28"/>
                <w:lang w:val="uk-UA" w:eastAsia="en-US"/>
              </w:rPr>
              <w:t>.202</w:t>
            </w:r>
            <w:r w:rsidR="008C0FAD">
              <w:rPr>
                <w:color w:val="000000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19D6283D" w14:textId="77777777" w:rsidR="0067733C" w:rsidRPr="00031B07" w:rsidRDefault="0067733C" w:rsidP="0006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47D25BBD" w14:textId="644CB150" w:rsidR="0067733C" w:rsidRPr="00031B07" w:rsidRDefault="00FB6859" w:rsidP="0006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№</w:t>
            </w:r>
            <w:r w:rsidR="005B636E">
              <w:rPr>
                <w:color w:val="000000"/>
                <w:sz w:val="28"/>
                <w:szCs w:val="28"/>
                <w:lang w:val="uk-UA" w:eastAsia="en-US"/>
              </w:rPr>
              <w:t>1579</w:t>
            </w:r>
            <w:bookmarkStart w:id="0" w:name="_GoBack"/>
            <w:bookmarkEnd w:id="0"/>
          </w:p>
        </w:tc>
      </w:tr>
    </w:tbl>
    <w:p w14:paraId="2DEC788B" w14:textId="77777777" w:rsidR="003A2E74" w:rsidRPr="003A2E74" w:rsidRDefault="003A2E74" w:rsidP="00C90F51">
      <w:pPr>
        <w:rPr>
          <w:b/>
          <w:sz w:val="28"/>
          <w:szCs w:val="28"/>
          <w:lang w:val="uk-UA"/>
        </w:rPr>
      </w:pPr>
    </w:p>
    <w:p w14:paraId="0060B9BE" w14:textId="31F45ADB" w:rsidR="002B2D25" w:rsidRDefault="006D2079" w:rsidP="006D207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заяви </w:t>
      </w:r>
      <w:proofErr w:type="spellStart"/>
      <w:r>
        <w:rPr>
          <w:sz w:val="28"/>
          <w:szCs w:val="28"/>
          <w:lang w:val="uk-UA"/>
        </w:rPr>
        <w:t>Дубровіної</w:t>
      </w:r>
      <w:proofErr w:type="spellEnd"/>
      <w:r>
        <w:rPr>
          <w:sz w:val="28"/>
          <w:szCs w:val="28"/>
          <w:lang w:val="uk-UA"/>
        </w:rPr>
        <w:t xml:space="preserve"> Лілії Олександрівни</w:t>
      </w:r>
    </w:p>
    <w:p w14:paraId="59580CC7" w14:textId="77777777" w:rsidR="00F6049F" w:rsidRDefault="00F6049F" w:rsidP="006D2079">
      <w:pPr>
        <w:rPr>
          <w:sz w:val="28"/>
          <w:szCs w:val="28"/>
          <w:lang w:val="uk-UA"/>
        </w:rPr>
      </w:pPr>
    </w:p>
    <w:p w14:paraId="2E3BE6E7" w14:textId="652C6955" w:rsidR="009B6483" w:rsidRDefault="00F6049F" w:rsidP="00F853B4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</w:t>
      </w:r>
      <w:proofErr w:type="spellStart"/>
      <w:r>
        <w:rPr>
          <w:sz w:val="28"/>
          <w:szCs w:val="28"/>
          <w:lang w:val="uk-UA"/>
        </w:rPr>
        <w:t>Дубровіної</w:t>
      </w:r>
      <w:proofErr w:type="spellEnd"/>
      <w:r>
        <w:rPr>
          <w:sz w:val="28"/>
          <w:szCs w:val="28"/>
          <w:lang w:val="uk-UA"/>
        </w:rPr>
        <w:t xml:space="preserve"> Лілії Олександрівни щодо встановлення безоплатного сервітуту постійної дії на право проходу та проїзду з вул. Садова, селища Березина</w:t>
      </w:r>
      <w:r w:rsidR="00DE437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до земельної ділянки </w:t>
      </w:r>
      <w:r w:rsidR="00DE4373">
        <w:rPr>
          <w:sz w:val="28"/>
          <w:szCs w:val="28"/>
          <w:lang w:val="uk-UA"/>
        </w:rPr>
        <w:t xml:space="preserve">по вул. Квітуча, 48, </w:t>
      </w:r>
      <w:r>
        <w:rPr>
          <w:sz w:val="28"/>
          <w:szCs w:val="28"/>
          <w:lang w:val="uk-UA"/>
        </w:rPr>
        <w:t>в селищі Березина</w:t>
      </w:r>
      <w:r w:rsidR="00054C0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054C01">
        <w:rPr>
          <w:sz w:val="28"/>
          <w:szCs w:val="28"/>
          <w:lang w:val="uk-UA"/>
        </w:rPr>
        <w:t xml:space="preserve">ССТ «Медик-3», </w:t>
      </w:r>
      <w:r>
        <w:rPr>
          <w:sz w:val="28"/>
          <w:szCs w:val="28"/>
          <w:lang w:val="uk-UA"/>
        </w:rPr>
        <w:t xml:space="preserve">кадастровий номер </w:t>
      </w:r>
      <w:r w:rsidR="009B2729">
        <w:rPr>
          <w:sz w:val="28"/>
          <w:szCs w:val="28"/>
          <w:lang w:val="uk-UA"/>
        </w:rPr>
        <w:t>0520688900:08:001:1122</w:t>
      </w:r>
      <w:r w:rsidR="00DE4373">
        <w:rPr>
          <w:sz w:val="28"/>
          <w:szCs w:val="28"/>
          <w:lang w:val="uk-UA"/>
        </w:rPr>
        <w:t>,</w:t>
      </w:r>
      <w:r w:rsidR="009B2729">
        <w:rPr>
          <w:sz w:val="28"/>
          <w:szCs w:val="28"/>
          <w:lang w:val="uk-UA"/>
        </w:rPr>
        <w:t xml:space="preserve"> та щодо звільнення встановленого в судовому порядку необхідного заїзду з вул. Садова, селища Березина, враховуючи</w:t>
      </w:r>
      <w:r w:rsidR="006F044E">
        <w:rPr>
          <w:sz w:val="28"/>
          <w:szCs w:val="28"/>
          <w:lang w:val="uk-UA"/>
        </w:rPr>
        <w:t xml:space="preserve"> громадську думку,</w:t>
      </w:r>
      <w:r w:rsidR="009B2729">
        <w:rPr>
          <w:sz w:val="28"/>
          <w:szCs w:val="28"/>
          <w:lang w:val="uk-UA"/>
        </w:rPr>
        <w:t xml:space="preserve"> акт постійної комісії з </w:t>
      </w:r>
      <w:r w:rsidR="009B2729" w:rsidRPr="009B2729">
        <w:rPr>
          <w:sz w:val="28"/>
          <w:szCs w:val="28"/>
          <w:lang w:val="uk-UA"/>
        </w:rPr>
        <w:t>питань містобудування, земельних відносин та охорони навколишнього середовища  Якушинецької сільської ради</w:t>
      </w:r>
      <w:r w:rsidR="009B2729">
        <w:rPr>
          <w:sz w:val="28"/>
          <w:szCs w:val="28"/>
          <w:lang w:val="uk-UA"/>
        </w:rPr>
        <w:t xml:space="preserve"> від 27.02.2024, </w:t>
      </w:r>
      <w:r w:rsidR="0022320D" w:rsidRPr="0022320D">
        <w:rPr>
          <w:sz w:val="28"/>
          <w:szCs w:val="28"/>
          <w:lang w:val="uk-UA"/>
        </w:rPr>
        <w:t xml:space="preserve">рішення  24 сесії 8 скликання Якушинецької сільської ради від 07.10.2022 </w:t>
      </w:r>
      <w:r w:rsidR="00DE4373" w:rsidRPr="0022320D">
        <w:rPr>
          <w:sz w:val="28"/>
          <w:szCs w:val="28"/>
          <w:lang w:val="uk-UA"/>
        </w:rPr>
        <w:t>№903</w:t>
      </w:r>
      <w:r w:rsidR="0022320D" w:rsidRPr="0022320D">
        <w:rPr>
          <w:sz w:val="28"/>
          <w:szCs w:val="28"/>
          <w:lang w:val="uk-UA"/>
        </w:rPr>
        <w:t xml:space="preserve"> «Про безоплатне прийняття в комунальну власність Якушинецької сільської ради дитячого майданчика в селищі Березина»</w:t>
      </w:r>
      <w:r w:rsidR="0022320D">
        <w:rPr>
          <w:sz w:val="28"/>
          <w:szCs w:val="28"/>
          <w:lang w:val="uk-UA"/>
        </w:rPr>
        <w:t xml:space="preserve">, </w:t>
      </w:r>
      <w:r w:rsidR="009B2729">
        <w:rPr>
          <w:sz w:val="28"/>
          <w:szCs w:val="28"/>
          <w:lang w:val="uk-UA"/>
        </w:rPr>
        <w:t xml:space="preserve">керуючись </w:t>
      </w:r>
      <w:r w:rsidR="00DE4373">
        <w:rPr>
          <w:sz w:val="28"/>
          <w:szCs w:val="28"/>
          <w:lang w:val="uk-UA"/>
        </w:rPr>
        <w:t xml:space="preserve">ст.ст.12, 98, 99 Земельного кодексу України, </w:t>
      </w:r>
      <w:r w:rsidR="009B2729">
        <w:rPr>
          <w:sz w:val="28"/>
          <w:szCs w:val="28"/>
          <w:lang w:val="uk-UA"/>
        </w:rPr>
        <w:t>ст.</w:t>
      </w:r>
      <w:r w:rsidR="00DE4373">
        <w:rPr>
          <w:sz w:val="28"/>
          <w:szCs w:val="28"/>
          <w:lang w:val="uk-UA"/>
        </w:rPr>
        <w:t>ст.</w:t>
      </w:r>
      <w:r w:rsidR="009B2729">
        <w:rPr>
          <w:sz w:val="28"/>
          <w:szCs w:val="28"/>
          <w:lang w:val="uk-UA"/>
        </w:rPr>
        <w:t xml:space="preserve"> 26</w:t>
      </w:r>
      <w:r w:rsidR="00DE4373">
        <w:rPr>
          <w:sz w:val="28"/>
          <w:szCs w:val="28"/>
          <w:lang w:val="uk-UA"/>
        </w:rPr>
        <w:t xml:space="preserve"> та 59 </w:t>
      </w:r>
      <w:r w:rsidR="009B2729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9B6483">
        <w:rPr>
          <w:sz w:val="28"/>
          <w:szCs w:val="28"/>
          <w:lang w:val="uk-UA"/>
        </w:rPr>
        <w:t xml:space="preserve"> сільська рада</w:t>
      </w:r>
    </w:p>
    <w:p w14:paraId="443293A9" w14:textId="068B6F5D" w:rsidR="006D2079" w:rsidRPr="00DE4373" w:rsidRDefault="009B6483" w:rsidP="00F853B4">
      <w:pPr>
        <w:jc w:val="center"/>
        <w:rPr>
          <w:b/>
          <w:bCs/>
          <w:sz w:val="28"/>
          <w:szCs w:val="28"/>
          <w:lang w:val="uk-UA"/>
        </w:rPr>
      </w:pPr>
      <w:r w:rsidRPr="00DE4373">
        <w:rPr>
          <w:b/>
          <w:bCs/>
          <w:sz w:val="28"/>
          <w:szCs w:val="28"/>
          <w:lang w:val="uk-UA"/>
        </w:rPr>
        <w:t>ВИРІШИЛА:</w:t>
      </w:r>
    </w:p>
    <w:p w14:paraId="7AB2055A" w14:textId="77777777" w:rsidR="009B6483" w:rsidRDefault="009B6483" w:rsidP="009B6483">
      <w:pPr>
        <w:ind w:firstLine="708"/>
        <w:rPr>
          <w:sz w:val="28"/>
          <w:szCs w:val="28"/>
          <w:lang w:val="uk-UA"/>
        </w:rPr>
      </w:pPr>
    </w:p>
    <w:p w14:paraId="56F783F3" w14:textId="59A94129" w:rsidR="00806576" w:rsidRDefault="00DE4373" w:rsidP="003F2778">
      <w:pPr>
        <w:spacing w:before="120" w:after="120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9B6483" w:rsidRPr="00DE4373">
        <w:rPr>
          <w:sz w:val="28"/>
          <w:szCs w:val="28"/>
          <w:lang w:val="uk-UA"/>
        </w:rPr>
        <w:t xml:space="preserve">Відмовити </w:t>
      </w:r>
      <w:proofErr w:type="spellStart"/>
      <w:r w:rsidR="009B6483" w:rsidRPr="00DE4373">
        <w:rPr>
          <w:sz w:val="28"/>
          <w:szCs w:val="28"/>
          <w:lang w:val="uk-UA"/>
        </w:rPr>
        <w:t>Дубровіній</w:t>
      </w:r>
      <w:proofErr w:type="spellEnd"/>
      <w:r w:rsidR="009B6483" w:rsidRPr="00DE4373">
        <w:rPr>
          <w:sz w:val="28"/>
          <w:szCs w:val="28"/>
          <w:lang w:val="uk-UA"/>
        </w:rPr>
        <w:t xml:space="preserve"> Лілії Олександрівні у встановленні безоплатного сервітуту постійної дії на право проходу та проїзду </w:t>
      </w:r>
      <w:r w:rsidR="001C3247" w:rsidRPr="00DE4373">
        <w:rPr>
          <w:sz w:val="28"/>
          <w:szCs w:val="28"/>
          <w:lang w:val="uk-UA"/>
        </w:rPr>
        <w:t xml:space="preserve">та звільненні заїзду з вул. Садова, </w:t>
      </w:r>
      <w:r w:rsidR="008314BB" w:rsidRPr="00DE4373">
        <w:rPr>
          <w:sz w:val="28"/>
          <w:szCs w:val="28"/>
          <w:lang w:val="uk-UA"/>
        </w:rPr>
        <w:t>до земельної ділянки</w:t>
      </w:r>
      <w:r>
        <w:rPr>
          <w:sz w:val="28"/>
          <w:szCs w:val="28"/>
          <w:lang w:val="uk-UA"/>
        </w:rPr>
        <w:t>,</w:t>
      </w:r>
      <w:r w:rsidR="008314BB" w:rsidRPr="00DE4373">
        <w:rPr>
          <w:sz w:val="28"/>
          <w:szCs w:val="28"/>
          <w:lang w:val="uk-UA"/>
        </w:rPr>
        <w:t xml:space="preserve"> кадастровий номер 0520688900:08:001:1122</w:t>
      </w:r>
      <w:r>
        <w:rPr>
          <w:sz w:val="28"/>
          <w:szCs w:val="28"/>
          <w:lang w:val="uk-UA"/>
        </w:rPr>
        <w:t>,</w:t>
      </w:r>
      <w:r w:rsidR="008314BB" w:rsidRPr="00DE4373">
        <w:rPr>
          <w:sz w:val="28"/>
          <w:szCs w:val="28"/>
          <w:lang w:val="uk-UA"/>
        </w:rPr>
        <w:t xml:space="preserve"> за адресою</w:t>
      </w:r>
      <w:r>
        <w:rPr>
          <w:sz w:val="28"/>
          <w:szCs w:val="28"/>
          <w:lang w:val="uk-UA"/>
        </w:rPr>
        <w:t>:</w:t>
      </w:r>
      <w:r w:rsidR="008314BB" w:rsidRPr="00DE4373">
        <w:rPr>
          <w:sz w:val="28"/>
          <w:szCs w:val="28"/>
          <w:lang w:val="uk-UA"/>
        </w:rPr>
        <w:t xml:space="preserve"> селище Березина</w:t>
      </w:r>
      <w:r w:rsidR="00054C01" w:rsidRPr="00DE4373">
        <w:rPr>
          <w:sz w:val="28"/>
          <w:szCs w:val="28"/>
          <w:lang w:val="uk-UA"/>
        </w:rPr>
        <w:t>, ССТ «Медик-3»,</w:t>
      </w:r>
      <w:r w:rsidR="008314BB" w:rsidRPr="00DE4373">
        <w:rPr>
          <w:sz w:val="28"/>
          <w:szCs w:val="28"/>
          <w:lang w:val="uk-UA"/>
        </w:rPr>
        <w:t xml:space="preserve"> вул. Квітуча, 48 Вінницького району Вінницької област</w:t>
      </w:r>
      <w:r w:rsidR="00054C01" w:rsidRPr="00DE4373">
        <w:rPr>
          <w:sz w:val="28"/>
          <w:szCs w:val="28"/>
          <w:lang w:val="uk-UA"/>
        </w:rPr>
        <w:t>і,</w:t>
      </w:r>
      <w:r w:rsidR="008314BB" w:rsidRPr="00DE4373">
        <w:rPr>
          <w:sz w:val="28"/>
          <w:szCs w:val="28"/>
          <w:lang w:val="uk-UA"/>
        </w:rPr>
        <w:t xml:space="preserve"> в зв’язку з наявним існуючим пішохідним проходом з вул. Садова</w:t>
      </w:r>
      <w:r w:rsidR="001C3247" w:rsidRPr="00DE4373">
        <w:rPr>
          <w:sz w:val="28"/>
          <w:szCs w:val="28"/>
          <w:lang w:val="uk-UA"/>
        </w:rPr>
        <w:t xml:space="preserve">, </w:t>
      </w:r>
      <w:r w:rsidR="00054C01" w:rsidRPr="00DE4373">
        <w:rPr>
          <w:sz w:val="28"/>
          <w:szCs w:val="28"/>
          <w:lang w:val="uk-UA"/>
        </w:rPr>
        <w:t>наявністю можливості облаштувати заїзд зі сторони вулиці Квітуча</w:t>
      </w:r>
      <w:r w:rsidR="001C3247" w:rsidRPr="00DE4373">
        <w:rPr>
          <w:sz w:val="28"/>
          <w:szCs w:val="28"/>
          <w:lang w:val="uk-UA"/>
        </w:rPr>
        <w:t>, а також розміщенням комунального майна (дитячого майданчика).</w:t>
      </w:r>
    </w:p>
    <w:p w14:paraId="3894A9BA" w14:textId="63ECB3F0" w:rsidR="00DE4373" w:rsidRPr="00755BFE" w:rsidRDefault="00DE4373" w:rsidP="003F2778">
      <w:pPr>
        <w:spacing w:before="120" w:after="1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2.</w:t>
      </w:r>
      <w:r w:rsidRPr="00755BFE">
        <w:rPr>
          <w:sz w:val="28"/>
          <w:szCs w:val="28"/>
          <w:lang w:val="uk-UA"/>
        </w:rPr>
        <w:t>Контроль за виконанням даного рішення покласти на постійну комісію з</w:t>
      </w:r>
      <w:r>
        <w:rPr>
          <w:sz w:val="28"/>
          <w:szCs w:val="28"/>
          <w:lang w:val="uk-UA"/>
        </w:rPr>
        <w:t xml:space="preserve"> </w:t>
      </w:r>
      <w:r w:rsidRPr="00755BFE">
        <w:rPr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>
        <w:rPr>
          <w:color w:val="333333"/>
          <w:sz w:val="28"/>
          <w:szCs w:val="28"/>
          <w:lang w:val="uk-UA"/>
        </w:rPr>
        <w:t xml:space="preserve"> (О. МЕЛЬНИК)</w:t>
      </w:r>
      <w:r w:rsidRPr="00755BFE">
        <w:rPr>
          <w:sz w:val="28"/>
          <w:szCs w:val="28"/>
          <w:lang w:val="uk-UA"/>
        </w:rPr>
        <w:t>.</w:t>
      </w:r>
    </w:p>
    <w:p w14:paraId="3A4006A8" w14:textId="77777777" w:rsidR="00DE4373" w:rsidRDefault="00DE4373" w:rsidP="00DE4373">
      <w:pPr>
        <w:rPr>
          <w:sz w:val="28"/>
          <w:szCs w:val="28"/>
          <w:lang w:val="uk-UA"/>
        </w:rPr>
      </w:pPr>
    </w:p>
    <w:p w14:paraId="4FA7CE3E" w14:textId="77777777" w:rsidR="00A22BED" w:rsidRDefault="00A22BED" w:rsidP="002B2D25">
      <w:pPr>
        <w:rPr>
          <w:sz w:val="28"/>
          <w:szCs w:val="28"/>
          <w:lang w:val="uk-UA"/>
        </w:rPr>
      </w:pPr>
    </w:p>
    <w:p w14:paraId="73A00F2C" w14:textId="22A2595B" w:rsidR="00F63403" w:rsidRDefault="003F2778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   </w:t>
      </w:r>
      <w:r w:rsidR="006B7B28"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67733C">
        <w:rPr>
          <w:b/>
          <w:color w:val="333333"/>
          <w:sz w:val="28"/>
          <w:szCs w:val="28"/>
          <w:lang w:val="uk-UA"/>
        </w:rPr>
        <w:t xml:space="preserve">                  Василь РОМАНЮК</w:t>
      </w:r>
    </w:p>
    <w:p w14:paraId="02CCD77E" w14:textId="77777777" w:rsidR="00806576" w:rsidRDefault="00806576">
      <w:pPr>
        <w:rPr>
          <w:b/>
          <w:color w:val="333333"/>
          <w:sz w:val="28"/>
          <w:szCs w:val="28"/>
          <w:lang w:val="uk-UA"/>
        </w:rPr>
      </w:pPr>
    </w:p>
    <w:p w14:paraId="7BCA5E18" w14:textId="77777777" w:rsidR="00806576" w:rsidRDefault="00806576">
      <w:pPr>
        <w:rPr>
          <w:b/>
          <w:color w:val="333333"/>
          <w:sz w:val="28"/>
          <w:szCs w:val="28"/>
          <w:lang w:val="uk-UA"/>
        </w:rPr>
      </w:pPr>
    </w:p>
    <w:p w14:paraId="2167412D" w14:textId="77777777" w:rsidR="00806576" w:rsidRDefault="00806576">
      <w:pPr>
        <w:rPr>
          <w:b/>
          <w:color w:val="333333"/>
          <w:sz w:val="28"/>
          <w:szCs w:val="28"/>
          <w:lang w:val="uk-UA"/>
        </w:rPr>
      </w:pPr>
    </w:p>
    <w:p w14:paraId="04969BB3" w14:textId="77777777" w:rsidR="00806576" w:rsidRPr="00A14DFA" w:rsidRDefault="00806576">
      <w:pPr>
        <w:rPr>
          <w:b/>
          <w:color w:val="333333"/>
          <w:sz w:val="28"/>
          <w:szCs w:val="28"/>
          <w:lang w:val="uk-UA"/>
        </w:rPr>
      </w:pPr>
    </w:p>
    <w:sectPr w:rsidR="00806576" w:rsidRPr="00A14DFA" w:rsidSect="00CE3A88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5C549E40"/>
    <w:lvl w:ilvl="0" w:tplc="BF1C3B10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CF202AF"/>
    <w:multiLevelType w:val="hybridMultilevel"/>
    <w:tmpl w:val="8D241CA2"/>
    <w:lvl w:ilvl="0" w:tplc="8C3087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A42D01"/>
    <w:multiLevelType w:val="hybridMultilevel"/>
    <w:tmpl w:val="600E8F04"/>
    <w:lvl w:ilvl="0" w:tplc="AC8CEF9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DDB21C0"/>
    <w:multiLevelType w:val="hybridMultilevel"/>
    <w:tmpl w:val="F468F24C"/>
    <w:lvl w:ilvl="0" w:tplc="81E82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6E8A"/>
    <w:rsid w:val="00026FB6"/>
    <w:rsid w:val="00031FA4"/>
    <w:rsid w:val="00034AC5"/>
    <w:rsid w:val="00047A1B"/>
    <w:rsid w:val="00054C01"/>
    <w:rsid w:val="00056B0D"/>
    <w:rsid w:val="000625FC"/>
    <w:rsid w:val="00062C78"/>
    <w:rsid w:val="00067698"/>
    <w:rsid w:val="000865E3"/>
    <w:rsid w:val="00093289"/>
    <w:rsid w:val="000B6BA4"/>
    <w:rsid w:val="000C7CC5"/>
    <w:rsid w:val="001009FD"/>
    <w:rsid w:val="00132D4F"/>
    <w:rsid w:val="00133C10"/>
    <w:rsid w:val="00140880"/>
    <w:rsid w:val="00141DBA"/>
    <w:rsid w:val="00156C86"/>
    <w:rsid w:val="00182BDA"/>
    <w:rsid w:val="00195F07"/>
    <w:rsid w:val="001C052D"/>
    <w:rsid w:val="001C3247"/>
    <w:rsid w:val="001E6D98"/>
    <w:rsid w:val="001F501D"/>
    <w:rsid w:val="002148CF"/>
    <w:rsid w:val="00214918"/>
    <w:rsid w:val="0022320D"/>
    <w:rsid w:val="002239DB"/>
    <w:rsid w:val="00231217"/>
    <w:rsid w:val="002425BD"/>
    <w:rsid w:val="00242EEA"/>
    <w:rsid w:val="00262D99"/>
    <w:rsid w:val="0027291B"/>
    <w:rsid w:val="00272E1B"/>
    <w:rsid w:val="00280FC7"/>
    <w:rsid w:val="002979FD"/>
    <w:rsid w:val="002B2270"/>
    <w:rsid w:val="002B2D25"/>
    <w:rsid w:val="002B3D0B"/>
    <w:rsid w:val="002C08F0"/>
    <w:rsid w:val="002D1BE1"/>
    <w:rsid w:val="002D6E73"/>
    <w:rsid w:val="002E1954"/>
    <w:rsid w:val="002E6103"/>
    <w:rsid w:val="002F21E0"/>
    <w:rsid w:val="002F53DD"/>
    <w:rsid w:val="00314D7A"/>
    <w:rsid w:val="00353C98"/>
    <w:rsid w:val="00372041"/>
    <w:rsid w:val="00385C0A"/>
    <w:rsid w:val="003A2E74"/>
    <w:rsid w:val="003B572E"/>
    <w:rsid w:val="003C7CC5"/>
    <w:rsid w:val="003D3FF6"/>
    <w:rsid w:val="003D5B5A"/>
    <w:rsid w:val="003D77EC"/>
    <w:rsid w:val="003F2778"/>
    <w:rsid w:val="003F455E"/>
    <w:rsid w:val="003F7CE0"/>
    <w:rsid w:val="00402D64"/>
    <w:rsid w:val="00427D7F"/>
    <w:rsid w:val="0043042F"/>
    <w:rsid w:val="00463569"/>
    <w:rsid w:val="004648F0"/>
    <w:rsid w:val="00466C26"/>
    <w:rsid w:val="00467203"/>
    <w:rsid w:val="0047178F"/>
    <w:rsid w:val="00486F91"/>
    <w:rsid w:val="004907C2"/>
    <w:rsid w:val="00492FD8"/>
    <w:rsid w:val="004A08B3"/>
    <w:rsid w:val="004A4D78"/>
    <w:rsid w:val="004B5011"/>
    <w:rsid w:val="004D21E4"/>
    <w:rsid w:val="004E6103"/>
    <w:rsid w:val="00505671"/>
    <w:rsid w:val="0051036E"/>
    <w:rsid w:val="00510495"/>
    <w:rsid w:val="0051440C"/>
    <w:rsid w:val="00517E36"/>
    <w:rsid w:val="00524277"/>
    <w:rsid w:val="00536AC9"/>
    <w:rsid w:val="005401FF"/>
    <w:rsid w:val="00546208"/>
    <w:rsid w:val="00550251"/>
    <w:rsid w:val="0057211D"/>
    <w:rsid w:val="00583945"/>
    <w:rsid w:val="0058606D"/>
    <w:rsid w:val="005A5D61"/>
    <w:rsid w:val="005B4113"/>
    <w:rsid w:val="005B636E"/>
    <w:rsid w:val="005D309C"/>
    <w:rsid w:val="005E499D"/>
    <w:rsid w:val="005E6633"/>
    <w:rsid w:val="005F2CA3"/>
    <w:rsid w:val="005F5C24"/>
    <w:rsid w:val="00603D80"/>
    <w:rsid w:val="0061035B"/>
    <w:rsid w:val="00620E76"/>
    <w:rsid w:val="00630786"/>
    <w:rsid w:val="0066395A"/>
    <w:rsid w:val="0067733C"/>
    <w:rsid w:val="006A42B4"/>
    <w:rsid w:val="006B0208"/>
    <w:rsid w:val="006B0EF3"/>
    <w:rsid w:val="006B1C89"/>
    <w:rsid w:val="006B41B5"/>
    <w:rsid w:val="006B7B28"/>
    <w:rsid w:val="006C3B7F"/>
    <w:rsid w:val="006D0524"/>
    <w:rsid w:val="006D2079"/>
    <w:rsid w:val="006E37DB"/>
    <w:rsid w:val="006E594A"/>
    <w:rsid w:val="006F044E"/>
    <w:rsid w:val="007051FB"/>
    <w:rsid w:val="00723D8D"/>
    <w:rsid w:val="00735990"/>
    <w:rsid w:val="00753155"/>
    <w:rsid w:val="00754994"/>
    <w:rsid w:val="00755BFE"/>
    <w:rsid w:val="0075600A"/>
    <w:rsid w:val="0076190A"/>
    <w:rsid w:val="00774C03"/>
    <w:rsid w:val="00781DBD"/>
    <w:rsid w:val="00782B68"/>
    <w:rsid w:val="0079015F"/>
    <w:rsid w:val="007A26ED"/>
    <w:rsid w:val="007B2429"/>
    <w:rsid w:val="007E717C"/>
    <w:rsid w:val="00806576"/>
    <w:rsid w:val="00821AF0"/>
    <w:rsid w:val="00822823"/>
    <w:rsid w:val="00822A3A"/>
    <w:rsid w:val="008314BB"/>
    <w:rsid w:val="00834DC4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8180D"/>
    <w:rsid w:val="00897BBF"/>
    <w:rsid w:val="008B04B7"/>
    <w:rsid w:val="008B4589"/>
    <w:rsid w:val="008C0FAD"/>
    <w:rsid w:val="008C4C37"/>
    <w:rsid w:val="008D506D"/>
    <w:rsid w:val="008E6B21"/>
    <w:rsid w:val="008E77EE"/>
    <w:rsid w:val="00917658"/>
    <w:rsid w:val="009350B1"/>
    <w:rsid w:val="00937247"/>
    <w:rsid w:val="00941239"/>
    <w:rsid w:val="0094754D"/>
    <w:rsid w:val="00951B0B"/>
    <w:rsid w:val="00962AF3"/>
    <w:rsid w:val="00962D48"/>
    <w:rsid w:val="00977B6B"/>
    <w:rsid w:val="00995565"/>
    <w:rsid w:val="009962F7"/>
    <w:rsid w:val="009A2265"/>
    <w:rsid w:val="009A3EBE"/>
    <w:rsid w:val="009B190F"/>
    <w:rsid w:val="009B2729"/>
    <w:rsid w:val="009B6483"/>
    <w:rsid w:val="009B6658"/>
    <w:rsid w:val="009C0F49"/>
    <w:rsid w:val="009F3CD8"/>
    <w:rsid w:val="00A00997"/>
    <w:rsid w:val="00A14DFA"/>
    <w:rsid w:val="00A21BD2"/>
    <w:rsid w:val="00A22BED"/>
    <w:rsid w:val="00A271C9"/>
    <w:rsid w:val="00A54E55"/>
    <w:rsid w:val="00A71D5C"/>
    <w:rsid w:val="00A7265C"/>
    <w:rsid w:val="00A74C0D"/>
    <w:rsid w:val="00A77F58"/>
    <w:rsid w:val="00A81C55"/>
    <w:rsid w:val="00A910AB"/>
    <w:rsid w:val="00A92292"/>
    <w:rsid w:val="00AB5A3E"/>
    <w:rsid w:val="00AB5EFF"/>
    <w:rsid w:val="00AF3F2E"/>
    <w:rsid w:val="00B011C8"/>
    <w:rsid w:val="00B1123E"/>
    <w:rsid w:val="00B54A77"/>
    <w:rsid w:val="00B60412"/>
    <w:rsid w:val="00B63B6B"/>
    <w:rsid w:val="00B7221D"/>
    <w:rsid w:val="00B73FEB"/>
    <w:rsid w:val="00B76E0E"/>
    <w:rsid w:val="00BA0229"/>
    <w:rsid w:val="00BA0BFE"/>
    <w:rsid w:val="00BA59FC"/>
    <w:rsid w:val="00BA62FA"/>
    <w:rsid w:val="00BD25E9"/>
    <w:rsid w:val="00BE3200"/>
    <w:rsid w:val="00BE3A33"/>
    <w:rsid w:val="00C32079"/>
    <w:rsid w:val="00C44742"/>
    <w:rsid w:val="00C47199"/>
    <w:rsid w:val="00C546DA"/>
    <w:rsid w:val="00C8672F"/>
    <w:rsid w:val="00C90F51"/>
    <w:rsid w:val="00CA5FAF"/>
    <w:rsid w:val="00CC6DFF"/>
    <w:rsid w:val="00CD5988"/>
    <w:rsid w:val="00CE3A88"/>
    <w:rsid w:val="00CE51A5"/>
    <w:rsid w:val="00CE7E0C"/>
    <w:rsid w:val="00CF62D6"/>
    <w:rsid w:val="00D1794D"/>
    <w:rsid w:val="00D17D19"/>
    <w:rsid w:val="00D3456C"/>
    <w:rsid w:val="00D4363A"/>
    <w:rsid w:val="00D54F09"/>
    <w:rsid w:val="00D71335"/>
    <w:rsid w:val="00D80940"/>
    <w:rsid w:val="00D827BD"/>
    <w:rsid w:val="00D84772"/>
    <w:rsid w:val="00D95058"/>
    <w:rsid w:val="00DA76C9"/>
    <w:rsid w:val="00DB4CFD"/>
    <w:rsid w:val="00DC6E19"/>
    <w:rsid w:val="00DD1AD6"/>
    <w:rsid w:val="00DE23E1"/>
    <w:rsid w:val="00DE4373"/>
    <w:rsid w:val="00DF2858"/>
    <w:rsid w:val="00E0116F"/>
    <w:rsid w:val="00E10084"/>
    <w:rsid w:val="00E11F23"/>
    <w:rsid w:val="00E16DC3"/>
    <w:rsid w:val="00E22522"/>
    <w:rsid w:val="00E617E2"/>
    <w:rsid w:val="00E77540"/>
    <w:rsid w:val="00E9088D"/>
    <w:rsid w:val="00E94CF3"/>
    <w:rsid w:val="00E97746"/>
    <w:rsid w:val="00EC260C"/>
    <w:rsid w:val="00EC3655"/>
    <w:rsid w:val="00EC74E6"/>
    <w:rsid w:val="00ED57B4"/>
    <w:rsid w:val="00EE105F"/>
    <w:rsid w:val="00EE6676"/>
    <w:rsid w:val="00EF6A61"/>
    <w:rsid w:val="00F064F3"/>
    <w:rsid w:val="00F17E06"/>
    <w:rsid w:val="00F218EB"/>
    <w:rsid w:val="00F240C7"/>
    <w:rsid w:val="00F32312"/>
    <w:rsid w:val="00F45C73"/>
    <w:rsid w:val="00F515C0"/>
    <w:rsid w:val="00F6049F"/>
    <w:rsid w:val="00F6125E"/>
    <w:rsid w:val="00F63403"/>
    <w:rsid w:val="00F73E0B"/>
    <w:rsid w:val="00F817B1"/>
    <w:rsid w:val="00F853B4"/>
    <w:rsid w:val="00F95DE7"/>
    <w:rsid w:val="00FB0340"/>
    <w:rsid w:val="00FB6859"/>
    <w:rsid w:val="00FC17FC"/>
    <w:rsid w:val="00FC63AC"/>
    <w:rsid w:val="00FD494D"/>
    <w:rsid w:val="00FD6505"/>
    <w:rsid w:val="00FD730B"/>
    <w:rsid w:val="00FD7A06"/>
    <w:rsid w:val="00FE6237"/>
    <w:rsid w:val="00FF03FA"/>
    <w:rsid w:val="00FF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648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</cp:revision>
  <cp:lastPrinted>2024-04-05T09:29:00Z</cp:lastPrinted>
  <dcterms:created xsi:type="dcterms:W3CDTF">2024-04-04T05:44:00Z</dcterms:created>
  <dcterms:modified xsi:type="dcterms:W3CDTF">2024-04-05T09:29:00Z</dcterms:modified>
</cp:coreProperties>
</file>