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8C26D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42B84AF" wp14:editId="048DF489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EADFC5" wp14:editId="519764A7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26435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: 56-75-19, 56-75-14</w:t>
      </w:r>
    </w:p>
    <w:p w:rsidR="007D63EE" w:rsidRPr="008C26D3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8C26D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9A7EFE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894878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7D63EE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E013D4" w:rsidRPr="008C26D3" w:rsidRDefault="00E013D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A24908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уточнення цільового призначення </w:t>
      </w:r>
    </w:p>
    <w:p w:rsidR="00A24908" w:rsidRDefault="00A24908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, що знаходиться на</w:t>
      </w:r>
    </w:p>
    <w:p w:rsidR="00A24908" w:rsidRDefault="00A24908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території Якушинецької сільської ради</w:t>
      </w:r>
    </w:p>
    <w:p w:rsidR="00A24908" w:rsidRPr="00BC5FDC" w:rsidRDefault="00A24908" w:rsidP="00A2490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перебуває у власності гр. </w:t>
      </w:r>
      <w:r w:rsidRPr="00BC5F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Щербань Лідії Михайлівни</w:t>
      </w:r>
    </w:p>
    <w:p w:rsidR="00E013D4" w:rsidRPr="00BC5FDC" w:rsidRDefault="00E013D4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4D19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купівлі-продажу земельної ділянки, зареєстрованого в реєстрі приватного нотаріуса </w:t>
      </w:r>
      <w:r w:rsidR="00E013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Надольської</w:t>
      </w:r>
      <w:proofErr w:type="spellEnd"/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Т.П. за № 2616 від 24.04.2001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року,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державний акт на право приватної власності на землю серія ВН №000622 від 20.05.1999 року на ім’я </w:t>
      </w:r>
      <w:proofErr w:type="spellStart"/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Загики</w:t>
      </w:r>
      <w:proofErr w:type="spellEnd"/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Ольги Федорівни, рішення 9 сесії 23 скликання Якушинецької сільської ради від 22.12.1993 року,</w:t>
      </w:r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те що зазначений державний акт видавався на 3 земельних ділянки одна з яких забудована, керуючись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26 Закону України «Про місцеве самоврядування в Україні»,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12, 121 Земельного кодексу України 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E013D4" w:rsidRPr="008C26D3" w:rsidRDefault="00E013D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8C26D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9A7EFE" w:rsidRDefault="002E27F5" w:rsidP="00BC5FD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Уточнити цільове призначення земельної ділянки площею 0,0894 га що</w:t>
      </w:r>
      <w:r w:rsidR="003B4E7E">
        <w:rPr>
          <w:color w:val="000000"/>
          <w:sz w:val="28"/>
          <w:szCs w:val="28"/>
          <w:lang w:val="uk-UA"/>
        </w:rPr>
        <w:t xml:space="preserve"> знаходиться в с. Зарванці </w:t>
      </w:r>
      <w:proofErr w:type="spellStart"/>
      <w:r w:rsidR="003B4E7E">
        <w:rPr>
          <w:color w:val="000000"/>
          <w:sz w:val="28"/>
          <w:szCs w:val="28"/>
          <w:lang w:val="uk-UA"/>
        </w:rPr>
        <w:t>пров</w:t>
      </w:r>
      <w:proofErr w:type="spellEnd"/>
      <w:r w:rsidR="003B4E7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3B4E7E">
        <w:rPr>
          <w:color w:val="000000"/>
          <w:sz w:val="28"/>
          <w:szCs w:val="28"/>
          <w:lang w:val="uk-UA"/>
        </w:rPr>
        <w:t>Хмелянський</w:t>
      </w:r>
      <w:proofErr w:type="spellEnd"/>
      <w:r w:rsidR="003B4E7E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>
        <w:rPr>
          <w:color w:val="000000"/>
          <w:sz w:val="28"/>
          <w:szCs w:val="28"/>
          <w:lang w:val="uk-UA"/>
        </w:rPr>
        <w:t xml:space="preserve"> належить гр. Щербань Лідії Михайлівні на підставі договору купівлі-продажу земельної ділянки зареєстрованого в реєстрі приватного нотаріуса </w:t>
      </w:r>
      <w:proofErr w:type="spellStart"/>
      <w:r>
        <w:rPr>
          <w:color w:val="000000"/>
          <w:sz w:val="28"/>
          <w:szCs w:val="28"/>
          <w:lang w:val="uk-UA"/>
        </w:rPr>
        <w:t>Надольської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Т.П. за № 2616 від 24.04.2001 року, визначивши його як «для ведення особистого селянського господарства» .</w:t>
      </w:r>
    </w:p>
    <w:p w:rsidR="002E27F5" w:rsidRPr="008C26D3" w:rsidRDefault="002E27F5" w:rsidP="00BC5FD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містобудування, будівництва, земельних відносин та охорони навколишнього середовища</w:t>
      </w:r>
    </w:p>
    <w:p w:rsidR="008C26D3" w:rsidRPr="00E013D4" w:rsidRDefault="008C26D3" w:rsidP="003B011F">
      <w:pPr>
        <w:pStyle w:val="a3"/>
        <w:rPr>
          <w:color w:val="000000"/>
          <w:sz w:val="28"/>
          <w:szCs w:val="28"/>
          <w:lang w:val="uk-UA"/>
        </w:rPr>
      </w:pPr>
    </w:p>
    <w:p w:rsidR="00E013D4" w:rsidRPr="008C26D3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8C26D3" w:rsidRDefault="007D63EE" w:rsidP="008C26D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C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654BD"/>
    <w:rsid w:val="000763BD"/>
    <w:rsid w:val="000B64E3"/>
    <w:rsid w:val="00107A2E"/>
    <w:rsid w:val="00180EB9"/>
    <w:rsid w:val="00255414"/>
    <w:rsid w:val="002C74FF"/>
    <w:rsid w:val="002E27F5"/>
    <w:rsid w:val="00335DB5"/>
    <w:rsid w:val="003B011F"/>
    <w:rsid w:val="003B4E7E"/>
    <w:rsid w:val="003D4285"/>
    <w:rsid w:val="00414CC2"/>
    <w:rsid w:val="00497DAE"/>
    <w:rsid w:val="0052217B"/>
    <w:rsid w:val="005D4D19"/>
    <w:rsid w:val="006A5910"/>
    <w:rsid w:val="007938BB"/>
    <w:rsid w:val="007D63EE"/>
    <w:rsid w:val="0080445D"/>
    <w:rsid w:val="008406AC"/>
    <w:rsid w:val="0087462A"/>
    <w:rsid w:val="00882BD0"/>
    <w:rsid w:val="00894878"/>
    <w:rsid w:val="008C26D3"/>
    <w:rsid w:val="00930899"/>
    <w:rsid w:val="00952216"/>
    <w:rsid w:val="009A7EFE"/>
    <w:rsid w:val="00A24908"/>
    <w:rsid w:val="00A8350C"/>
    <w:rsid w:val="00A87B93"/>
    <w:rsid w:val="00BC5FDC"/>
    <w:rsid w:val="00BE76AC"/>
    <w:rsid w:val="00C14532"/>
    <w:rsid w:val="00CC01B9"/>
    <w:rsid w:val="00CD4C15"/>
    <w:rsid w:val="00D00903"/>
    <w:rsid w:val="00D703A4"/>
    <w:rsid w:val="00DD4E7C"/>
    <w:rsid w:val="00E013D4"/>
    <w:rsid w:val="00E3679F"/>
    <w:rsid w:val="00E60AE9"/>
    <w:rsid w:val="00F1566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86D3E-E099-4535-A072-8851396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24</cp:revision>
  <cp:lastPrinted>2018-05-21T07:17:00Z</cp:lastPrinted>
  <dcterms:created xsi:type="dcterms:W3CDTF">2017-10-04T08:47:00Z</dcterms:created>
  <dcterms:modified xsi:type="dcterms:W3CDTF">2018-05-21T07:20:00Z</dcterms:modified>
</cp:coreProperties>
</file>