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13" w:rsidRDefault="00760913" w:rsidP="00760913">
      <w:pPr>
        <w:tabs>
          <w:tab w:val="left" w:pos="2800"/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6896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913" w:rsidRDefault="00760913" w:rsidP="00760913">
      <w:pPr>
        <w:tabs>
          <w:tab w:val="left" w:pos="2800"/>
        </w:tabs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Україна</w:t>
      </w:r>
    </w:p>
    <w:p w:rsidR="00760913" w:rsidRDefault="00760913" w:rsidP="00760913">
      <w:pPr>
        <w:tabs>
          <w:tab w:val="left" w:pos="2800"/>
        </w:tabs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 сільська рада</w:t>
      </w:r>
    </w:p>
    <w:p w:rsidR="00760913" w:rsidRDefault="00760913" w:rsidP="00760913">
      <w:pPr>
        <w:tabs>
          <w:tab w:val="left" w:pos="2800"/>
        </w:tabs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pict>
          <v:rect id="_x0000_s1026" style="position:absolute;left:0;text-align:left;margin-left:-104.4pt;margin-top:-23.7pt;width:36pt;height:39pt;flip:x;z-index:251658240" stroked="f">
            <v:textbox style="layout-flow:vertical">
              <w:txbxContent>
                <w:p w:rsidR="00760913" w:rsidRDefault="00760913" w:rsidP="00760913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Courier New" w:hAnsi="Courier New" w:cs="Courier New"/>
          <w:b/>
          <w:sz w:val="28"/>
          <w:szCs w:val="28"/>
          <w:lang w:val="uk-UA"/>
        </w:rPr>
        <w:t>Вінницького району Вінницької області</w:t>
      </w:r>
    </w:p>
    <w:p w:rsidR="00760913" w:rsidRDefault="00760913" w:rsidP="00760913">
      <w:pPr>
        <w:tabs>
          <w:tab w:val="left" w:pos="2800"/>
        </w:tabs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pict>
          <v:line id="_x0000_s1027" style="position:absolute;left:0;text-align:left;z-index:251658240" from="-10.95pt,6.25pt" to="501.3pt,6.25pt" strokeweight="4.5pt">
            <v:stroke linestyle="thickThin"/>
          </v:line>
        </w:pict>
      </w:r>
    </w:p>
    <w:p w:rsidR="00760913" w:rsidRDefault="00760913" w:rsidP="00760913">
      <w:pPr>
        <w:tabs>
          <w:tab w:val="left" w:pos="2800"/>
        </w:tabs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Якушинці,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760913" w:rsidRDefault="00760913" w:rsidP="00760913">
      <w:pPr>
        <w:tabs>
          <w:tab w:val="left" w:pos="2800"/>
        </w:tabs>
        <w:jc w:val="lef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:rsidR="00760913" w:rsidRDefault="00760913" w:rsidP="00760913">
      <w:pPr>
        <w:tabs>
          <w:tab w:val="left" w:pos="2800"/>
        </w:tabs>
        <w:jc w:val="center"/>
        <w:rPr>
          <w:b/>
          <w:sz w:val="28"/>
          <w:szCs w:val="28"/>
          <w:lang w:val="uk-UA"/>
        </w:rPr>
      </w:pPr>
    </w:p>
    <w:p w:rsidR="00760913" w:rsidRDefault="00760913" w:rsidP="00760913">
      <w:pPr>
        <w:jc w:val="center"/>
        <w:rPr>
          <w:sz w:val="28"/>
          <w:szCs w:val="28"/>
          <w:lang w:val="uk-UA"/>
        </w:rPr>
      </w:pPr>
      <w:r w:rsidRPr="00760913">
        <w:rPr>
          <w:sz w:val="28"/>
          <w:szCs w:val="28"/>
          <w:lang w:val="uk-UA"/>
        </w:rPr>
        <w:t>16.03.2018 року                                    13 сесія 7 скликання</w:t>
      </w:r>
    </w:p>
    <w:p w:rsidR="00760913" w:rsidRPr="00760913" w:rsidRDefault="00760913" w:rsidP="00760913">
      <w:pPr>
        <w:jc w:val="center"/>
        <w:rPr>
          <w:sz w:val="28"/>
          <w:szCs w:val="28"/>
          <w:lang w:val="uk-UA"/>
        </w:rPr>
      </w:pPr>
    </w:p>
    <w:p w:rsidR="00760913" w:rsidRDefault="00760913" w:rsidP="00760913">
      <w:pPr>
        <w:tabs>
          <w:tab w:val="left" w:pos="2800"/>
        </w:tabs>
        <w:jc w:val="center"/>
        <w:rPr>
          <w:b/>
          <w:sz w:val="28"/>
          <w:szCs w:val="28"/>
          <w:lang w:val="uk-UA"/>
        </w:rPr>
      </w:pPr>
    </w:p>
    <w:p w:rsidR="00A84239" w:rsidRDefault="00A84239" w:rsidP="00A84239">
      <w:pPr>
        <w:tabs>
          <w:tab w:val="left" w:pos="2800"/>
        </w:tabs>
        <w:jc w:val="left"/>
        <w:rPr>
          <w:sz w:val="28"/>
          <w:szCs w:val="28"/>
          <w:lang w:val="uk-UA"/>
        </w:rPr>
      </w:pPr>
      <w:r w:rsidRPr="00A84239">
        <w:rPr>
          <w:sz w:val="28"/>
          <w:szCs w:val="28"/>
          <w:lang w:val="uk-UA"/>
        </w:rPr>
        <w:t xml:space="preserve">Про внесення змін до складу </w:t>
      </w:r>
    </w:p>
    <w:p w:rsidR="00A84239" w:rsidRDefault="00A84239" w:rsidP="00A84239">
      <w:pPr>
        <w:tabs>
          <w:tab w:val="left" w:pos="2800"/>
        </w:tabs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A84239">
        <w:rPr>
          <w:sz w:val="28"/>
          <w:szCs w:val="28"/>
          <w:lang w:val="uk-UA"/>
        </w:rPr>
        <w:t xml:space="preserve">дміністративної комісії </w:t>
      </w:r>
    </w:p>
    <w:p w:rsidR="00760913" w:rsidRDefault="00A84239" w:rsidP="00A84239">
      <w:pPr>
        <w:tabs>
          <w:tab w:val="left" w:pos="2800"/>
        </w:tabs>
        <w:jc w:val="left"/>
        <w:rPr>
          <w:sz w:val="28"/>
          <w:szCs w:val="28"/>
          <w:lang w:val="uk-UA"/>
        </w:rPr>
      </w:pPr>
      <w:r w:rsidRPr="00A84239">
        <w:rPr>
          <w:sz w:val="28"/>
          <w:szCs w:val="28"/>
          <w:lang w:val="uk-UA"/>
        </w:rPr>
        <w:t>виконавчого комітету Якушинецької сільської ради</w:t>
      </w:r>
    </w:p>
    <w:p w:rsidR="00D969DC" w:rsidRDefault="00A84239" w:rsidP="00A84239">
      <w:pPr>
        <w:tabs>
          <w:tab w:val="left" w:pos="2800"/>
        </w:tabs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84239" w:rsidRDefault="00D969DC" w:rsidP="00A84239">
      <w:pPr>
        <w:tabs>
          <w:tab w:val="left" w:pos="2800"/>
        </w:tabs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84239">
        <w:rPr>
          <w:sz w:val="28"/>
          <w:szCs w:val="28"/>
          <w:lang w:val="uk-UA"/>
        </w:rPr>
        <w:t xml:space="preserve"> Відповідно до пункту 2 частини першої статті 26 та статті 47 Закону Укра</w:t>
      </w:r>
      <w:r>
        <w:rPr>
          <w:sz w:val="28"/>
          <w:szCs w:val="28"/>
          <w:lang w:val="uk-UA"/>
        </w:rPr>
        <w:t>їни «Про місцеве самоврядування в Україні» ,сільська рада</w:t>
      </w:r>
    </w:p>
    <w:p w:rsidR="00D969DC" w:rsidRDefault="00D969DC" w:rsidP="00D969DC">
      <w:pPr>
        <w:tabs>
          <w:tab w:val="left" w:pos="2800"/>
        </w:tabs>
        <w:jc w:val="center"/>
        <w:rPr>
          <w:sz w:val="28"/>
          <w:szCs w:val="28"/>
          <w:lang w:val="uk-UA"/>
        </w:rPr>
      </w:pPr>
    </w:p>
    <w:p w:rsidR="00D969DC" w:rsidRDefault="00814684" w:rsidP="00814684">
      <w:pPr>
        <w:tabs>
          <w:tab w:val="left" w:pos="28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969DC" w:rsidRDefault="00D969DC" w:rsidP="00814684">
      <w:pPr>
        <w:tabs>
          <w:tab w:val="left" w:pos="2800"/>
        </w:tabs>
        <w:jc w:val="center"/>
        <w:rPr>
          <w:sz w:val="28"/>
          <w:szCs w:val="28"/>
          <w:lang w:val="uk-UA"/>
        </w:rPr>
      </w:pPr>
    </w:p>
    <w:p w:rsidR="00D969DC" w:rsidRPr="00A84239" w:rsidRDefault="00D969DC" w:rsidP="00A84239">
      <w:pPr>
        <w:tabs>
          <w:tab w:val="left" w:pos="2800"/>
        </w:tabs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14684">
        <w:rPr>
          <w:sz w:val="28"/>
          <w:szCs w:val="28"/>
          <w:lang w:val="uk-UA"/>
        </w:rPr>
        <w:t xml:space="preserve">Внести зміни  до </w:t>
      </w:r>
      <w:r>
        <w:rPr>
          <w:sz w:val="28"/>
          <w:szCs w:val="28"/>
          <w:lang w:val="uk-UA"/>
        </w:rPr>
        <w:t>склад</w:t>
      </w:r>
      <w:r w:rsidR="0081468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Адміністративної комісії виконавчого комітету Якушинецької сільської ради  в такому складі: </w:t>
      </w:r>
    </w:p>
    <w:p w:rsidR="00760913" w:rsidRPr="00D969DC" w:rsidRDefault="00760913" w:rsidP="00D969DC">
      <w:pPr>
        <w:tabs>
          <w:tab w:val="left" w:pos="2800"/>
        </w:tabs>
        <w:rPr>
          <w:sz w:val="32"/>
          <w:szCs w:val="32"/>
          <w:lang w:val="uk-UA"/>
        </w:rPr>
      </w:pPr>
      <w:r w:rsidRPr="00D969DC">
        <w:rPr>
          <w:sz w:val="32"/>
          <w:szCs w:val="32"/>
          <w:lang w:val="uk-UA"/>
        </w:rPr>
        <w:t xml:space="preserve">Голова комісії   </w:t>
      </w:r>
      <w:proofErr w:type="spellStart"/>
      <w:r w:rsidRPr="00D969DC">
        <w:rPr>
          <w:sz w:val="32"/>
          <w:szCs w:val="32"/>
          <w:lang w:val="uk-UA"/>
        </w:rPr>
        <w:t>Багабунт</w:t>
      </w:r>
      <w:proofErr w:type="spellEnd"/>
      <w:r w:rsidRPr="00D969DC">
        <w:rPr>
          <w:sz w:val="32"/>
          <w:szCs w:val="32"/>
          <w:lang w:val="uk-UA"/>
        </w:rPr>
        <w:t xml:space="preserve">  Юрій Анатолійович  </w:t>
      </w:r>
    </w:p>
    <w:p w:rsidR="00760913" w:rsidRDefault="00760913" w:rsidP="00D969DC">
      <w:pPr>
        <w:tabs>
          <w:tab w:val="left" w:pos="28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Заступник голови комісії  Кащук Віктор Миколайович</w:t>
      </w:r>
    </w:p>
    <w:p w:rsidR="00760913" w:rsidRDefault="00760913" w:rsidP="00D969DC">
      <w:pPr>
        <w:tabs>
          <w:tab w:val="left" w:pos="28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Секретар комісії Середюк Жанна Дмитрівна</w:t>
      </w:r>
    </w:p>
    <w:p w:rsidR="00760913" w:rsidRDefault="00760913" w:rsidP="00D969DC">
      <w:pPr>
        <w:tabs>
          <w:tab w:val="left" w:pos="28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Члени комісії: </w:t>
      </w:r>
    </w:p>
    <w:p w:rsidR="00760913" w:rsidRDefault="00760913" w:rsidP="00D969DC">
      <w:pPr>
        <w:tabs>
          <w:tab w:val="left" w:pos="2800"/>
        </w:tabs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-Маркорій</w:t>
      </w:r>
      <w:proofErr w:type="spellEnd"/>
      <w:r>
        <w:rPr>
          <w:sz w:val="32"/>
          <w:szCs w:val="32"/>
          <w:lang w:val="uk-UA"/>
        </w:rPr>
        <w:t xml:space="preserve"> Дмитро Миколайович  </w:t>
      </w:r>
    </w:p>
    <w:p w:rsidR="00760913" w:rsidRDefault="00760913" w:rsidP="00D969DC">
      <w:pPr>
        <w:tabs>
          <w:tab w:val="left" w:pos="2800"/>
        </w:tabs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-Олешко</w:t>
      </w:r>
      <w:proofErr w:type="spellEnd"/>
      <w:r>
        <w:rPr>
          <w:sz w:val="32"/>
          <w:szCs w:val="32"/>
          <w:lang w:val="uk-UA"/>
        </w:rPr>
        <w:t xml:space="preserve"> Віта Володимирівна </w:t>
      </w:r>
    </w:p>
    <w:p w:rsidR="00760913" w:rsidRDefault="00760913" w:rsidP="00D969DC">
      <w:pPr>
        <w:tabs>
          <w:tab w:val="left" w:pos="2800"/>
        </w:tabs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-Михайлюк</w:t>
      </w:r>
      <w:proofErr w:type="spellEnd"/>
      <w:r>
        <w:rPr>
          <w:sz w:val="32"/>
          <w:szCs w:val="32"/>
          <w:lang w:val="uk-UA"/>
        </w:rPr>
        <w:t xml:space="preserve"> Вікторія Степанівна</w:t>
      </w:r>
    </w:p>
    <w:p w:rsidR="00760913" w:rsidRDefault="00760913" w:rsidP="00D969DC">
      <w:pPr>
        <w:tabs>
          <w:tab w:val="left" w:pos="2800"/>
        </w:tabs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-Сергієнко</w:t>
      </w:r>
      <w:proofErr w:type="spellEnd"/>
      <w:r>
        <w:rPr>
          <w:sz w:val="32"/>
          <w:szCs w:val="32"/>
          <w:lang w:val="uk-UA"/>
        </w:rPr>
        <w:t xml:space="preserve"> Тетяна Олександрівна  </w:t>
      </w:r>
    </w:p>
    <w:p w:rsidR="00760913" w:rsidRDefault="00760913" w:rsidP="00760913">
      <w:pPr>
        <w:tabs>
          <w:tab w:val="left" w:pos="2800"/>
        </w:tabs>
        <w:jc w:val="left"/>
        <w:rPr>
          <w:sz w:val="32"/>
          <w:szCs w:val="32"/>
          <w:lang w:val="uk-UA"/>
        </w:rPr>
      </w:pPr>
    </w:p>
    <w:p w:rsidR="00760913" w:rsidRDefault="00760913" w:rsidP="00760913">
      <w:pPr>
        <w:tabs>
          <w:tab w:val="left" w:pos="2800"/>
        </w:tabs>
        <w:jc w:val="left"/>
        <w:rPr>
          <w:sz w:val="32"/>
          <w:szCs w:val="32"/>
          <w:lang w:val="uk-UA"/>
        </w:rPr>
      </w:pPr>
    </w:p>
    <w:p w:rsidR="00760913" w:rsidRDefault="00D969DC" w:rsidP="00814684">
      <w:pPr>
        <w:tabs>
          <w:tab w:val="left" w:pos="2800"/>
        </w:tabs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Сільський голова         </w:t>
      </w:r>
      <w:r w:rsidR="00814684">
        <w:rPr>
          <w:sz w:val="32"/>
          <w:szCs w:val="32"/>
          <w:lang w:val="uk-UA"/>
        </w:rPr>
        <w:t xml:space="preserve">                   </w:t>
      </w:r>
      <w:r>
        <w:rPr>
          <w:sz w:val="32"/>
          <w:szCs w:val="32"/>
          <w:lang w:val="uk-UA"/>
        </w:rPr>
        <w:t xml:space="preserve">              В.С.Романюк</w:t>
      </w:r>
    </w:p>
    <w:p w:rsidR="00760913" w:rsidRDefault="00760913" w:rsidP="00814684">
      <w:pPr>
        <w:jc w:val="center"/>
        <w:rPr>
          <w:lang w:val="uk-UA"/>
        </w:rPr>
      </w:pPr>
    </w:p>
    <w:p w:rsidR="00FC63CA" w:rsidRPr="00760913" w:rsidRDefault="00FC63CA" w:rsidP="00814684">
      <w:pPr>
        <w:jc w:val="center"/>
        <w:rPr>
          <w:lang w:val="uk-UA"/>
        </w:rPr>
      </w:pPr>
    </w:p>
    <w:sectPr w:rsidR="00FC63CA" w:rsidRPr="00760913" w:rsidSect="00F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60913"/>
    <w:rsid w:val="00592351"/>
    <w:rsid w:val="00760913"/>
    <w:rsid w:val="00814684"/>
    <w:rsid w:val="00A84239"/>
    <w:rsid w:val="00D969DC"/>
    <w:rsid w:val="00FC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2018-03-13T07:45:00Z</cp:lastPrinted>
  <dcterms:created xsi:type="dcterms:W3CDTF">2018-03-13T07:08:00Z</dcterms:created>
  <dcterms:modified xsi:type="dcterms:W3CDTF">2018-03-13T07:49:00Z</dcterms:modified>
</cp:coreProperties>
</file>