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792EF" w14:textId="77777777" w:rsidR="004A5EBC" w:rsidRPr="005F1252" w:rsidRDefault="004A5EBC" w:rsidP="004A5EBC">
      <w:pPr>
        <w:tabs>
          <w:tab w:val="left" w:pos="3990"/>
        </w:tabs>
        <w:jc w:val="center"/>
        <w:rPr>
          <w:sz w:val="28"/>
          <w:szCs w:val="28"/>
          <w:lang w:eastAsia="ru-RU"/>
        </w:rPr>
      </w:pPr>
      <w:r w:rsidRPr="005F1252">
        <w:rPr>
          <w:noProof/>
          <w:sz w:val="28"/>
          <w:szCs w:val="28"/>
          <w:lang w:eastAsia="ru-RU"/>
        </w:rPr>
        <w:drawing>
          <wp:inline distT="0" distB="0" distL="0" distR="0" wp14:anchorId="513EE9B4" wp14:editId="759875C1">
            <wp:extent cx="400050" cy="600075"/>
            <wp:effectExtent l="19050" t="0" r="0" b="0"/>
            <wp:docPr id="6" name="Рисунок 6"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11" cstate="print"/>
                    <a:srcRect/>
                    <a:stretch>
                      <a:fillRect/>
                    </a:stretch>
                  </pic:blipFill>
                  <pic:spPr bwMode="auto">
                    <a:xfrm>
                      <a:off x="0" y="0"/>
                      <a:ext cx="400050" cy="600075"/>
                    </a:xfrm>
                    <a:prstGeom prst="rect">
                      <a:avLst/>
                    </a:prstGeom>
                    <a:noFill/>
                    <a:ln w="9525">
                      <a:noFill/>
                      <a:miter lim="800000"/>
                      <a:headEnd/>
                      <a:tailEnd/>
                    </a:ln>
                  </pic:spPr>
                </pic:pic>
              </a:graphicData>
            </a:graphic>
          </wp:inline>
        </w:drawing>
      </w:r>
    </w:p>
    <w:p w14:paraId="129CBCAF" w14:textId="77777777" w:rsidR="004A5EBC" w:rsidRPr="005F1252" w:rsidRDefault="004A5EBC" w:rsidP="004A5EBC">
      <w:pPr>
        <w:jc w:val="center"/>
        <w:rPr>
          <w:b/>
          <w:caps/>
          <w:sz w:val="28"/>
          <w:szCs w:val="28"/>
          <w:lang w:eastAsia="ru-RU"/>
        </w:rPr>
      </w:pPr>
      <w:r w:rsidRPr="005F1252">
        <w:rPr>
          <w:b/>
          <w:caps/>
          <w:sz w:val="28"/>
          <w:szCs w:val="28"/>
          <w:lang w:eastAsia="ru-RU"/>
        </w:rPr>
        <w:t>Україна</w:t>
      </w:r>
    </w:p>
    <w:p w14:paraId="21FF4198" w14:textId="77777777" w:rsidR="004A5EBC" w:rsidRPr="005F1252" w:rsidRDefault="004A5EBC" w:rsidP="004A5EBC">
      <w:pPr>
        <w:jc w:val="center"/>
        <w:rPr>
          <w:b/>
          <w:sz w:val="28"/>
          <w:szCs w:val="28"/>
          <w:lang w:eastAsia="ru-RU"/>
        </w:rPr>
      </w:pPr>
      <w:proofErr w:type="spellStart"/>
      <w:r w:rsidRPr="005F1252">
        <w:rPr>
          <w:b/>
          <w:caps/>
          <w:sz w:val="28"/>
          <w:szCs w:val="28"/>
          <w:lang w:eastAsia="ru-RU"/>
        </w:rPr>
        <w:t>Я</w:t>
      </w:r>
      <w:r w:rsidRPr="005F1252">
        <w:rPr>
          <w:b/>
          <w:sz w:val="28"/>
          <w:szCs w:val="28"/>
          <w:lang w:eastAsia="ru-RU"/>
        </w:rPr>
        <w:t>кушинецька</w:t>
      </w:r>
      <w:proofErr w:type="spellEnd"/>
      <w:r>
        <w:rPr>
          <w:b/>
          <w:sz w:val="28"/>
          <w:szCs w:val="28"/>
          <w:lang w:val="uk-UA" w:eastAsia="ru-RU"/>
        </w:rPr>
        <w:t xml:space="preserve"> </w:t>
      </w:r>
      <w:proofErr w:type="spellStart"/>
      <w:r w:rsidRPr="005F1252">
        <w:rPr>
          <w:b/>
          <w:sz w:val="28"/>
          <w:szCs w:val="28"/>
          <w:lang w:eastAsia="ru-RU"/>
        </w:rPr>
        <w:t>сільська</w:t>
      </w:r>
      <w:proofErr w:type="spellEnd"/>
      <w:r w:rsidRPr="005F1252">
        <w:rPr>
          <w:b/>
          <w:sz w:val="28"/>
          <w:szCs w:val="28"/>
          <w:lang w:eastAsia="ru-RU"/>
        </w:rPr>
        <w:t xml:space="preserve"> рада</w:t>
      </w:r>
    </w:p>
    <w:p w14:paraId="58842AA6" w14:textId="77777777" w:rsidR="004A5EBC" w:rsidRPr="005F1252" w:rsidRDefault="004A5EBC" w:rsidP="004A5EBC">
      <w:pPr>
        <w:jc w:val="center"/>
        <w:rPr>
          <w:b/>
          <w:sz w:val="28"/>
          <w:szCs w:val="28"/>
          <w:lang w:eastAsia="ru-RU"/>
        </w:rPr>
      </w:pPr>
      <w:proofErr w:type="spellStart"/>
      <w:r w:rsidRPr="005F1252">
        <w:rPr>
          <w:b/>
          <w:sz w:val="28"/>
          <w:szCs w:val="28"/>
          <w:lang w:eastAsia="ru-RU"/>
        </w:rPr>
        <w:t>Вінницького</w:t>
      </w:r>
      <w:proofErr w:type="spellEnd"/>
      <w:r w:rsidRPr="005F1252">
        <w:rPr>
          <w:b/>
          <w:sz w:val="28"/>
          <w:szCs w:val="28"/>
          <w:lang w:eastAsia="ru-RU"/>
        </w:rPr>
        <w:t xml:space="preserve"> району</w:t>
      </w:r>
      <w:r>
        <w:rPr>
          <w:b/>
          <w:sz w:val="28"/>
          <w:szCs w:val="28"/>
          <w:lang w:val="uk-UA" w:eastAsia="ru-RU"/>
        </w:rPr>
        <w:t xml:space="preserve"> </w:t>
      </w:r>
      <w:proofErr w:type="spellStart"/>
      <w:r w:rsidRPr="005F1252">
        <w:rPr>
          <w:b/>
          <w:sz w:val="28"/>
          <w:szCs w:val="28"/>
          <w:lang w:eastAsia="ru-RU"/>
        </w:rPr>
        <w:t>Вінницькоїобласті</w:t>
      </w:r>
      <w:proofErr w:type="spellEnd"/>
    </w:p>
    <w:p w14:paraId="6165189D" w14:textId="77777777" w:rsidR="004A5EBC" w:rsidRPr="005F1252" w:rsidRDefault="004A5EBC" w:rsidP="004A5EBC">
      <w:pPr>
        <w:jc w:val="center"/>
        <w:rPr>
          <w:b/>
          <w:sz w:val="28"/>
          <w:szCs w:val="28"/>
          <w:lang w:eastAsia="ru-RU"/>
        </w:rPr>
      </w:pPr>
      <w:r>
        <w:rPr>
          <w:noProof/>
          <w:sz w:val="28"/>
          <w:szCs w:val="28"/>
          <w:lang w:eastAsia="ru-RU"/>
        </w:rPr>
        <mc:AlternateContent>
          <mc:Choice Requires="wps">
            <w:drawing>
              <wp:anchor distT="0" distB="0" distL="114300" distR="114300" simplePos="0" relativeHeight="251674624" behindDoc="0" locked="0" layoutInCell="1" allowOverlap="1" wp14:anchorId="74EA655F" wp14:editId="5F3FDBE1">
                <wp:simplePos x="0" y="0"/>
                <wp:positionH relativeFrom="column">
                  <wp:posOffset>-139065</wp:posOffset>
                </wp:positionH>
                <wp:positionV relativeFrom="paragraph">
                  <wp:posOffset>79375</wp:posOffset>
                </wp:positionV>
                <wp:extent cx="6505575" cy="0"/>
                <wp:effectExtent l="32385" t="31750" r="34290" b="349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98EF5" id="Прямая соединительная линия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" strokeweight="4.5pt">
                <v:stroke linestyle="thickThin"/>
              </v:line>
            </w:pict>
          </mc:Fallback>
        </mc:AlternateContent>
      </w:r>
    </w:p>
    <w:p w14:paraId="7E6E37F7" w14:textId="77777777" w:rsidR="004A5EBC" w:rsidRDefault="004A5EBC" w:rsidP="004A5EBC">
      <w:pPr>
        <w:jc w:val="center"/>
        <w:rPr>
          <w:sz w:val="28"/>
          <w:szCs w:val="28"/>
          <w:lang w:val="uk-UA"/>
        </w:rPr>
      </w:pPr>
    </w:p>
    <w:p w14:paraId="65660560" w14:textId="77777777" w:rsidR="004A5EBC" w:rsidRDefault="004A5EBC" w:rsidP="004A5EBC">
      <w:pPr>
        <w:jc w:val="center"/>
        <w:rPr>
          <w:b/>
          <w:bCs/>
          <w:sz w:val="28"/>
          <w:szCs w:val="28"/>
          <w:lang w:val="uk-UA"/>
        </w:rPr>
      </w:pPr>
      <w:r w:rsidRPr="005F1252">
        <w:rPr>
          <w:b/>
          <w:bCs/>
          <w:sz w:val="28"/>
          <w:szCs w:val="28"/>
        </w:rPr>
        <w:t>РІШЕННЯ</w:t>
      </w:r>
      <w:r>
        <w:rPr>
          <w:b/>
          <w:bCs/>
          <w:sz w:val="28"/>
          <w:szCs w:val="28"/>
          <w:lang w:val="uk-UA"/>
        </w:rPr>
        <w:t xml:space="preserve"> №__</w:t>
      </w:r>
    </w:p>
    <w:p w14:paraId="15E91D74" w14:textId="77777777" w:rsidR="004A5EBC" w:rsidRDefault="004A5EBC" w:rsidP="004A5EBC">
      <w:pPr>
        <w:jc w:val="center"/>
        <w:rPr>
          <w:b/>
          <w:bCs/>
          <w:sz w:val="28"/>
          <w:szCs w:val="28"/>
          <w:lang w:val="uk-UA"/>
        </w:rPr>
      </w:pPr>
    </w:p>
    <w:p w14:paraId="2B1B9BFF" w14:textId="36086682" w:rsidR="004A5EBC" w:rsidRPr="00620D35" w:rsidRDefault="004A5EBC" w:rsidP="004A5EBC">
      <w:pPr>
        <w:jc w:val="both"/>
        <w:rPr>
          <w:bCs/>
          <w:sz w:val="28"/>
          <w:szCs w:val="28"/>
          <w:lang w:val="uk-UA"/>
        </w:rPr>
      </w:pPr>
      <w:r w:rsidRPr="00620D35">
        <w:rPr>
          <w:bCs/>
          <w:sz w:val="28"/>
          <w:szCs w:val="28"/>
          <w:lang w:val="uk-UA"/>
        </w:rPr>
        <w:t xml:space="preserve">     </w:t>
      </w:r>
      <w:r>
        <w:rPr>
          <w:bCs/>
          <w:sz w:val="28"/>
          <w:szCs w:val="28"/>
          <w:lang w:val="uk-UA"/>
        </w:rPr>
        <w:t xml:space="preserve"> 24 вересня</w:t>
      </w:r>
      <w:r w:rsidRPr="00620D35">
        <w:rPr>
          <w:bCs/>
          <w:sz w:val="28"/>
          <w:szCs w:val="28"/>
          <w:lang w:val="uk-UA"/>
        </w:rPr>
        <w:t xml:space="preserve"> 20</w:t>
      </w:r>
      <w:r>
        <w:rPr>
          <w:bCs/>
          <w:sz w:val="28"/>
          <w:szCs w:val="28"/>
          <w:lang w:val="uk-UA"/>
        </w:rPr>
        <w:t>21</w:t>
      </w:r>
      <w:r w:rsidRPr="00620D35">
        <w:rPr>
          <w:bCs/>
          <w:sz w:val="28"/>
          <w:szCs w:val="28"/>
          <w:lang w:val="uk-UA"/>
        </w:rPr>
        <w:t xml:space="preserve"> року                                                           </w:t>
      </w:r>
      <w:r>
        <w:rPr>
          <w:bCs/>
          <w:sz w:val="28"/>
          <w:szCs w:val="28"/>
          <w:lang w:val="uk-UA"/>
        </w:rPr>
        <w:t xml:space="preserve">    </w:t>
      </w:r>
      <w:r w:rsidRPr="00620D35">
        <w:rPr>
          <w:bCs/>
          <w:sz w:val="28"/>
          <w:szCs w:val="28"/>
          <w:lang w:val="uk-UA"/>
        </w:rPr>
        <w:t xml:space="preserve">  </w:t>
      </w:r>
      <w:r>
        <w:rPr>
          <w:bCs/>
          <w:sz w:val="28"/>
          <w:szCs w:val="28"/>
          <w:lang w:val="uk-UA"/>
        </w:rPr>
        <w:t>12 сесія 8</w:t>
      </w:r>
      <w:r w:rsidRPr="00620D35">
        <w:rPr>
          <w:bCs/>
          <w:sz w:val="28"/>
          <w:szCs w:val="28"/>
          <w:lang w:val="uk-UA"/>
        </w:rPr>
        <w:t xml:space="preserve"> скликання</w:t>
      </w:r>
    </w:p>
    <w:p w14:paraId="5D3C4998" w14:textId="77777777" w:rsidR="004A5EBC" w:rsidRPr="00620D35" w:rsidRDefault="004A5EBC" w:rsidP="004A5EBC">
      <w:pPr>
        <w:tabs>
          <w:tab w:val="left" w:pos="993"/>
        </w:tabs>
        <w:ind w:left="284"/>
        <w:jc w:val="both"/>
        <w:rPr>
          <w:bCs/>
          <w:sz w:val="28"/>
          <w:szCs w:val="28"/>
          <w:lang w:val="uk-UA"/>
        </w:rPr>
      </w:pPr>
    </w:p>
    <w:p w14:paraId="6CE042C1" w14:textId="77777777" w:rsidR="004A5EBC" w:rsidRDefault="004A5EBC" w:rsidP="004A5EBC">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«Комплексної </w:t>
      </w:r>
    </w:p>
    <w:p w14:paraId="726DCD96" w14:textId="77777777" w:rsidR="004A5EBC" w:rsidRDefault="004A5EBC" w:rsidP="004A5EBC">
      <w:pPr>
        <w:tabs>
          <w:tab w:val="left" w:pos="993"/>
        </w:tabs>
        <w:ind w:left="284"/>
        <w:jc w:val="both"/>
        <w:rPr>
          <w:b/>
          <w:bCs/>
          <w:sz w:val="28"/>
          <w:szCs w:val="28"/>
          <w:lang w:val="uk-UA"/>
        </w:rPr>
      </w:pPr>
      <w:r w:rsidRPr="00B62A52">
        <w:rPr>
          <w:b/>
          <w:bCs/>
          <w:sz w:val="28"/>
          <w:szCs w:val="28"/>
        </w:rPr>
        <w:t>П</w:t>
      </w:r>
      <w:proofErr w:type="spellStart"/>
      <w:r w:rsidRPr="00B62A52">
        <w:rPr>
          <w:b/>
          <w:bCs/>
          <w:sz w:val="28"/>
          <w:szCs w:val="28"/>
          <w:lang w:val="uk-UA"/>
        </w:rPr>
        <w:t>рограми</w:t>
      </w:r>
      <w:proofErr w:type="spellEnd"/>
      <w:r>
        <w:rPr>
          <w:b/>
          <w:bCs/>
          <w:sz w:val="28"/>
          <w:szCs w:val="28"/>
          <w:lang w:val="uk-UA"/>
        </w:rPr>
        <w:t xml:space="preserve"> благоустрою та розвитку </w:t>
      </w:r>
    </w:p>
    <w:p w14:paraId="7974EDD9" w14:textId="77777777" w:rsidR="004A5EBC" w:rsidRDefault="004A5EBC" w:rsidP="004A5EBC">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15D58F80" w14:textId="77777777" w:rsidR="004A5EBC" w:rsidRDefault="004A5EBC" w:rsidP="004A5EBC">
      <w:pPr>
        <w:tabs>
          <w:tab w:val="left" w:pos="993"/>
        </w:tabs>
        <w:ind w:left="284"/>
        <w:jc w:val="both"/>
        <w:rPr>
          <w:b/>
          <w:bCs/>
          <w:sz w:val="28"/>
          <w:szCs w:val="28"/>
          <w:lang w:val="uk-UA"/>
        </w:rPr>
      </w:pPr>
      <w:r>
        <w:rPr>
          <w:b/>
          <w:bCs/>
          <w:sz w:val="28"/>
          <w:szCs w:val="28"/>
          <w:lang w:val="uk-UA"/>
        </w:rPr>
        <w:t xml:space="preserve">в </w:t>
      </w:r>
      <w:proofErr w:type="spellStart"/>
      <w:r>
        <w:rPr>
          <w:b/>
          <w:bCs/>
          <w:sz w:val="28"/>
          <w:szCs w:val="28"/>
          <w:lang w:val="uk-UA"/>
        </w:rPr>
        <w:t>Якушинецькій</w:t>
      </w:r>
      <w:proofErr w:type="spellEnd"/>
      <w:r>
        <w:rPr>
          <w:b/>
          <w:bCs/>
          <w:sz w:val="28"/>
          <w:szCs w:val="28"/>
          <w:lang w:val="uk-UA"/>
        </w:rPr>
        <w:t xml:space="preserve"> громаді н</w:t>
      </w:r>
      <w:r>
        <w:rPr>
          <w:b/>
          <w:bCs/>
          <w:sz w:val="28"/>
          <w:szCs w:val="28"/>
        </w:rPr>
        <w:t>а 20</w:t>
      </w:r>
      <w:r>
        <w:rPr>
          <w:b/>
          <w:bCs/>
          <w:sz w:val="28"/>
          <w:szCs w:val="28"/>
          <w:lang w:val="uk-UA"/>
        </w:rPr>
        <w:t>21</w:t>
      </w:r>
      <w:r w:rsidRPr="00B62A52">
        <w:rPr>
          <w:b/>
          <w:bCs/>
          <w:sz w:val="28"/>
          <w:szCs w:val="28"/>
        </w:rPr>
        <w:t xml:space="preserve"> р</w:t>
      </w:r>
      <w:proofErr w:type="spellStart"/>
      <w:r>
        <w:rPr>
          <w:b/>
          <w:bCs/>
          <w:sz w:val="28"/>
          <w:szCs w:val="28"/>
          <w:lang w:val="uk-UA"/>
        </w:rPr>
        <w:t>ік</w:t>
      </w:r>
      <w:proofErr w:type="spellEnd"/>
      <w:r>
        <w:rPr>
          <w:b/>
          <w:bCs/>
          <w:sz w:val="28"/>
          <w:szCs w:val="28"/>
          <w:lang w:val="uk-UA"/>
        </w:rPr>
        <w:t>»</w:t>
      </w:r>
    </w:p>
    <w:p w14:paraId="3CEEEA1B" w14:textId="77777777" w:rsidR="004A5EBC" w:rsidRPr="00B62A52" w:rsidRDefault="004A5EBC" w:rsidP="004A5EBC">
      <w:pPr>
        <w:tabs>
          <w:tab w:val="left" w:pos="993"/>
        </w:tabs>
        <w:ind w:left="284"/>
        <w:jc w:val="both"/>
        <w:rPr>
          <w:sz w:val="28"/>
          <w:szCs w:val="28"/>
          <w:lang w:val="uk-UA"/>
        </w:rPr>
      </w:pPr>
    </w:p>
    <w:p w14:paraId="3497E806" w14:textId="5C277B7C"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Законів України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Pr="0025484D">
        <w:rPr>
          <w:rFonts w:ascii="Times New Roman" w:hAnsi="Times New Roman"/>
          <w:sz w:val="28"/>
          <w:szCs w:val="28"/>
          <w:lang w:val="ru-RU"/>
        </w:rPr>
        <w:t xml:space="preserve">«Про </w:t>
      </w:r>
      <w:proofErr w:type="spellStart"/>
      <w:r w:rsidRPr="0025484D">
        <w:rPr>
          <w:rFonts w:ascii="Times New Roman" w:hAnsi="Times New Roman"/>
          <w:sz w:val="28"/>
          <w:szCs w:val="28"/>
          <w:lang w:val="ru-RU"/>
        </w:rPr>
        <w:t>охорону</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навколишнього</w:t>
      </w:r>
      <w:proofErr w:type="spellEnd"/>
      <w:r w:rsidRPr="0025484D">
        <w:rPr>
          <w:rFonts w:ascii="Times New Roman" w:hAnsi="Times New Roman"/>
          <w:sz w:val="28"/>
          <w:szCs w:val="28"/>
          <w:lang w:val="ru-RU"/>
        </w:rPr>
        <w:t xml:space="preserve"> природного </w:t>
      </w:r>
      <w:proofErr w:type="spellStart"/>
      <w:r w:rsidRPr="0025484D">
        <w:rPr>
          <w:rFonts w:ascii="Times New Roman" w:hAnsi="Times New Roman"/>
          <w:sz w:val="28"/>
          <w:szCs w:val="28"/>
          <w:lang w:val="ru-RU"/>
        </w:rPr>
        <w:t>середовища</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відходи</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питну</w:t>
      </w:r>
      <w:proofErr w:type="spellEnd"/>
      <w:r w:rsidRPr="0025484D">
        <w:rPr>
          <w:rFonts w:ascii="Times New Roman" w:hAnsi="Times New Roman"/>
          <w:sz w:val="28"/>
          <w:szCs w:val="28"/>
          <w:lang w:val="ru-RU"/>
        </w:rPr>
        <w:t xml:space="preserve"> воду та </w:t>
      </w:r>
      <w:proofErr w:type="spellStart"/>
      <w:r w:rsidRPr="0025484D">
        <w:rPr>
          <w:rFonts w:ascii="Times New Roman" w:hAnsi="Times New Roman"/>
          <w:sz w:val="28"/>
          <w:szCs w:val="28"/>
          <w:lang w:val="ru-RU"/>
        </w:rPr>
        <w:t>питне</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водопостачання</w:t>
      </w:r>
      <w:proofErr w:type="spellEnd"/>
      <w:r w:rsidRPr="0025484D">
        <w:rPr>
          <w:rFonts w:ascii="Times New Roman" w:hAnsi="Times New Roman"/>
          <w:sz w:val="28"/>
          <w:szCs w:val="28"/>
          <w:lang w:val="ru-RU"/>
        </w:rPr>
        <w:t xml:space="preserve">», </w:t>
      </w:r>
      <w:r>
        <w:rPr>
          <w:rFonts w:ascii="Times New Roman" w:hAnsi="Times New Roman"/>
          <w:sz w:val="28"/>
          <w:szCs w:val="28"/>
          <w:lang w:val="ru-RU"/>
        </w:rPr>
        <w:t>Наказу</w:t>
      </w:r>
      <w:r w:rsidRPr="0025484D">
        <w:rPr>
          <w:rFonts w:ascii="Times New Roman" w:hAnsi="Times New Roman"/>
          <w:sz w:val="28"/>
          <w:szCs w:val="28"/>
          <w:lang w:val="ru-RU"/>
        </w:rPr>
        <w:t xml:space="preserve"> Державного </w:t>
      </w:r>
      <w:proofErr w:type="spellStart"/>
      <w:r w:rsidRPr="0025484D">
        <w:rPr>
          <w:rFonts w:ascii="Times New Roman" w:hAnsi="Times New Roman"/>
          <w:sz w:val="28"/>
          <w:szCs w:val="28"/>
          <w:lang w:val="ru-RU"/>
        </w:rPr>
        <w:t>комітету</w:t>
      </w:r>
      <w:proofErr w:type="spellEnd"/>
      <w:r w:rsidRPr="0025484D">
        <w:rPr>
          <w:rFonts w:ascii="Times New Roman" w:hAnsi="Times New Roman"/>
          <w:sz w:val="28"/>
          <w:szCs w:val="28"/>
          <w:lang w:val="ru-RU"/>
        </w:rPr>
        <w:t xml:space="preserve"> з </w:t>
      </w:r>
      <w:proofErr w:type="spellStart"/>
      <w:r w:rsidRPr="0025484D">
        <w:rPr>
          <w:rFonts w:ascii="Times New Roman" w:hAnsi="Times New Roman"/>
          <w:sz w:val="28"/>
          <w:szCs w:val="28"/>
          <w:lang w:val="ru-RU"/>
        </w:rPr>
        <w:t>питань</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житлово-комунального</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господарства</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від</w:t>
      </w:r>
      <w:proofErr w:type="spellEnd"/>
      <w:r w:rsidRPr="0025484D">
        <w:rPr>
          <w:rFonts w:ascii="Times New Roman" w:hAnsi="Times New Roman"/>
          <w:sz w:val="28"/>
          <w:szCs w:val="28"/>
          <w:lang w:val="ru-RU"/>
        </w:rPr>
        <w:t xml:space="preserve"> 23.09.2003р. №154 «Про </w:t>
      </w:r>
      <w:proofErr w:type="spellStart"/>
      <w:r w:rsidRPr="0025484D">
        <w:rPr>
          <w:rFonts w:ascii="Times New Roman" w:hAnsi="Times New Roman"/>
          <w:sz w:val="28"/>
          <w:szCs w:val="28"/>
          <w:lang w:val="ru-RU"/>
        </w:rPr>
        <w:t>затвердження</w:t>
      </w:r>
      <w:proofErr w:type="spellEnd"/>
      <w:r w:rsidRPr="0025484D">
        <w:rPr>
          <w:rFonts w:ascii="Times New Roman" w:hAnsi="Times New Roman"/>
          <w:sz w:val="28"/>
          <w:szCs w:val="28"/>
          <w:lang w:val="ru-RU"/>
        </w:rPr>
        <w:t xml:space="preserve"> Порядку </w:t>
      </w:r>
      <w:proofErr w:type="spellStart"/>
      <w:r w:rsidRPr="0025484D">
        <w:rPr>
          <w:rFonts w:ascii="Times New Roman" w:hAnsi="Times New Roman"/>
          <w:sz w:val="28"/>
          <w:szCs w:val="28"/>
          <w:lang w:val="ru-RU"/>
        </w:rPr>
        <w:t>проведення</w:t>
      </w:r>
      <w:proofErr w:type="spellEnd"/>
      <w:r w:rsidRPr="0025484D">
        <w:rPr>
          <w:rFonts w:ascii="Times New Roman" w:hAnsi="Times New Roman"/>
          <w:sz w:val="28"/>
          <w:szCs w:val="28"/>
          <w:lang w:val="ru-RU"/>
        </w:rPr>
        <w:t xml:space="preserve"> ремонту та </w:t>
      </w:r>
      <w:proofErr w:type="spellStart"/>
      <w:r w:rsidRPr="0025484D">
        <w:rPr>
          <w:rFonts w:ascii="Times New Roman" w:hAnsi="Times New Roman"/>
          <w:sz w:val="28"/>
          <w:szCs w:val="28"/>
          <w:lang w:val="ru-RU"/>
        </w:rPr>
        <w:t>утримання</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об’єктів</w:t>
      </w:r>
      <w:proofErr w:type="spellEnd"/>
      <w:r w:rsidRPr="0025484D">
        <w:rPr>
          <w:rFonts w:ascii="Times New Roman" w:hAnsi="Times New Roman"/>
          <w:sz w:val="28"/>
          <w:szCs w:val="28"/>
          <w:lang w:val="ru-RU"/>
        </w:rPr>
        <w:t xml:space="preserve"> благоустрою </w:t>
      </w:r>
      <w:proofErr w:type="spellStart"/>
      <w:r w:rsidRPr="0025484D">
        <w:rPr>
          <w:rFonts w:ascii="Times New Roman" w:hAnsi="Times New Roman"/>
          <w:sz w:val="28"/>
          <w:szCs w:val="28"/>
          <w:lang w:val="ru-RU"/>
        </w:rPr>
        <w:t>населених</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пунктів</w:t>
      </w:r>
      <w:proofErr w:type="spellEnd"/>
      <w:r w:rsidRPr="0025484D">
        <w:rPr>
          <w:rFonts w:ascii="Times New Roman" w:hAnsi="Times New Roman"/>
          <w:sz w:val="28"/>
          <w:szCs w:val="28"/>
          <w:lang w:val="ru-RU"/>
        </w:rPr>
        <w:t>»</w:t>
      </w:r>
      <w:r w:rsidRPr="005E06DA">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27706C12" w14:textId="77777777" w:rsidR="004A5EBC" w:rsidRPr="004A5EBC" w:rsidRDefault="004A5EBC" w:rsidP="004A5EBC">
      <w:pPr>
        <w:numPr>
          <w:ilvl w:val="0"/>
          <w:numId w:val="4"/>
        </w:numPr>
        <w:tabs>
          <w:tab w:val="clear" w:pos="720"/>
          <w:tab w:val="num" w:pos="0"/>
          <w:tab w:val="left" w:pos="851"/>
          <w:tab w:val="left" w:pos="993"/>
        </w:tabs>
        <w:ind w:left="284" w:firstLine="425"/>
        <w:jc w:val="both"/>
        <w:rPr>
          <w:sz w:val="28"/>
          <w:szCs w:val="28"/>
        </w:rPr>
      </w:pPr>
      <w:proofErr w:type="spellStart"/>
      <w:r w:rsidRPr="004A5EBC">
        <w:rPr>
          <w:sz w:val="28"/>
          <w:szCs w:val="28"/>
          <w:lang w:val="uk-UA"/>
        </w:rPr>
        <w:t>Внести</w:t>
      </w:r>
      <w:proofErr w:type="spellEnd"/>
      <w:r w:rsidRPr="004A5EBC">
        <w:rPr>
          <w:sz w:val="28"/>
          <w:szCs w:val="28"/>
          <w:lang w:val="uk-UA"/>
        </w:rPr>
        <w:t xml:space="preserve"> наступні зміни до «Комплексної </w:t>
      </w:r>
      <w:proofErr w:type="spellStart"/>
      <w:r w:rsidRPr="004A5EBC">
        <w:rPr>
          <w:sz w:val="28"/>
          <w:szCs w:val="28"/>
        </w:rPr>
        <w:t>Програм</w:t>
      </w:r>
      <w:proofErr w:type="spellEnd"/>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proofErr w:type="spellStart"/>
      <w:r w:rsidRPr="004A5EBC">
        <w:rPr>
          <w:sz w:val="28"/>
          <w:szCs w:val="28"/>
        </w:rPr>
        <w:t>розвит</w:t>
      </w:r>
      <w:proofErr w:type="spellEnd"/>
      <w:r w:rsidRPr="004A5EBC">
        <w:rPr>
          <w:sz w:val="28"/>
          <w:szCs w:val="28"/>
          <w:lang w:val="uk-UA"/>
        </w:rPr>
        <w:t>ку</w:t>
      </w:r>
      <w:r w:rsidRPr="004A5EBC">
        <w:rPr>
          <w:sz w:val="28"/>
          <w:szCs w:val="28"/>
        </w:rPr>
        <w:t xml:space="preserve"> </w:t>
      </w:r>
      <w:proofErr w:type="spellStart"/>
      <w:r w:rsidRPr="004A5EBC">
        <w:rPr>
          <w:sz w:val="28"/>
          <w:szCs w:val="28"/>
        </w:rPr>
        <w:t>житлово-комунального</w:t>
      </w:r>
      <w:proofErr w:type="spellEnd"/>
      <w:r w:rsidRPr="004A5EBC">
        <w:rPr>
          <w:sz w:val="28"/>
          <w:szCs w:val="28"/>
        </w:rPr>
        <w:t xml:space="preserve"> </w:t>
      </w:r>
      <w:proofErr w:type="spellStart"/>
      <w:r w:rsidRPr="004A5EBC">
        <w:rPr>
          <w:sz w:val="28"/>
          <w:szCs w:val="28"/>
        </w:rPr>
        <w:t>господарства</w:t>
      </w:r>
      <w:proofErr w:type="spellEnd"/>
      <w:r w:rsidRPr="004A5EBC">
        <w:rPr>
          <w:sz w:val="28"/>
          <w:szCs w:val="28"/>
        </w:rPr>
        <w:t xml:space="preserve"> </w:t>
      </w:r>
      <w:r w:rsidRPr="004A5EBC">
        <w:rPr>
          <w:sz w:val="28"/>
          <w:szCs w:val="28"/>
          <w:lang w:val="uk-UA"/>
        </w:rPr>
        <w:t xml:space="preserve">в </w:t>
      </w:r>
      <w:proofErr w:type="spellStart"/>
      <w:r w:rsidRPr="004A5EBC">
        <w:rPr>
          <w:sz w:val="28"/>
          <w:szCs w:val="28"/>
          <w:lang w:val="uk-UA"/>
        </w:rPr>
        <w:t>Якушинецькій</w:t>
      </w:r>
      <w:proofErr w:type="spellEnd"/>
      <w:r w:rsidRPr="004A5EBC">
        <w:rPr>
          <w:sz w:val="28"/>
          <w:szCs w:val="28"/>
          <w:lang w:val="uk-UA"/>
        </w:rPr>
        <w:t xml:space="preserve"> громаді на 2021 рік»:</w:t>
      </w:r>
    </w:p>
    <w:p w14:paraId="1EEEABAF" w14:textId="5F44A66D" w:rsidR="004A5EBC" w:rsidRPr="004A5EBC" w:rsidRDefault="004A5EBC" w:rsidP="004A5EBC">
      <w:pPr>
        <w:pStyle w:val="ab"/>
        <w:numPr>
          <w:ilvl w:val="1"/>
          <w:numId w:val="19"/>
        </w:numPr>
        <w:tabs>
          <w:tab w:val="left" w:pos="851"/>
          <w:tab w:val="left" w:pos="993"/>
        </w:tabs>
        <w:ind w:left="284" w:firstLine="567"/>
        <w:jc w:val="both"/>
        <w:rPr>
          <w:sz w:val="28"/>
          <w:szCs w:val="28"/>
          <w:lang w:val="uk-UA"/>
        </w:rPr>
      </w:pPr>
      <w:r w:rsidRPr="004A5EBC">
        <w:rPr>
          <w:sz w:val="28"/>
          <w:szCs w:val="28"/>
          <w:lang w:val="uk-UA"/>
        </w:rPr>
        <w:t xml:space="preserve">Викласти в новій редакції Додаток 1 «Заходи з реалізації «Комплексної Програми благоустрою та розвитку житлово-комунального господарства в </w:t>
      </w:r>
      <w:proofErr w:type="spellStart"/>
      <w:r w:rsidRPr="004A5EBC">
        <w:rPr>
          <w:sz w:val="28"/>
          <w:szCs w:val="28"/>
          <w:lang w:val="uk-UA"/>
        </w:rPr>
        <w:t>Якушинецькій</w:t>
      </w:r>
      <w:proofErr w:type="spellEnd"/>
      <w:r w:rsidRPr="004A5EBC">
        <w:rPr>
          <w:sz w:val="28"/>
          <w:szCs w:val="28"/>
          <w:lang w:val="uk-UA"/>
        </w:rPr>
        <w:t xml:space="preserve"> громаді на 2021 рік» згідно з додатком до даного рішення.</w:t>
      </w:r>
    </w:p>
    <w:p w14:paraId="453D1471" w14:textId="0A44E30A" w:rsidR="004A5EBC" w:rsidRPr="004A5EBC" w:rsidRDefault="004A5EBC" w:rsidP="004A5EBC">
      <w:pPr>
        <w:pStyle w:val="ab"/>
        <w:numPr>
          <w:ilvl w:val="1"/>
          <w:numId w:val="19"/>
        </w:numPr>
        <w:tabs>
          <w:tab w:val="left" w:pos="142"/>
        </w:tabs>
        <w:ind w:left="284" w:firstLine="567"/>
        <w:jc w:val="both"/>
        <w:rPr>
          <w:sz w:val="28"/>
          <w:szCs w:val="28"/>
          <w:lang w:val="uk-UA"/>
        </w:rPr>
      </w:pPr>
      <w:r w:rsidRPr="004A5EBC">
        <w:rPr>
          <w:sz w:val="28"/>
          <w:szCs w:val="28"/>
          <w:lang w:val="uk-UA"/>
        </w:rPr>
        <w:t>В пункті 7 «</w:t>
      </w:r>
      <w:proofErr w:type="spellStart"/>
      <w:r w:rsidRPr="004A5EBC">
        <w:rPr>
          <w:sz w:val="28"/>
          <w:szCs w:val="28"/>
        </w:rPr>
        <w:t>Загальний</w:t>
      </w:r>
      <w:proofErr w:type="spellEnd"/>
      <w:r w:rsidRPr="004A5EBC">
        <w:rPr>
          <w:sz w:val="28"/>
          <w:szCs w:val="28"/>
        </w:rPr>
        <w:t xml:space="preserve"> </w:t>
      </w:r>
      <w:proofErr w:type="spellStart"/>
      <w:r w:rsidRPr="004A5EBC">
        <w:rPr>
          <w:sz w:val="28"/>
          <w:szCs w:val="28"/>
        </w:rPr>
        <w:t>обсяг</w:t>
      </w:r>
      <w:proofErr w:type="spellEnd"/>
      <w:r w:rsidRPr="004A5EBC">
        <w:rPr>
          <w:sz w:val="28"/>
          <w:szCs w:val="28"/>
        </w:rPr>
        <w:t xml:space="preserve"> </w:t>
      </w:r>
      <w:proofErr w:type="spellStart"/>
      <w:r w:rsidRPr="004A5EBC">
        <w:rPr>
          <w:sz w:val="28"/>
          <w:szCs w:val="28"/>
        </w:rPr>
        <w:t>фінансових</w:t>
      </w:r>
      <w:proofErr w:type="spellEnd"/>
      <w:r w:rsidRPr="004A5EBC">
        <w:rPr>
          <w:sz w:val="28"/>
          <w:szCs w:val="28"/>
        </w:rPr>
        <w:t xml:space="preserve"> </w:t>
      </w:r>
      <w:proofErr w:type="spellStart"/>
      <w:r w:rsidRPr="004A5EBC">
        <w:rPr>
          <w:sz w:val="28"/>
          <w:szCs w:val="28"/>
        </w:rPr>
        <w:t>ресурсів</w:t>
      </w:r>
      <w:proofErr w:type="spellEnd"/>
      <w:r w:rsidRPr="004A5EBC">
        <w:rPr>
          <w:sz w:val="28"/>
          <w:szCs w:val="28"/>
        </w:rPr>
        <w:t xml:space="preserve">, </w:t>
      </w:r>
      <w:proofErr w:type="spellStart"/>
      <w:r w:rsidRPr="004A5EBC">
        <w:rPr>
          <w:sz w:val="28"/>
          <w:szCs w:val="28"/>
        </w:rPr>
        <w:t>необхідних</w:t>
      </w:r>
      <w:proofErr w:type="spellEnd"/>
      <w:r w:rsidRPr="004A5EBC">
        <w:rPr>
          <w:sz w:val="28"/>
          <w:szCs w:val="28"/>
        </w:rPr>
        <w:t xml:space="preserve"> для </w:t>
      </w:r>
      <w:proofErr w:type="spellStart"/>
      <w:r w:rsidRPr="004A5EBC">
        <w:rPr>
          <w:sz w:val="28"/>
          <w:szCs w:val="28"/>
        </w:rPr>
        <w:t>реалізації</w:t>
      </w:r>
      <w:proofErr w:type="spellEnd"/>
      <w:r w:rsidRPr="004A5EBC">
        <w:rPr>
          <w:sz w:val="28"/>
          <w:szCs w:val="28"/>
        </w:rPr>
        <w:t xml:space="preserve"> </w:t>
      </w:r>
      <w:proofErr w:type="spellStart"/>
      <w:r w:rsidRPr="004A5EBC">
        <w:rPr>
          <w:sz w:val="28"/>
          <w:szCs w:val="28"/>
        </w:rPr>
        <w:t>Програми</w:t>
      </w:r>
      <w:bookmarkStart w:id="0" w:name="_Hlk82249275"/>
      <w:proofErr w:type="spellEnd"/>
      <w:r w:rsidRPr="004A5EBC">
        <w:rPr>
          <w:sz w:val="28"/>
          <w:szCs w:val="28"/>
          <w:lang w:val="uk-UA"/>
        </w:rPr>
        <w:t>»</w:t>
      </w:r>
      <w:bookmarkEnd w:id="0"/>
      <w:r w:rsidRPr="004A5EBC">
        <w:rPr>
          <w:sz w:val="28"/>
          <w:szCs w:val="28"/>
          <w:lang w:val="uk-UA"/>
        </w:rPr>
        <w:t xml:space="preserve"> розділу 1 "Паспорт комплексної Програми благоустрою та розвитку житлово-комунального господарства в </w:t>
      </w:r>
      <w:proofErr w:type="spellStart"/>
      <w:r w:rsidRPr="004A5EBC">
        <w:rPr>
          <w:sz w:val="28"/>
          <w:szCs w:val="28"/>
          <w:lang w:val="uk-UA"/>
        </w:rPr>
        <w:t>Якушинецькій</w:t>
      </w:r>
      <w:proofErr w:type="spellEnd"/>
      <w:r w:rsidRPr="004A5EBC">
        <w:rPr>
          <w:sz w:val="28"/>
          <w:szCs w:val="28"/>
          <w:lang w:val="uk-UA"/>
        </w:rPr>
        <w:t xml:space="preserve"> громаді на 2021 рік» цифру «33960,0» замінити на «36554,0».</w:t>
      </w:r>
    </w:p>
    <w:p w14:paraId="5DE2B690" w14:textId="77777777" w:rsidR="004A5EBC" w:rsidRDefault="004A5EBC" w:rsidP="004A5EBC">
      <w:pPr>
        <w:tabs>
          <w:tab w:val="left" w:pos="142"/>
        </w:tabs>
        <w:ind w:left="284" w:firstLine="425"/>
        <w:jc w:val="both"/>
        <w:rPr>
          <w:b/>
          <w:bCs/>
          <w:i/>
          <w:iCs/>
          <w:color w:val="17365D" w:themeColor="text2" w:themeShade="BF"/>
          <w:lang w:val="uk-UA"/>
        </w:rPr>
      </w:pPr>
      <w:r w:rsidRPr="004A5EBC">
        <w:rPr>
          <w:sz w:val="28"/>
          <w:szCs w:val="28"/>
          <w:lang w:val="uk-UA"/>
        </w:rPr>
        <w:t>2. Контроль за виконанням даного рішення покласти на постійні комісії сільської ради з питань фінансів, бюджету</w:t>
      </w:r>
      <w:r>
        <w:rPr>
          <w:sz w:val="28"/>
          <w:szCs w:val="28"/>
          <w:lang w:val="uk-UA"/>
        </w:rPr>
        <w:t xml:space="preserve">, </w:t>
      </w:r>
      <w:r w:rsidRPr="00DC02A1">
        <w:rPr>
          <w:sz w:val="28"/>
          <w:szCs w:val="28"/>
          <w:lang w:val="uk-UA"/>
        </w:rPr>
        <w:t xml:space="preserve">соціально-економічного розвитку </w:t>
      </w:r>
      <w:r>
        <w:rPr>
          <w:sz w:val="28"/>
          <w:szCs w:val="28"/>
          <w:lang w:val="uk-UA"/>
        </w:rPr>
        <w:t xml:space="preserve">та регуляторної політики </w:t>
      </w:r>
      <w:r w:rsidRPr="00DC02A1">
        <w:rPr>
          <w:sz w:val="28"/>
          <w:szCs w:val="28"/>
          <w:lang w:val="uk-UA"/>
        </w:rPr>
        <w:t>(Янчук В.І.)</w:t>
      </w:r>
      <w:r>
        <w:rPr>
          <w:sz w:val="28"/>
          <w:szCs w:val="28"/>
          <w:lang w:val="uk-UA"/>
        </w:rPr>
        <w:t xml:space="preserve"> з питань житлово-комунального господарства, комунальної власності та сфери послуг (Гаврилюк А.І.)</w:t>
      </w:r>
      <w:r w:rsidRPr="00DC02A1">
        <w:rPr>
          <w:sz w:val="28"/>
          <w:szCs w:val="28"/>
          <w:lang w:val="uk-UA"/>
        </w:rPr>
        <w:t>.</w:t>
      </w:r>
      <w:r w:rsidRPr="00BB0CA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77777777" w:rsidR="004A5EBC" w:rsidRDefault="004A5EBC" w:rsidP="004A5EBC">
      <w:pPr>
        <w:tabs>
          <w:tab w:val="left" w:pos="142"/>
        </w:tabs>
        <w:ind w:left="284" w:firstLine="425"/>
        <w:jc w:val="both"/>
        <w:rPr>
          <w:sz w:val="28"/>
          <w:szCs w:val="28"/>
          <w:lang w:val="uk-UA"/>
        </w:rPr>
      </w:pPr>
    </w:p>
    <w:p w14:paraId="0068D6D2" w14:textId="77777777" w:rsidR="004A5EBC" w:rsidRPr="0005167A" w:rsidRDefault="004A5EBC" w:rsidP="004A5EBC">
      <w:pPr>
        <w:tabs>
          <w:tab w:val="left" w:pos="993"/>
        </w:tabs>
        <w:jc w:val="both"/>
        <w:rPr>
          <w:sz w:val="28"/>
          <w:szCs w:val="28"/>
          <w:lang w:val="uk-UA"/>
        </w:rPr>
      </w:pPr>
      <w:r>
        <w:rPr>
          <w:b/>
          <w:bCs/>
          <w:sz w:val="28"/>
          <w:szCs w:val="28"/>
          <w:lang w:val="uk-UA"/>
        </w:rPr>
        <w:t xml:space="preserve">     </w:t>
      </w:r>
      <w:r w:rsidRPr="0005167A">
        <w:rPr>
          <w:b/>
          <w:bCs/>
          <w:sz w:val="28"/>
          <w:szCs w:val="28"/>
          <w:lang w:val="uk-UA"/>
        </w:rPr>
        <w:t>Сільський голова</w:t>
      </w:r>
      <w:r w:rsidRPr="00B62A52">
        <w:rPr>
          <w:b/>
          <w:bCs/>
          <w:sz w:val="28"/>
          <w:szCs w:val="28"/>
        </w:rPr>
        <w:t>       </w:t>
      </w:r>
      <w:r w:rsidRPr="00B62A52">
        <w:rPr>
          <w:b/>
          <w:bCs/>
          <w:sz w:val="28"/>
          <w:szCs w:val="28"/>
          <w:lang w:val="uk-UA"/>
        </w:rPr>
        <w:t xml:space="preserve">                                              </w:t>
      </w:r>
      <w:r>
        <w:rPr>
          <w:b/>
          <w:bCs/>
          <w:sz w:val="28"/>
          <w:szCs w:val="28"/>
          <w:lang w:val="uk-UA"/>
        </w:rPr>
        <w:t xml:space="preserve"> </w:t>
      </w:r>
      <w:r w:rsidRPr="00B62A52">
        <w:rPr>
          <w:b/>
          <w:bCs/>
          <w:sz w:val="28"/>
          <w:szCs w:val="28"/>
        </w:rPr>
        <w:t>      </w:t>
      </w:r>
      <w:r>
        <w:rPr>
          <w:b/>
          <w:bCs/>
          <w:sz w:val="28"/>
          <w:szCs w:val="28"/>
          <w:lang w:val="uk-UA"/>
        </w:rPr>
        <w:t xml:space="preserve">   </w:t>
      </w:r>
      <w:r w:rsidRPr="00B62A52">
        <w:rPr>
          <w:b/>
          <w:bCs/>
          <w:sz w:val="28"/>
          <w:szCs w:val="28"/>
        </w:rPr>
        <w:t>    </w:t>
      </w:r>
      <w:r>
        <w:rPr>
          <w:b/>
          <w:bCs/>
          <w:sz w:val="28"/>
          <w:szCs w:val="28"/>
          <w:lang w:val="uk-UA"/>
        </w:rPr>
        <w:t xml:space="preserve">  </w:t>
      </w:r>
      <w:r w:rsidRPr="0005167A">
        <w:rPr>
          <w:b/>
          <w:bCs/>
          <w:sz w:val="28"/>
          <w:szCs w:val="28"/>
          <w:lang w:val="uk-UA"/>
        </w:rPr>
        <w:t xml:space="preserve"> </w:t>
      </w:r>
      <w:r>
        <w:rPr>
          <w:b/>
          <w:bCs/>
          <w:sz w:val="28"/>
          <w:szCs w:val="28"/>
          <w:lang w:val="uk-UA"/>
        </w:rPr>
        <w:t xml:space="preserve">    </w:t>
      </w:r>
      <w:r w:rsidRPr="0005167A">
        <w:rPr>
          <w:b/>
          <w:bCs/>
          <w:sz w:val="28"/>
          <w:szCs w:val="28"/>
          <w:lang w:val="uk-UA"/>
        </w:rPr>
        <w:t>В.С. Романюк</w:t>
      </w:r>
    </w:p>
    <w:p w14:paraId="5105D4EF" w14:textId="77777777"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7623D6">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1B68" w14:textId="77777777" w:rsidR="004D60BC" w:rsidRDefault="004D60BC">
      <w:r>
        <w:separator/>
      </w:r>
    </w:p>
  </w:endnote>
  <w:endnote w:type="continuationSeparator" w:id="0">
    <w:p w14:paraId="1E5970DE" w14:textId="77777777" w:rsidR="004D60BC" w:rsidRDefault="004D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F3C08" w14:textId="77777777" w:rsidR="004D60BC" w:rsidRDefault="004D60BC">
      <w:r>
        <w:separator/>
      </w:r>
    </w:p>
  </w:footnote>
  <w:footnote w:type="continuationSeparator" w:id="0">
    <w:p w14:paraId="38A82F79" w14:textId="77777777" w:rsidR="004D60BC" w:rsidRDefault="004D6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BD6736">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5"/>
  </w:num>
  <w:num w:numId="2">
    <w:abstractNumId w:val="9"/>
  </w:num>
  <w:num w:numId="3">
    <w:abstractNumId w:val="11"/>
  </w:num>
  <w:num w:numId="4">
    <w:abstractNumId w:val="6"/>
  </w:num>
  <w:num w:numId="5">
    <w:abstractNumId w:val="5"/>
  </w:num>
  <w:num w:numId="6">
    <w:abstractNumId w:val="13"/>
  </w:num>
  <w:num w:numId="7">
    <w:abstractNumId w:val="7"/>
  </w:num>
  <w:num w:numId="8">
    <w:abstractNumId w:val="18"/>
  </w:num>
  <w:num w:numId="9">
    <w:abstractNumId w:val="8"/>
  </w:num>
  <w:num w:numId="10">
    <w:abstractNumId w:val="17"/>
  </w:num>
  <w:num w:numId="11">
    <w:abstractNumId w:val="16"/>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702C13"/>
    <w:rsid w:val="007064A8"/>
    <w:rsid w:val="00710168"/>
    <w:rsid w:val="00714881"/>
    <w:rsid w:val="007167CA"/>
    <w:rsid w:val="007222D7"/>
    <w:rsid w:val="00724923"/>
    <w:rsid w:val="00724D89"/>
    <w:rsid w:val="0072531D"/>
    <w:rsid w:val="00726CFD"/>
    <w:rsid w:val="00727BE5"/>
    <w:rsid w:val="00731ADC"/>
    <w:rsid w:val="00734427"/>
    <w:rsid w:val="007376BA"/>
    <w:rsid w:val="0074364F"/>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5ACE"/>
    <w:rsid w:val="008E6A94"/>
    <w:rsid w:val="008E7B66"/>
    <w:rsid w:val="008F1C16"/>
    <w:rsid w:val="008F318C"/>
    <w:rsid w:val="008F49F1"/>
    <w:rsid w:val="008F6106"/>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3831"/>
    <w:rsid w:val="00B95DD4"/>
    <w:rsid w:val="00B95ED3"/>
    <w:rsid w:val="00B966F9"/>
    <w:rsid w:val="00B97630"/>
    <w:rsid w:val="00BA01BE"/>
    <w:rsid w:val="00BA2830"/>
    <w:rsid w:val="00BA299D"/>
    <w:rsid w:val="00BA338C"/>
    <w:rsid w:val="00BA3502"/>
    <w:rsid w:val="00BA3D51"/>
    <w:rsid w:val="00BA60A0"/>
    <w:rsid w:val="00BA7B7F"/>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AA78669"/>
  <w15:docId w15:val="{24258C1B-64E3-4306-902F-96F39753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08089-7DCE-40C5-8692-96D9D9044725}">
  <ds:schemaRefs>
    <ds:schemaRef ds:uri="http://schemas.openxmlformats.org/officeDocument/2006/bibliography"/>
  </ds:schemaRefs>
</ds:datastoreItem>
</file>

<file path=customXml/itemProps2.xml><?xml version="1.0" encoding="utf-8"?>
<ds:datastoreItem xmlns:ds="http://schemas.openxmlformats.org/officeDocument/2006/customXml" ds:itemID="{6A2B3E82-1F9B-4A35-861A-2870BD8527E3}">
  <ds:schemaRefs>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4.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1845</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2057</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Offise</cp:lastModifiedBy>
  <cp:revision>3</cp:revision>
  <cp:lastPrinted>2021-02-17T12:20:00Z</cp:lastPrinted>
  <dcterms:created xsi:type="dcterms:W3CDTF">2021-09-11T07:41:00Z</dcterms:created>
  <dcterms:modified xsi:type="dcterms:W3CDTF">2021-09-11T07:43:00Z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