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FA3A13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C67138" w:rsidRDefault="00FA3A13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«___».03.2021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5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Pr="00B86C9F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Про внесення змін </w:t>
      </w:r>
      <w:r w:rsidR="001F7177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в рішення </w:t>
      </w:r>
      <w:r w:rsidR="001B0B1F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№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160</w:t>
      </w:r>
      <w:r w:rsidR="00BD0011">
        <w:rPr>
          <w:rFonts w:ascii="Times New Roman" w:hAnsi="Times New Roman" w:cs="Times New Roman"/>
          <w:color w:val="333333"/>
          <w:sz w:val="24"/>
          <w:szCs w:val="24"/>
          <w:lang w:val="uk-UA"/>
        </w:rPr>
        <w:t>/3</w:t>
      </w:r>
    </w:p>
    <w:p w:rsidR="00893AD0" w:rsidRPr="00B86C9F" w:rsidRDefault="00463466" w:rsidP="005473D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="00AB13CC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9B49AC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сесії 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8</w:t>
      </w:r>
      <w:r w:rsidR="006B4329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скликання</w:t>
      </w: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від 2.0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</w:t>
      </w:r>
      <w:r w:rsidR="00EA2EDD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.20</w:t>
      </w: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21</w:t>
      </w:r>
      <w:r w:rsidR="006B4329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року</w:t>
      </w:r>
    </w:p>
    <w:p w:rsidR="00463466" w:rsidRPr="00B86C9F" w:rsidRDefault="00E044D5" w:rsidP="004634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«Про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затвердження технічної документації </w:t>
      </w:r>
    </w:p>
    <w:p w:rsidR="00463466" w:rsidRPr="00B86C9F" w:rsidRDefault="00463466" w:rsidP="004634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землеустрою щодо інвентаризації земельних</w:t>
      </w:r>
    </w:p>
    <w:p w:rsidR="00463466" w:rsidRPr="00B86C9F" w:rsidRDefault="00463466" w:rsidP="004634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ділянок комунальної власності сільськогосподарського </w:t>
      </w:r>
    </w:p>
    <w:p w:rsidR="00463466" w:rsidRPr="00B86C9F" w:rsidRDefault="00463466" w:rsidP="004634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на території Якушинецької  сільської ради</w:t>
      </w:r>
    </w:p>
    <w:p w:rsidR="008E1E00" w:rsidRPr="00B86C9F" w:rsidRDefault="00463466" w:rsidP="00FA3A1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Вінницького району, Вінницької області та передача їх в оренду 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»</w:t>
      </w:r>
    </w:p>
    <w:p w:rsidR="00C67138" w:rsidRPr="00B86C9F" w:rsidRDefault="00C67138" w:rsidP="005473D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463466" w:rsidRPr="00B86C9F" w:rsidRDefault="006B4329" w:rsidP="004634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12, 34, 123, 124, 134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Земельного кодексу України, Закон України «Про землеустрій» , Закону України «</w:t>
      </w:r>
      <w:r w:rsidRPr="00B86C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», розглянувши ріше</w:t>
      </w:r>
      <w:r w:rsidR="001836AB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ння </w:t>
      </w:r>
      <w:r w:rsidR="000D1CFD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160</w:t>
      </w:r>
      <w:r w:rsidR="00BD0011">
        <w:rPr>
          <w:rFonts w:ascii="Times New Roman" w:hAnsi="Times New Roman" w:cs="Times New Roman"/>
          <w:color w:val="000000"/>
          <w:sz w:val="24"/>
          <w:szCs w:val="24"/>
          <w:lang w:val="uk-UA"/>
        </w:rPr>
        <w:t>/3</w:t>
      </w:r>
      <w:r w:rsidR="00B26F54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0D1CFD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4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сесії 8</w:t>
      </w:r>
      <w:r w:rsidR="001F7177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скликання</w:t>
      </w:r>
      <w:r w:rsidR="000D1CFD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від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2.0</w:t>
      </w:r>
      <w:r w:rsidR="00FA3A13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</w:t>
      </w:r>
      <w:r w:rsidR="000D1CFD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.20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21</w:t>
      </w:r>
      <w:r w:rsidR="001F7177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року</w:t>
      </w:r>
      <w:r w:rsidR="00C67138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«Про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затвердження технічної документації  із землеустрою щодо інвентаризації земельних ділянок комунальної власності сільськогосподарського призначення на території Якушинецької  сільської ради</w:t>
      </w:r>
    </w:p>
    <w:p w:rsidR="001F7177" w:rsidRPr="00B86C9F" w:rsidRDefault="00463466" w:rsidP="004634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Вінницького району, Вінницької області та передача їх в оренду</w:t>
      </w:r>
      <w:r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»,  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заяву  ТОВ «ПОДІЛЛЯЛАТІНВЕСТ»</w:t>
      </w:r>
      <w:r w:rsidR="005E0178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6B4329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сільська рада </w:t>
      </w:r>
    </w:p>
    <w:p w:rsidR="001F7177" w:rsidRPr="00B86C9F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ВИРІШИЛА:</w:t>
      </w:r>
    </w:p>
    <w:p w:rsidR="00F608DC" w:rsidRPr="00B86C9F" w:rsidRDefault="001836AB" w:rsidP="0046346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202173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нести зміни до </w:t>
      </w:r>
      <w:r w:rsidR="00893AD0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</w:t>
      </w:r>
      <w:r w:rsidR="00FA3A13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D0011">
        <w:rPr>
          <w:rFonts w:ascii="Times New Roman" w:hAnsi="Times New Roman" w:cs="Times New Roman"/>
          <w:color w:val="000000"/>
          <w:sz w:val="24"/>
          <w:szCs w:val="24"/>
          <w:lang w:val="uk-UA"/>
        </w:rPr>
        <w:t>№160/3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4сесії 8 скликання від 2.02.2021року, «Про</w:t>
      </w:r>
      <w:r w:rsidR="00463466"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затвердження технічної документації  із землеустрою щодо інвентаризації земельних ділянок комунальної власності сільськогосподарського призначення на території Якушинецької  сільської ради, Вінницького району, Вінницької області та передача їх в оренду</w:t>
      </w:r>
      <w:r w:rsidR="00463466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>»</w:t>
      </w:r>
      <w:r w:rsidR="00C216D2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та викласти п.3, п.4, п.5 рішення в новій редакції</w:t>
      </w:r>
      <w:r w:rsidR="00F608DC" w:rsidRPr="00B86C9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: </w:t>
      </w:r>
    </w:p>
    <w:p w:rsidR="00B86C9F" w:rsidRPr="00B86C9F" w:rsidRDefault="00B86C9F" w:rsidP="00B86C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Передати в оренду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ТОВ «ПОДІЛЛЯЛАТІНВЕСТ</w:t>
      </w:r>
      <w:r w:rsidRPr="00B86C9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терміном на 7 років земельні ділянки для ведення товарного сільськогосподарського виробництва,  а саме:</w:t>
      </w:r>
    </w:p>
    <w:p w:rsidR="00B86C9F" w:rsidRDefault="00B86C9F" w:rsidP="00B86C9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Передати в оренду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 «ПОДІЛЛЯЛАТІНВЕСТ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B86C9F">
        <w:rPr>
          <w:rFonts w:ascii="Consolas" w:hAnsi="Consolas"/>
          <w:color w:val="000000"/>
          <w:sz w:val="20"/>
          <w:szCs w:val="20"/>
          <w:lang w:val="uk-UA"/>
        </w:rPr>
        <w:t xml:space="preserve"> 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земельну ділянку загальною площею </w:t>
      </w:r>
      <w:r w:rsidR="00282868">
        <w:rPr>
          <w:rFonts w:ascii="Times New Roman" w:hAnsi="Times New Roman" w:cs="Times New Roman"/>
          <w:color w:val="000000"/>
          <w:sz w:val="24"/>
          <w:szCs w:val="24"/>
          <w:lang w:val="uk-UA"/>
        </w:rPr>
        <w:t>9,0387</w:t>
      </w:r>
      <w:r w:rsidRPr="00B86C9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га,  з них: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0,1053га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0520685500:04:002:0126;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0,1068га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0520685500:04:001:0138;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0,0571га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0520685500:06:003:0190;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0,2249га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0520685500:06:003:0189;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0,1747га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0,0367га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0520685500:04:002:0123;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0,2425га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0520685500:06:001:0282;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0,2511га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0520685500:04:006:0123;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0,1442га для ведення товарного сільськогосподарського виробництва, що знаход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иться на території Якушинецької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0520685500:04:002:0121;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0,1794га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0520685500:04:006:0124;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0,4293га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0520685500:06:003:0186;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0,4440га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0520685500:06:003:0185;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0,1732га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0520685500:04:004:0304;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0,2190га для ведення товарного сільськогосподарського виробництва, що знаходиться на території Якушинецької </w:t>
      </w:r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0520685500:04:003:0125;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0,1743га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0520685500:04:003:0124;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0,4126га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0520685500:06:003:0181;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0,3082га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0520685500:06:001:0275;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0,1856га для ведення товарного сільськогосподарського виробництва, що знаходиться на території Якушинецької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0520685500:06:001:0273;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0,1588га для ведення товарного сільськогосподарського виробництва, що знаходиться на території Якушинецької </w:t>
      </w:r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1F1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0,2357га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0520685500:04:002:0118;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0,0873га для ведення товарного сільськогосподарського виробництва, що знаходиться на території Якушинецької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0520685500:04:002:0117;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0,2875га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0520685500:06:001:0278;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0,1111га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0520685500:04:001:0129;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0,2726га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0520685500:04:003:0122;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0,2067га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0520685500:04:002:0116;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0,2133га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0520685500:04:003:0121;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0,0987га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0520685500:04:004:0301;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0,0971га для ведення товарного сільськогосподарського виробництва, що знаходиться на території Якушинецької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0520685500:04:004:0302;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0,2395га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0520685500:04:001:0130;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0,2411га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0520685500:04:001:0131;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0,1641га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0520685500:04:005:0092;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0,1728га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0520685500:04:005:0095;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0,1947га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ради, Вінницького району, Вінницької області, кадастровий номер 0520685500:04:005:0094. 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0,2202га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0520685500:04:005:0096;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0,3539га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0520685500:04:005:0093;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0,2195га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0520685500:04:006:0119;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0,1778га для ведення товарного сільськогосподарського виробництва, що знаходиться на території Якушинецької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0520685500:06:001:0270;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0,2967га для ведення товарного сільськогосподарського виробництва, що знаходиться на території Якушинецької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ради, Вінницького району, Вінницької області, кадастровий номер 0520685500:06:001:0269;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0,1701га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0520685500:06:003:0177;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0,1618га для ведення товарного сільськогосподарського виробництва, що знаходиться на території Якушинецької </w:t>
      </w:r>
      <w:r w:rsidR="008E0E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0520685500:06:003:0179;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0,2030га для ведення товарного сільськогосподарського виробництва, що знаходиться на території Якушинецької </w:t>
      </w:r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0520685500:06:003:0178;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0,1312га для ведення товарного сільськогосподарського виробництва, що знаходиться на території Якушинецької </w:t>
      </w:r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ради, Вінницького району, Вінницької області, кадастровий номер 0520685500:06:003:0180. </w:t>
      </w:r>
    </w:p>
    <w:p w:rsidR="00BD0011" w:rsidRPr="00BD0011" w:rsidRDefault="00BD0011" w:rsidP="00BD001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0,4546га для ведення товарного сільськогосподарського виробництва, що знаходиться на території Якушинецької </w:t>
      </w:r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Пултівецької</w:t>
      </w:r>
      <w:proofErr w:type="spellEnd"/>
      <w:r w:rsidR="00D700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D00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ради, Вінницького району, Вінницької області, кадастровий номер 0520685500:06:001:0268.</w:t>
      </w:r>
    </w:p>
    <w:p w:rsidR="00B86C9F" w:rsidRPr="00F467C6" w:rsidRDefault="00B86C9F" w:rsidP="00D700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Голові Якушинецької сільської ради Романюку Василю Станіславовичу укласти договір оренди землі з ТОВ «</w:t>
      </w:r>
      <w:r w:rsidR="005333E3"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ПОДІЛЛЯЛАТІНВЕСТ</w:t>
      </w: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», терміном на 7 років.</w:t>
      </w:r>
    </w:p>
    <w:p w:rsidR="00B86C9F" w:rsidRPr="00F467C6" w:rsidRDefault="00B86C9F" w:rsidP="00D700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Встановити орендну плату в розмірі 12% від нормативної грошової оцінки землі, що становить:</w:t>
      </w:r>
    </w:p>
    <w:p w:rsidR="00B86C9F" w:rsidRPr="00B86C9F" w:rsidRDefault="00B86C9F" w:rsidP="00B86C9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>за земельну ділянку  площею</w:t>
      </w:r>
      <w:r w:rsidR="00D700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9,0387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га, нормативно грошова оцінка </w:t>
      </w:r>
      <w:r w:rsidR="006D5A84">
        <w:rPr>
          <w:rFonts w:ascii="Times New Roman" w:eastAsia="Times New Roman" w:hAnsi="Times New Roman" w:cs="Times New Roman"/>
          <w:sz w:val="24"/>
          <w:szCs w:val="24"/>
          <w:lang w:val="uk-UA"/>
        </w:rPr>
        <w:t>136 720грн 78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коп, становить </w:t>
      </w:r>
      <w:r w:rsidR="006D5A84">
        <w:rPr>
          <w:rFonts w:ascii="Times New Roman" w:eastAsia="Times New Roman" w:hAnsi="Times New Roman" w:cs="Times New Roman"/>
          <w:sz w:val="24"/>
          <w:szCs w:val="24"/>
          <w:lang w:val="uk-UA"/>
        </w:rPr>
        <w:t>16 406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грн </w:t>
      </w:r>
      <w:r w:rsidR="006D5A84">
        <w:rPr>
          <w:rFonts w:ascii="Times New Roman" w:eastAsia="Times New Roman" w:hAnsi="Times New Roman" w:cs="Times New Roman"/>
          <w:sz w:val="24"/>
          <w:szCs w:val="24"/>
          <w:lang w:val="uk-UA"/>
        </w:rPr>
        <w:t>49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>коп</w:t>
      </w:r>
      <w:proofErr w:type="spellEnd"/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 </w:t>
      </w:r>
      <w:r w:rsidR="006D5A84">
        <w:rPr>
          <w:rFonts w:ascii="Times New Roman" w:eastAsia="Times New Roman" w:hAnsi="Times New Roman" w:cs="Times New Roman"/>
          <w:sz w:val="24"/>
          <w:szCs w:val="24"/>
          <w:lang w:val="uk-UA"/>
        </w:rPr>
        <w:t>шістнадцять тисяч чотириста</w:t>
      </w:r>
      <w:r w:rsidR="001F18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шість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  <w:r w:rsidR="001F18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</w:t>
      </w:r>
      <w:r w:rsidRPr="00B86C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коп.), за 1 рік;</w:t>
      </w:r>
    </w:p>
    <w:p w:rsidR="00C216D2" w:rsidRPr="00F467C6" w:rsidRDefault="00B86C9F" w:rsidP="00D7000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ТОВ «</w:t>
      </w:r>
      <w:r w:rsidR="008A3AFF"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ПОДІ</w:t>
      </w:r>
      <w:r w:rsidR="00F467C6"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ЛЛЯЛАТІНВЕСТ</w:t>
      </w:r>
      <w:r w:rsidRPr="00F467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забезпечити безоплатний доступу усіх землевласників та землекористувачів до належних їм земельних ділянок для використання їх за цільовим призначенням та дотримуватися вимог Земельного кодексу України.</w:t>
      </w:r>
    </w:p>
    <w:p w:rsidR="006B4329" w:rsidRPr="00F467C6" w:rsidRDefault="00202173" w:rsidP="00F467C6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67C6">
        <w:rPr>
          <w:rFonts w:ascii="Times New Roman" w:hAnsi="Times New Roman" w:cs="Times New Roman"/>
          <w:sz w:val="24"/>
          <w:szCs w:val="24"/>
          <w:lang w:val="uk-UA"/>
        </w:rPr>
        <w:t>Решту рішення залишити без змін .</w:t>
      </w:r>
    </w:p>
    <w:p w:rsidR="00F027AF" w:rsidRPr="00F467C6" w:rsidRDefault="00A42C6D" w:rsidP="00F467C6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7C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</w:t>
      </w: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</w:t>
      </w:r>
      <w:r w:rsidR="00F228C7"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тань містобудування</w:t>
      </w:r>
      <w:r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, земельних відносин та охорони навколишн</w:t>
      </w:r>
      <w:r w:rsidR="003F77D3" w:rsidRPr="00F467C6">
        <w:rPr>
          <w:rFonts w:ascii="Times New Roman" w:eastAsia="Times New Roman" w:hAnsi="Times New Roman" w:cs="Times New Roman"/>
          <w:sz w:val="24"/>
          <w:szCs w:val="24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F467C6" w:rsidRPr="00F467C6" w:rsidRDefault="00F467C6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A13EB9" w:rsidRPr="00F467C6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</w:t>
      </w:r>
      <w:r w:rsidR="00A42C6D" w:rsidRP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С</w:t>
      </w:r>
      <w:r w:rsidRP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ільський голова                               </w:t>
      </w:r>
      <w:r w:rsid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              </w:t>
      </w:r>
      <w:r w:rsidRPr="00F467C6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      В.С. Романюк</w:t>
      </w:r>
    </w:p>
    <w:sectPr w:rsidR="00A13EB9" w:rsidRPr="00F467C6" w:rsidSect="00F467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5281854"/>
    <w:multiLevelType w:val="hybridMultilevel"/>
    <w:tmpl w:val="CAA0FCD2"/>
    <w:lvl w:ilvl="0" w:tplc="C1068D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DC423E"/>
    <w:multiLevelType w:val="hybridMultilevel"/>
    <w:tmpl w:val="DBB8CA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E2564"/>
    <w:multiLevelType w:val="hybridMultilevel"/>
    <w:tmpl w:val="00726AB8"/>
    <w:lvl w:ilvl="0" w:tplc="B98A8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C1505"/>
    <w:rsid w:val="000C6CE3"/>
    <w:rsid w:val="000D1CFD"/>
    <w:rsid w:val="001200E4"/>
    <w:rsid w:val="0013521D"/>
    <w:rsid w:val="001836AB"/>
    <w:rsid w:val="001B0B1F"/>
    <w:rsid w:val="001C2266"/>
    <w:rsid w:val="001F18D1"/>
    <w:rsid w:val="001F7177"/>
    <w:rsid w:val="00202173"/>
    <w:rsid w:val="00241225"/>
    <w:rsid w:val="00241F10"/>
    <w:rsid w:val="00282868"/>
    <w:rsid w:val="002B20B7"/>
    <w:rsid w:val="002E5656"/>
    <w:rsid w:val="0038632B"/>
    <w:rsid w:val="003E427F"/>
    <w:rsid w:val="003F77D3"/>
    <w:rsid w:val="00440C75"/>
    <w:rsid w:val="00463466"/>
    <w:rsid w:val="00466C07"/>
    <w:rsid w:val="0047212C"/>
    <w:rsid w:val="005067DD"/>
    <w:rsid w:val="005333E3"/>
    <w:rsid w:val="005473DF"/>
    <w:rsid w:val="0058037E"/>
    <w:rsid w:val="005A1411"/>
    <w:rsid w:val="005D1698"/>
    <w:rsid w:val="005E0178"/>
    <w:rsid w:val="005E38D4"/>
    <w:rsid w:val="00656CC0"/>
    <w:rsid w:val="006A5472"/>
    <w:rsid w:val="006B23FC"/>
    <w:rsid w:val="006B4329"/>
    <w:rsid w:val="006D5A84"/>
    <w:rsid w:val="007803E4"/>
    <w:rsid w:val="00792133"/>
    <w:rsid w:val="00796AB3"/>
    <w:rsid w:val="007C4C7E"/>
    <w:rsid w:val="0083021B"/>
    <w:rsid w:val="00847E46"/>
    <w:rsid w:val="00893AD0"/>
    <w:rsid w:val="008A3AFF"/>
    <w:rsid w:val="008E0E84"/>
    <w:rsid w:val="008E1E00"/>
    <w:rsid w:val="008E2E55"/>
    <w:rsid w:val="00924592"/>
    <w:rsid w:val="00962F88"/>
    <w:rsid w:val="009B49AC"/>
    <w:rsid w:val="00A02EBF"/>
    <w:rsid w:val="00A12A04"/>
    <w:rsid w:val="00A13EB9"/>
    <w:rsid w:val="00A21F99"/>
    <w:rsid w:val="00A22083"/>
    <w:rsid w:val="00A42C6D"/>
    <w:rsid w:val="00AB13CC"/>
    <w:rsid w:val="00AF49BB"/>
    <w:rsid w:val="00B26F54"/>
    <w:rsid w:val="00B51924"/>
    <w:rsid w:val="00B671BC"/>
    <w:rsid w:val="00B86C9F"/>
    <w:rsid w:val="00BC42F5"/>
    <w:rsid w:val="00BD0011"/>
    <w:rsid w:val="00C13531"/>
    <w:rsid w:val="00C216D2"/>
    <w:rsid w:val="00C67138"/>
    <w:rsid w:val="00CB28A4"/>
    <w:rsid w:val="00CB2C8F"/>
    <w:rsid w:val="00D04077"/>
    <w:rsid w:val="00D20D92"/>
    <w:rsid w:val="00D415A7"/>
    <w:rsid w:val="00D7000C"/>
    <w:rsid w:val="00DC0159"/>
    <w:rsid w:val="00DD3803"/>
    <w:rsid w:val="00E044D5"/>
    <w:rsid w:val="00E675FE"/>
    <w:rsid w:val="00EA2EDD"/>
    <w:rsid w:val="00EC51DE"/>
    <w:rsid w:val="00F027AF"/>
    <w:rsid w:val="00F228C7"/>
    <w:rsid w:val="00F34A26"/>
    <w:rsid w:val="00F467C6"/>
    <w:rsid w:val="00F608DC"/>
    <w:rsid w:val="00F71AD0"/>
    <w:rsid w:val="00FA3A13"/>
    <w:rsid w:val="00FF5948"/>
    <w:rsid w:val="00FF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39</cp:revision>
  <cp:lastPrinted>2021-02-10T13:59:00Z</cp:lastPrinted>
  <dcterms:created xsi:type="dcterms:W3CDTF">2019-07-10T08:27:00Z</dcterms:created>
  <dcterms:modified xsi:type="dcterms:W3CDTF">2021-02-16T09:06:00Z</dcterms:modified>
</cp:coreProperties>
</file>