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77" w:rsidRPr="007F13D2" w:rsidRDefault="002E1077" w:rsidP="002E1077">
      <w:pPr>
        <w:tabs>
          <w:tab w:val="left" w:pos="3990"/>
        </w:tabs>
        <w:spacing w:after="0" w:line="240" w:lineRule="auto"/>
        <w:jc w:val="center"/>
        <w:rPr>
          <w:rFonts w:ascii="Times New Roman" w:eastAsia="Times New Roman" w:hAnsi="Times New Roman" w:cs="Times New Roman"/>
          <w:sz w:val="28"/>
          <w:szCs w:val="28"/>
          <w:lang w:eastAsia="ru-RU"/>
        </w:rPr>
      </w:pPr>
      <w:r w:rsidRPr="007F13D2">
        <w:rPr>
          <w:rFonts w:ascii="Times New Roman" w:eastAsia="Times New Roman" w:hAnsi="Times New Roman" w:cs="Times New Roman"/>
          <w:noProof/>
          <w:sz w:val="28"/>
          <w:szCs w:val="28"/>
          <w:lang w:eastAsia="ru-RU"/>
        </w:rPr>
        <w:drawing>
          <wp:inline distT="0" distB="0" distL="0" distR="0" wp14:anchorId="45A59DEB" wp14:editId="7DA81975">
            <wp:extent cx="400050" cy="600075"/>
            <wp:effectExtent l="0" t="0" r="0" b="9525"/>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p w:rsidR="002E1077" w:rsidRPr="007F13D2" w:rsidRDefault="002E1077" w:rsidP="002E1077">
      <w:pPr>
        <w:spacing w:after="0" w:line="240" w:lineRule="auto"/>
        <w:jc w:val="center"/>
        <w:rPr>
          <w:rFonts w:ascii="Times New Roman" w:eastAsia="Times New Roman" w:hAnsi="Times New Roman" w:cs="Times New Roman"/>
          <w:b/>
          <w:caps/>
          <w:sz w:val="28"/>
          <w:szCs w:val="28"/>
          <w:lang w:eastAsia="ru-RU"/>
        </w:rPr>
      </w:pPr>
      <w:r w:rsidRPr="007F13D2">
        <w:rPr>
          <w:rFonts w:ascii="Times New Roman" w:eastAsia="Times New Roman" w:hAnsi="Times New Roman" w:cs="Times New Roman"/>
          <w:b/>
          <w:caps/>
          <w:sz w:val="28"/>
          <w:szCs w:val="28"/>
          <w:lang w:eastAsia="ru-RU"/>
        </w:rPr>
        <w:t>Україна</w:t>
      </w:r>
    </w:p>
    <w:p w:rsidR="002E1077" w:rsidRPr="007F13D2" w:rsidRDefault="002E1077" w:rsidP="002E1077">
      <w:pPr>
        <w:spacing w:after="0" w:line="240" w:lineRule="auto"/>
        <w:jc w:val="center"/>
        <w:rPr>
          <w:rFonts w:ascii="Times New Roman" w:eastAsia="Times New Roman" w:hAnsi="Times New Roman" w:cs="Times New Roman"/>
          <w:b/>
          <w:sz w:val="28"/>
          <w:szCs w:val="28"/>
          <w:lang w:eastAsia="ru-RU"/>
        </w:rPr>
      </w:pPr>
      <w:proofErr w:type="spellStart"/>
      <w:r w:rsidRPr="007F13D2">
        <w:rPr>
          <w:rFonts w:ascii="Times New Roman" w:eastAsia="Times New Roman" w:hAnsi="Times New Roman" w:cs="Times New Roman"/>
          <w:b/>
          <w:caps/>
          <w:sz w:val="28"/>
          <w:szCs w:val="28"/>
          <w:lang w:eastAsia="ru-RU"/>
        </w:rPr>
        <w:t>Я</w:t>
      </w:r>
      <w:r w:rsidRPr="007F13D2">
        <w:rPr>
          <w:rFonts w:ascii="Times New Roman" w:eastAsia="Times New Roman" w:hAnsi="Times New Roman" w:cs="Times New Roman"/>
          <w:b/>
          <w:sz w:val="28"/>
          <w:szCs w:val="28"/>
          <w:lang w:eastAsia="ru-RU"/>
        </w:rPr>
        <w:t>кушинецька</w:t>
      </w:r>
      <w:proofErr w:type="spellEnd"/>
      <w:r w:rsidRPr="007F13D2">
        <w:rPr>
          <w:rFonts w:ascii="Times New Roman" w:eastAsia="Times New Roman" w:hAnsi="Times New Roman" w:cs="Times New Roman"/>
          <w:b/>
          <w:sz w:val="28"/>
          <w:szCs w:val="28"/>
          <w:lang w:val="uk-UA" w:eastAsia="ru-RU"/>
        </w:rPr>
        <w:t xml:space="preserve"> </w:t>
      </w:r>
      <w:proofErr w:type="spellStart"/>
      <w:r w:rsidRPr="007F13D2">
        <w:rPr>
          <w:rFonts w:ascii="Times New Roman" w:eastAsia="Times New Roman" w:hAnsi="Times New Roman" w:cs="Times New Roman"/>
          <w:b/>
          <w:sz w:val="28"/>
          <w:szCs w:val="28"/>
          <w:lang w:eastAsia="ru-RU"/>
        </w:rPr>
        <w:t>сільська</w:t>
      </w:r>
      <w:proofErr w:type="spellEnd"/>
      <w:r w:rsidRPr="007F13D2">
        <w:rPr>
          <w:rFonts w:ascii="Times New Roman" w:eastAsia="Times New Roman" w:hAnsi="Times New Roman" w:cs="Times New Roman"/>
          <w:b/>
          <w:sz w:val="28"/>
          <w:szCs w:val="28"/>
          <w:lang w:eastAsia="ru-RU"/>
        </w:rPr>
        <w:t xml:space="preserve"> рада</w:t>
      </w:r>
    </w:p>
    <w:p w:rsidR="002E1077" w:rsidRPr="007F13D2" w:rsidRDefault="002E1077" w:rsidP="002E1077">
      <w:pPr>
        <w:spacing w:after="0" w:line="240" w:lineRule="auto"/>
        <w:jc w:val="center"/>
        <w:rPr>
          <w:rFonts w:ascii="Times New Roman" w:eastAsia="Times New Roman" w:hAnsi="Times New Roman" w:cs="Times New Roman"/>
          <w:b/>
          <w:sz w:val="28"/>
          <w:szCs w:val="28"/>
          <w:lang w:eastAsia="ru-RU"/>
        </w:rPr>
      </w:pPr>
      <w:proofErr w:type="spellStart"/>
      <w:r w:rsidRPr="007F13D2">
        <w:rPr>
          <w:rFonts w:ascii="Times New Roman" w:eastAsia="Times New Roman" w:hAnsi="Times New Roman" w:cs="Times New Roman"/>
          <w:b/>
          <w:sz w:val="28"/>
          <w:szCs w:val="28"/>
          <w:lang w:eastAsia="ru-RU"/>
        </w:rPr>
        <w:t>Вінницького</w:t>
      </w:r>
      <w:proofErr w:type="spellEnd"/>
      <w:r w:rsidRPr="007F13D2">
        <w:rPr>
          <w:rFonts w:ascii="Times New Roman" w:eastAsia="Times New Roman" w:hAnsi="Times New Roman" w:cs="Times New Roman"/>
          <w:b/>
          <w:sz w:val="28"/>
          <w:szCs w:val="28"/>
          <w:lang w:eastAsia="ru-RU"/>
        </w:rPr>
        <w:t xml:space="preserve"> району</w:t>
      </w:r>
      <w:proofErr w:type="gramStart"/>
      <w:r w:rsidRPr="007F13D2">
        <w:rPr>
          <w:rFonts w:ascii="Times New Roman" w:eastAsia="Times New Roman" w:hAnsi="Times New Roman" w:cs="Times New Roman"/>
          <w:b/>
          <w:sz w:val="28"/>
          <w:szCs w:val="28"/>
          <w:lang w:val="uk-UA" w:eastAsia="ru-RU"/>
        </w:rPr>
        <w:t xml:space="preserve"> </w:t>
      </w:r>
      <w:proofErr w:type="spellStart"/>
      <w:r w:rsidRPr="007F13D2">
        <w:rPr>
          <w:rFonts w:ascii="Times New Roman" w:eastAsia="Times New Roman" w:hAnsi="Times New Roman" w:cs="Times New Roman"/>
          <w:b/>
          <w:sz w:val="28"/>
          <w:szCs w:val="28"/>
          <w:lang w:eastAsia="ru-RU"/>
        </w:rPr>
        <w:t>В</w:t>
      </w:r>
      <w:proofErr w:type="gramEnd"/>
      <w:r w:rsidRPr="007F13D2">
        <w:rPr>
          <w:rFonts w:ascii="Times New Roman" w:eastAsia="Times New Roman" w:hAnsi="Times New Roman" w:cs="Times New Roman"/>
          <w:b/>
          <w:sz w:val="28"/>
          <w:szCs w:val="28"/>
          <w:lang w:eastAsia="ru-RU"/>
        </w:rPr>
        <w:t>інницької</w:t>
      </w:r>
      <w:proofErr w:type="spellEnd"/>
      <w:r w:rsidRPr="007F13D2">
        <w:rPr>
          <w:rFonts w:ascii="Times New Roman" w:eastAsia="Times New Roman" w:hAnsi="Times New Roman" w:cs="Times New Roman"/>
          <w:b/>
          <w:sz w:val="28"/>
          <w:szCs w:val="28"/>
          <w:lang w:val="uk-UA" w:eastAsia="ru-RU"/>
        </w:rPr>
        <w:t xml:space="preserve"> </w:t>
      </w:r>
      <w:proofErr w:type="spellStart"/>
      <w:r w:rsidRPr="007F13D2">
        <w:rPr>
          <w:rFonts w:ascii="Times New Roman" w:eastAsia="Times New Roman" w:hAnsi="Times New Roman" w:cs="Times New Roman"/>
          <w:b/>
          <w:sz w:val="28"/>
          <w:szCs w:val="28"/>
          <w:lang w:eastAsia="ru-RU"/>
        </w:rPr>
        <w:t>області</w:t>
      </w:r>
      <w:proofErr w:type="spellEnd"/>
    </w:p>
    <w:p w:rsidR="002E1077" w:rsidRPr="007F13D2" w:rsidRDefault="002E1077" w:rsidP="002E10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34E59C95" wp14:editId="67B4DC5D">
                <wp:simplePos x="0" y="0"/>
                <wp:positionH relativeFrom="column">
                  <wp:posOffset>-139065</wp:posOffset>
                </wp:positionH>
                <wp:positionV relativeFrom="paragraph">
                  <wp:posOffset>79374</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rsidR="002E1077" w:rsidRPr="007F13D2" w:rsidRDefault="002E1077" w:rsidP="002E1077">
      <w:pPr>
        <w:spacing w:after="0" w:line="240" w:lineRule="auto"/>
        <w:jc w:val="center"/>
        <w:rPr>
          <w:rFonts w:ascii="Times New Roman" w:eastAsia="Times New Roman" w:hAnsi="Times New Roman" w:cs="Times New Roman"/>
          <w:sz w:val="24"/>
          <w:szCs w:val="24"/>
          <w:lang w:eastAsia="ru-RU"/>
        </w:rPr>
      </w:pPr>
      <w:r w:rsidRPr="007F13D2">
        <w:rPr>
          <w:rFonts w:ascii="Times New Roman" w:eastAsia="Times New Roman" w:hAnsi="Times New Roman" w:cs="Times New Roman"/>
          <w:sz w:val="24"/>
          <w:szCs w:val="24"/>
          <w:lang w:eastAsia="ru-RU"/>
        </w:rPr>
        <w:t xml:space="preserve">23222, с. </w:t>
      </w:r>
      <w:proofErr w:type="spellStart"/>
      <w:r w:rsidRPr="007F13D2">
        <w:rPr>
          <w:rFonts w:ascii="Times New Roman" w:eastAsia="Times New Roman" w:hAnsi="Times New Roman" w:cs="Times New Roman"/>
          <w:sz w:val="24"/>
          <w:szCs w:val="24"/>
          <w:lang w:eastAsia="ru-RU"/>
        </w:rPr>
        <w:t>Якушинці</w:t>
      </w:r>
      <w:proofErr w:type="spellEnd"/>
      <w:r w:rsidRPr="007F13D2">
        <w:rPr>
          <w:rFonts w:ascii="Times New Roman" w:eastAsia="Times New Roman" w:hAnsi="Times New Roman" w:cs="Times New Roman"/>
          <w:sz w:val="24"/>
          <w:szCs w:val="24"/>
          <w:lang w:eastAsia="ru-RU"/>
        </w:rPr>
        <w:t xml:space="preserve">, </w:t>
      </w:r>
      <w:proofErr w:type="spellStart"/>
      <w:r w:rsidRPr="007F13D2">
        <w:rPr>
          <w:rFonts w:ascii="Times New Roman" w:eastAsia="Times New Roman" w:hAnsi="Times New Roman" w:cs="Times New Roman"/>
          <w:sz w:val="24"/>
          <w:szCs w:val="24"/>
          <w:lang w:eastAsia="ru-RU"/>
        </w:rPr>
        <w:t>вул</w:t>
      </w:r>
      <w:proofErr w:type="spellEnd"/>
      <w:r w:rsidRPr="007F13D2">
        <w:rPr>
          <w:rFonts w:ascii="Times New Roman" w:eastAsia="Times New Roman" w:hAnsi="Times New Roman" w:cs="Times New Roman"/>
          <w:sz w:val="24"/>
          <w:szCs w:val="24"/>
          <w:lang w:eastAsia="ru-RU"/>
        </w:rPr>
        <w:t>. Новоселів,1 тел: 56-75-14, 56-75-19</w:t>
      </w:r>
    </w:p>
    <w:p w:rsidR="002E1077" w:rsidRPr="007F13D2" w:rsidRDefault="002E1077" w:rsidP="002E1077">
      <w:pPr>
        <w:spacing w:after="0" w:line="240" w:lineRule="auto"/>
        <w:jc w:val="center"/>
        <w:rPr>
          <w:rFonts w:ascii="Courier New" w:eastAsia="Times New Roman" w:hAnsi="Courier New" w:cs="Courier New"/>
          <w:sz w:val="26"/>
          <w:szCs w:val="26"/>
          <w:lang w:eastAsia="ru-RU"/>
        </w:rPr>
      </w:pPr>
    </w:p>
    <w:p w:rsidR="002E1077" w:rsidRPr="007F13D2" w:rsidRDefault="002E1077" w:rsidP="002E1077">
      <w:pPr>
        <w:spacing w:after="0" w:line="240" w:lineRule="auto"/>
        <w:rPr>
          <w:rFonts w:ascii="Times New Roman" w:eastAsia="Times New Roman" w:hAnsi="Times New Roman" w:cs="Times New Roman"/>
          <w:b/>
          <w:sz w:val="24"/>
          <w:szCs w:val="24"/>
          <w:lang w:eastAsia="ru-RU"/>
        </w:rPr>
      </w:pPr>
    </w:p>
    <w:p w:rsidR="002E1077" w:rsidRPr="00E109DE" w:rsidRDefault="002E1077" w:rsidP="002E1077">
      <w:pPr>
        <w:spacing w:after="0" w:line="240" w:lineRule="auto"/>
        <w:ind w:left="3540" w:firstLine="708"/>
        <w:outlineLvl w:val="0"/>
        <w:rPr>
          <w:rFonts w:ascii="Times New Roman" w:eastAsia="Times New Roman" w:hAnsi="Times New Roman" w:cs="Times New Roman"/>
          <w:bCs/>
          <w:kern w:val="36"/>
          <w:sz w:val="28"/>
          <w:szCs w:val="28"/>
          <w:lang w:val="uk-UA" w:eastAsia="ru-RU"/>
        </w:rPr>
      </w:pPr>
    </w:p>
    <w:p w:rsidR="002E1077" w:rsidRPr="00E109DE" w:rsidRDefault="002E1077" w:rsidP="00810613">
      <w:pPr>
        <w:spacing w:after="0" w:line="240" w:lineRule="auto"/>
        <w:jc w:val="center"/>
        <w:outlineLvl w:val="0"/>
        <w:rPr>
          <w:rFonts w:ascii="Times New Roman" w:eastAsia="Times New Roman" w:hAnsi="Times New Roman" w:cs="Times New Roman"/>
          <w:b/>
          <w:bCs/>
          <w:kern w:val="36"/>
          <w:sz w:val="28"/>
          <w:szCs w:val="28"/>
          <w:lang w:val="uk-UA" w:eastAsia="ru-RU"/>
        </w:rPr>
      </w:pPr>
      <w:r w:rsidRPr="00E109DE">
        <w:rPr>
          <w:rFonts w:ascii="Times New Roman" w:eastAsia="Times New Roman" w:hAnsi="Times New Roman" w:cs="Times New Roman"/>
          <w:b/>
          <w:bCs/>
          <w:kern w:val="36"/>
          <w:sz w:val="28"/>
          <w:szCs w:val="28"/>
          <w:lang w:eastAsia="ru-RU"/>
        </w:rPr>
        <w:t xml:space="preserve">Р І Ш Е Н </w:t>
      </w:r>
      <w:proofErr w:type="spellStart"/>
      <w:proofErr w:type="gramStart"/>
      <w:r w:rsidRPr="00E109DE">
        <w:rPr>
          <w:rFonts w:ascii="Times New Roman" w:eastAsia="Times New Roman" w:hAnsi="Times New Roman" w:cs="Times New Roman"/>
          <w:b/>
          <w:bCs/>
          <w:kern w:val="36"/>
          <w:sz w:val="28"/>
          <w:szCs w:val="28"/>
          <w:lang w:eastAsia="ru-RU"/>
        </w:rPr>
        <w:t>Н</w:t>
      </w:r>
      <w:proofErr w:type="spellEnd"/>
      <w:proofErr w:type="gramEnd"/>
      <w:r w:rsidRPr="00E109DE">
        <w:rPr>
          <w:rFonts w:ascii="Times New Roman" w:eastAsia="Times New Roman" w:hAnsi="Times New Roman" w:cs="Times New Roman"/>
          <w:b/>
          <w:bCs/>
          <w:kern w:val="36"/>
          <w:sz w:val="28"/>
          <w:szCs w:val="28"/>
          <w:lang w:eastAsia="ru-RU"/>
        </w:rPr>
        <w:t xml:space="preserve"> Я</w:t>
      </w:r>
    </w:p>
    <w:p w:rsidR="002E1077" w:rsidRPr="00E109DE" w:rsidRDefault="002E1077" w:rsidP="002E1077">
      <w:pPr>
        <w:spacing w:after="0" w:line="240" w:lineRule="auto"/>
        <w:ind w:left="3540" w:firstLine="708"/>
        <w:outlineLvl w:val="0"/>
        <w:rPr>
          <w:rFonts w:ascii="Times New Roman" w:eastAsia="Times New Roman" w:hAnsi="Times New Roman" w:cs="Times New Roman"/>
          <w:bCs/>
          <w:kern w:val="36"/>
          <w:sz w:val="28"/>
          <w:szCs w:val="28"/>
          <w:lang w:val="uk-UA" w:eastAsia="ru-RU"/>
        </w:rPr>
      </w:pPr>
    </w:p>
    <w:p w:rsidR="002E1077" w:rsidRPr="00E109DE" w:rsidRDefault="00547465" w:rsidP="002E107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810613">
        <w:rPr>
          <w:rFonts w:ascii="Times New Roman" w:eastAsia="Times New Roman" w:hAnsi="Times New Roman" w:cs="Times New Roman"/>
          <w:sz w:val="28"/>
          <w:szCs w:val="28"/>
          <w:lang w:val="uk-UA" w:eastAsia="ru-RU"/>
        </w:rPr>
        <w:t xml:space="preserve"> липня </w:t>
      </w:r>
      <w:r w:rsidR="002E1077" w:rsidRPr="00E109DE">
        <w:rPr>
          <w:rFonts w:ascii="Times New Roman" w:eastAsia="Times New Roman" w:hAnsi="Times New Roman" w:cs="Times New Roman"/>
          <w:sz w:val="28"/>
          <w:szCs w:val="28"/>
          <w:lang w:val="uk-UA" w:eastAsia="ru-RU"/>
        </w:rPr>
        <w:t>2018</w:t>
      </w:r>
      <w:r w:rsidR="00810613">
        <w:rPr>
          <w:rFonts w:ascii="Times New Roman" w:eastAsia="Times New Roman" w:hAnsi="Times New Roman" w:cs="Times New Roman"/>
          <w:sz w:val="28"/>
          <w:szCs w:val="28"/>
          <w:lang w:val="uk-UA" w:eastAsia="ru-RU"/>
        </w:rPr>
        <w:t>року</w:t>
      </w:r>
      <w:r w:rsidR="002E1077" w:rsidRPr="00E109DE">
        <w:rPr>
          <w:rFonts w:ascii="Times New Roman" w:eastAsia="Times New Roman" w:hAnsi="Times New Roman" w:cs="Times New Roman"/>
          <w:sz w:val="28"/>
          <w:szCs w:val="28"/>
          <w:lang w:val="uk-UA" w:eastAsia="ru-RU"/>
        </w:rPr>
        <w:tab/>
        <w:t xml:space="preserve">                                </w:t>
      </w:r>
      <w:r w:rsidR="00E109D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17</w:t>
      </w:r>
      <w:r w:rsidR="002E1077" w:rsidRPr="00E109DE">
        <w:rPr>
          <w:rFonts w:ascii="Times New Roman" w:eastAsia="Times New Roman" w:hAnsi="Times New Roman" w:cs="Times New Roman"/>
          <w:sz w:val="28"/>
          <w:szCs w:val="28"/>
          <w:lang w:val="uk-UA" w:eastAsia="ru-RU"/>
        </w:rPr>
        <w:t xml:space="preserve">  сесія 7 скликання</w:t>
      </w:r>
    </w:p>
    <w:p w:rsidR="002E1077" w:rsidRDefault="002E1077" w:rsidP="002E1077">
      <w:pPr>
        <w:rPr>
          <w:lang w:val="uk-UA"/>
        </w:rPr>
      </w:pPr>
    </w:p>
    <w:p w:rsidR="002E1077" w:rsidRDefault="002E1077" w:rsidP="00810613">
      <w:pPr>
        <w:spacing w:after="0" w:line="240" w:lineRule="auto"/>
        <w:jc w:val="center"/>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eastAsia="ru-RU"/>
        </w:rPr>
        <w:t xml:space="preserve">Про </w:t>
      </w:r>
      <w:proofErr w:type="spellStart"/>
      <w:r>
        <w:rPr>
          <w:rFonts w:ascii="Times New Roman" w:eastAsia="Times New Roman" w:hAnsi="Times New Roman" w:cs="Times New Roman"/>
          <w:b/>
          <w:bCs/>
          <w:sz w:val="28"/>
          <w:szCs w:val="28"/>
          <w:bdr w:val="none" w:sz="0" w:space="0" w:color="auto" w:frame="1"/>
          <w:lang w:eastAsia="ru-RU"/>
        </w:rPr>
        <w:t>створення</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val="uk-UA" w:eastAsia="ru-RU"/>
        </w:rPr>
        <w:t>Якушине</w:t>
      </w:r>
      <w:r w:rsidRPr="003A7E6D">
        <w:rPr>
          <w:rFonts w:ascii="Times New Roman" w:eastAsia="Times New Roman" w:hAnsi="Times New Roman" w:cs="Times New Roman"/>
          <w:b/>
          <w:bCs/>
          <w:sz w:val="28"/>
          <w:szCs w:val="28"/>
          <w:bdr w:val="none" w:sz="0" w:space="0" w:color="auto" w:frame="1"/>
          <w:lang w:eastAsia="ru-RU"/>
        </w:rPr>
        <w:t>цького</w:t>
      </w:r>
      <w:proofErr w:type="spellEnd"/>
      <w:r w:rsidRPr="003A7E6D">
        <w:rPr>
          <w:rFonts w:ascii="Times New Roman" w:eastAsia="Times New Roman" w:hAnsi="Times New Roman" w:cs="Times New Roman"/>
          <w:b/>
          <w:bCs/>
          <w:sz w:val="28"/>
          <w:szCs w:val="28"/>
          <w:bdr w:val="none" w:sz="0" w:space="0" w:color="auto" w:frame="1"/>
          <w:lang w:eastAsia="ru-RU"/>
        </w:rPr>
        <w:t xml:space="preserve"> </w:t>
      </w:r>
      <w:r w:rsidR="00810613">
        <w:rPr>
          <w:rFonts w:ascii="Times New Roman" w:eastAsia="Times New Roman" w:hAnsi="Times New Roman" w:cs="Times New Roman"/>
          <w:b/>
          <w:bCs/>
          <w:sz w:val="28"/>
          <w:szCs w:val="28"/>
          <w:bdr w:val="none" w:sz="0" w:space="0" w:color="auto" w:frame="1"/>
          <w:lang w:val="uk-UA" w:eastAsia="ru-RU"/>
        </w:rPr>
        <w:t xml:space="preserve"> </w:t>
      </w:r>
      <w:r w:rsidR="00E109DE">
        <w:rPr>
          <w:rFonts w:ascii="Times New Roman" w:eastAsia="Times New Roman" w:hAnsi="Times New Roman" w:cs="Times New Roman"/>
          <w:b/>
          <w:bCs/>
          <w:sz w:val="28"/>
          <w:szCs w:val="28"/>
          <w:bdr w:val="none" w:sz="0" w:space="0" w:color="auto" w:frame="1"/>
          <w:lang w:val="uk-UA" w:eastAsia="ru-RU"/>
        </w:rPr>
        <w:t>о</w:t>
      </w:r>
      <w:proofErr w:type="spellStart"/>
      <w:r w:rsidRPr="003A7E6D">
        <w:rPr>
          <w:rFonts w:ascii="Times New Roman" w:eastAsia="Times New Roman" w:hAnsi="Times New Roman" w:cs="Times New Roman"/>
          <w:b/>
          <w:bCs/>
          <w:sz w:val="28"/>
          <w:szCs w:val="28"/>
          <w:bdr w:val="none" w:sz="0" w:space="0" w:color="auto" w:frame="1"/>
          <w:lang w:eastAsia="ru-RU"/>
        </w:rPr>
        <w:t>світнього</w:t>
      </w:r>
      <w:proofErr w:type="spellEnd"/>
      <w:r w:rsidR="00E109DE">
        <w:rPr>
          <w:rFonts w:ascii="Times New Roman" w:eastAsia="Times New Roman" w:hAnsi="Times New Roman" w:cs="Times New Roman"/>
          <w:sz w:val="28"/>
          <w:szCs w:val="28"/>
          <w:lang w:val="uk-UA" w:eastAsia="ru-RU"/>
        </w:rPr>
        <w:t xml:space="preserve"> </w:t>
      </w:r>
      <w:r w:rsidRPr="003A7E6D">
        <w:rPr>
          <w:rFonts w:ascii="Times New Roman" w:eastAsia="Times New Roman" w:hAnsi="Times New Roman" w:cs="Times New Roman"/>
          <w:b/>
          <w:bCs/>
          <w:sz w:val="28"/>
          <w:szCs w:val="28"/>
          <w:bdr w:val="none" w:sz="0" w:space="0" w:color="auto" w:frame="1"/>
          <w:lang w:eastAsia="ru-RU"/>
        </w:rPr>
        <w:t>округу</w:t>
      </w:r>
    </w:p>
    <w:p w:rsidR="00E109DE" w:rsidRPr="00E109DE" w:rsidRDefault="00E109DE" w:rsidP="00810613">
      <w:pPr>
        <w:spacing w:after="0" w:line="240" w:lineRule="auto"/>
        <w:jc w:val="center"/>
        <w:rPr>
          <w:rFonts w:ascii="Times New Roman" w:eastAsia="Times New Roman" w:hAnsi="Times New Roman" w:cs="Times New Roman"/>
          <w:sz w:val="28"/>
          <w:szCs w:val="28"/>
          <w:lang w:val="uk-UA" w:eastAsia="ru-RU"/>
        </w:rPr>
      </w:pPr>
    </w:p>
    <w:p w:rsidR="00547465" w:rsidRDefault="002E1077" w:rsidP="002E1077">
      <w:pPr>
        <w:ind w:firstLine="708"/>
        <w:jc w:val="both"/>
        <w:rPr>
          <w:rFonts w:ascii="Times New Roman" w:eastAsia="Times New Roman" w:hAnsi="Times New Roman" w:cs="Times New Roman"/>
          <w:sz w:val="28"/>
          <w:szCs w:val="28"/>
          <w:lang w:val="uk-UA" w:eastAsia="ru-RU"/>
        </w:rPr>
      </w:pPr>
      <w:r w:rsidRPr="00CC01C1">
        <w:rPr>
          <w:rFonts w:ascii="Times New Roman" w:eastAsia="Times New Roman" w:hAnsi="Times New Roman" w:cs="Times New Roman"/>
          <w:sz w:val="28"/>
          <w:szCs w:val="28"/>
          <w:lang w:val="uk-UA" w:eastAsia="ru-RU"/>
        </w:rPr>
        <w:t>Відповідно</w:t>
      </w:r>
      <w:r w:rsidRPr="00CC01C1">
        <w:rPr>
          <w:rFonts w:ascii="Times New Roman" w:eastAsia="Times New Roman" w:hAnsi="Times New Roman" w:cs="Times New Roman"/>
          <w:sz w:val="28"/>
          <w:szCs w:val="28"/>
          <w:lang w:val="uk-UA" w:eastAsia="ar-SA"/>
        </w:rPr>
        <w:t xml:space="preserve"> до Законів України «Про місцеве самоврядування в Україні», </w:t>
      </w:r>
      <w:r w:rsidRPr="00CC01C1">
        <w:rPr>
          <w:rFonts w:ascii="Times New Roman" w:eastAsia="Times New Roman" w:hAnsi="Times New Roman" w:cs="Times New Roman"/>
          <w:sz w:val="28"/>
          <w:szCs w:val="28"/>
          <w:lang w:val="uk-UA" w:eastAsia="ru-RU"/>
        </w:rPr>
        <w:t xml:space="preserve">«Про освіту», «Про загальну середню освіту», Положення про освітній округ, затвердженого постановою Кабінету Міністрів України від 27.08.2010 року № 777 (у редакції постанови КМУ від 19.04.2017 №289),  , розглянувши подання </w:t>
      </w:r>
      <w:r>
        <w:rPr>
          <w:rFonts w:ascii="Times New Roman" w:eastAsia="Times New Roman" w:hAnsi="Times New Roman" w:cs="Times New Roman"/>
          <w:sz w:val="28"/>
          <w:szCs w:val="28"/>
          <w:lang w:val="uk-UA" w:eastAsia="ru-RU"/>
        </w:rPr>
        <w:t>начальника відділу освіти, культури, молоді, спорту та соціального захисту населення</w:t>
      </w:r>
      <w:r w:rsidRPr="00CC01C1">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18</w:t>
      </w:r>
      <w:r w:rsidRPr="00CC01C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07</w:t>
      </w:r>
      <w:r w:rsidRPr="00CC01C1">
        <w:rPr>
          <w:rFonts w:ascii="Times New Roman" w:eastAsia="Times New Roman" w:hAnsi="Times New Roman" w:cs="Times New Roman"/>
          <w:sz w:val="28"/>
          <w:szCs w:val="28"/>
          <w:lang w:val="uk-UA" w:eastAsia="ru-RU"/>
        </w:rPr>
        <w:t>.201</w:t>
      </w:r>
      <w:r>
        <w:rPr>
          <w:rFonts w:ascii="Times New Roman" w:eastAsia="Times New Roman" w:hAnsi="Times New Roman" w:cs="Times New Roman"/>
          <w:sz w:val="28"/>
          <w:szCs w:val="28"/>
          <w:lang w:val="uk-UA" w:eastAsia="ru-RU"/>
        </w:rPr>
        <w:t>8</w:t>
      </w:r>
      <w:r w:rsidRPr="00CC01C1">
        <w:rPr>
          <w:rFonts w:ascii="Times New Roman" w:eastAsia="Times New Roman" w:hAnsi="Times New Roman" w:cs="Times New Roman"/>
          <w:sz w:val="28"/>
          <w:szCs w:val="28"/>
          <w:lang w:val="uk-UA" w:eastAsia="ru-RU"/>
        </w:rPr>
        <w:t xml:space="preserve"> № </w:t>
      </w:r>
      <w:r w:rsidR="00810613">
        <w:rPr>
          <w:rFonts w:ascii="Times New Roman" w:eastAsia="Times New Roman" w:hAnsi="Times New Roman" w:cs="Times New Roman"/>
          <w:sz w:val="28"/>
          <w:szCs w:val="28"/>
          <w:lang w:val="uk-UA" w:eastAsia="ru-RU"/>
        </w:rPr>
        <w:t>30</w:t>
      </w:r>
      <w:r>
        <w:rPr>
          <w:rFonts w:ascii="Times New Roman" w:eastAsia="Times New Roman" w:hAnsi="Times New Roman" w:cs="Times New Roman"/>
          <w:sz w:val="28"/>
          <w:szCs w:val="28"/>
          <w:lang w:val="uk-UA" w:eastAsia="ru-RU"/>
        </w:rPr>
        <w:t xml:space="preserve">, </w:t>
      </w:r>
      <w:r w:rsidRPr="002E1077">
        <w:rPr>
          <w:rFonts w:ascii="Times New Roman" w:eastAsia="Times New Roman" w:hAnsi="Times New Roman" w:cs="Times New Roman"/>
          <w:sz w:val="28"/>
          <w:szCs w:val="28"/>
          <w:lang w:val="uk-UA" w:eastAsia="uk-UA"/>
        </w:rPr>
        <w:t>та з метою забезпечення рівного доступу дітей до якісної освіти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ru-RU"/>
        </w:rPr>
        <w:t>сільська</w:t>
      </w:r>
      <w:r w:rsidRPr="00CC01C1">
        <w:rPr>
          <w:rFonts w:ascii="Times New Roman" w:eastAsia="Times New Roman" w:hAnsi="Times New Roman" w:cs="Times New Roman"/>
          <w:sz w:val="28"/>
          <w:szCs w:val="28"/>
          <w:lang w:val="uk-UA" w:eastAsia="ru-RU"/>
        </w:rPr>
        <w:t xml:space="preserve"> рада</w:t>
      </w:r>
    </w:p>
    <w:p w:rsidR="002E1077" w:rsidRPr="00CC01C1" w:rsidRDefault="00547465" w:rsidP="002E1077">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 ВИРІШИЛА:</w:t>
      </w:r>
    </w:p>
    <w:p w:rsidR="002E1077" w:rsidRPr="003A7E6D" w:rsidRDefault="002E1077" w:rsidP="002E1077">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Утворити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Якушине</w:t>
      </w:r>
      <w:r>
        <w:rPr>
          <w:rFonts w:ascii="Times New Roman" w:eastAsia="Times New Roman" w:hAnsi="Times New Roman" w:cs="Times New Roman"/>
          <w:sz w:val="28"/>
          <w:szCs w:val="28"/>
          <w:lang w:eastAsia="ru-RU"/>
        </w:rPr>
        <w:t>цький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освітній</w:t>
      </w:r>
      <w:proofErr w:type="spellEnd"/>
      <w:r>
        <w:rPr>
          <w:rFonts w:ascii="Times New Roman" w:eastAsia="Times New Roman" w:hAnsi="Times New Roman" w:cs="Times New Roman"/>
          <w:sz w:val="28"/>
          <w:szCs w:val="28"/>
          <w:lang w:eastAsia="ru-RU"/>
        </w:rPr>
        <w:t xml:space="preserve"> округ</w:t>
      </w:r>
      <w:proofErr w:type="gramStart"/>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В</w:t>
      </w:r>
      <w:proofErr w:type="gramEnd"/>
      <w:r>
        <w:rPr>
          <w:rFonts w:ascii="Times New Roman" w:eastAsia="Times New Roman" w:hAnsi="Times New Roman" w:cs="Times New Roman"/>
          <w:sz w:val="28"/>
          <w:szCs w:val="28"/>
          <w:lang w:val="uk-UA" w:eastAsia="ru-RU"/>
        </w:rPr>
        <w:t>інниц</w:t>
      </w:r>
      <w:r w:rsidRPr="003A7E6D">
        <w:rPr>
          <w:rFonts w:ascii="Times New Roman" w:eastAsia="Times New Roman" w:hAnsi="Times New Roman" w:cs="Times New Roman"/>
          <w:sz w:val="28"/>
          <w:szCs w:val="28"/>
          <w:lang w:eastAsia="ru-RU"/>
        </w:rPr>
        <w:t>ької</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області</w:t>
      </w:r>
      <w:proofErr w:type="spellEnd"/>
      <w:r w:rsidRPr="003A7E6D">
        <w:rPr>
          <w:rFonts w:ascii="Times New Roman" w:eastAsia="Times New Roman" w:hAnsi="Times New Roman" w:cs="Times New Roman"/>
          <w:sz w:val="28"/>
          <w:szCs w:val="28"/>
          <w:lang w:eastAsia="ru-RU"/>
        </w:rPr>
        <w:t>.</w:t>
      </w:r>
    </w:p>
    <w:p w:rsidR="002E1077" w:rsidRDefault="002E1077" w:rsidP="002E1077">
      <w:pPr>
        <w:spacing w:before="120" w:after="120" w:line="240" w:lineRule="auto"/>
        <w:jc w:val="both"/>
        <w:rPr>
          <w:rFonts w:ascii="Times New Roman" w:eastAsia="Times New Roman" w:hAnsi="Times New Roman" w:cs="Times New Roman"/>
          <w:sz w:val="28"/>
          <w:szCs w:val="28"/>
          <w:lang w:val="uk-UA" w:eastAsia="ru-RU"/>
        </w:rPr>
      </w:pPr>
      <w:r w:rsidRPr="003A7E6D">
        <w:rPr>
          <w:rFonts w:ascii="Times New Roman" w:eastAsia="Times New Roman" w:hAnsi="Times New Roman" w:cs="Times New Roman"/>
          <w:sz w:val="28"/>
          <w:szCs w:val="28"/>
          <w:lang w:eastAsia="ru-RU"/>
        </w:rPr>
        <w:t xml:space="preserve">2. </w:t>
      </w:r>
      <w:proofErr w:type="spellStart"/>
      <w:r w:rsidRPr="003A7E6D">
        <w:rPr>
          <w:rFonts w:ascii="Times New Roman" w:eastAsia="Times New Roman" w:hAnsi="Times New Roman" w:cs="Times New Roman"/>
          <w:sz w:val="28"/>
          <w:szCs w:val="28"/>
          <w:lang w:eastAsia="ru-RU"/>
        </w:rPr>
        <w:t>Затвердити</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Положення</w:t>
      </w:r>
      <w:proofErr w:type="spellEnd"/>
      <w:r w:rsidRPr="003A7E6D">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val="uk-UA" w:eastAsia="ru-RU"/>
        </w:rPr>
        <w:t>Якушине</w:t>
      </w:r>
      <w:r>
        <w:rPr>
          <w:rFonts w:ascii="Times New Roman" w:eastAsia="Times New Roman" w:hAnsi="Times New Roman" w:cs="Times New Roman"/>
          <w:sz w:val="28"/>
          <w:szCs w:val="28"/>
          <w:lang w:eastAsia="ru-RU"/>
        </w:rPr>
        <w:t>цький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освітній</w:t>
      </w:r>
      <w:proofErr w:type="spellEnd"/>
      <w:r>
        <w:rPr>
          <w:rFonts w:ascii="Times New Roman" w:eastAsia="Times New Roman" w:hAnsi="Times New Roman" w:cs="Times New Roman"/>
          <w:sz w:val="28"/>
          <w:szCs w:val="28"/>
          <w:lang w:eastAsia="ru-RU"/>
        </w:rPr>
        <w:t xml:space="preserve"> округ</w:t>
      </w:r>
      <w:proofErr w:type="gramStart"/>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В</w:t>
      </w:r>
      <w:proofErr w:type="gramEnd"/>
      <w:r>
        <w:rPr>
          <w:rFonts w:ascii="Times New Roman" w:eastAsia="Times New Roman" w:hAnsi="Times New Roman" w:cs="Times New Roman"/>
          <w:sz w:val="28"/>
          <w:szCs w:val="28"/>
          <w:lang w:val="uk-UA" w:eastAsia="ru-RU"/>
        </w:rPr>
        <w:t>інниц</w:t>
      </w:r>
      <w:r w:rsidRPr="003A7E6D">
        <w:rPr>
          <w:rFonts w:ascii="Times New Roman" w:eastAsia="Times New Roman" w:hAnsi="Times New Roman" w:cs="Times New Roman"/>
          <w:sz w:val="28"/>
          <w:szCs w:val="28"/>
          <w:lang w:eastAsia="ru-RU"/>
        </w:rPr>
        <w:t>ької</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області</w:t>
      </w:r>
      <w:proofErr w:type="spellEnd"/>
      <w:r>
        <w:rPr>
          <w:rFonts w:ascii="Times New Roman" w:eastAsia="Times New Roman" w:hAnsi="Times New Roman" w:cs="Times New Roman"/>
          <w:sz w:val="28"/>
          <w:szCs w:val="28"/>
          <w:lang w:val="uk-UA" w:eastAsia="ru-RU"/>
        </w:rPr>
        <w:t xml:space="preserve"> (додаток 1)</w:t>
      </w:r>
      <w:r w:rsidRPr="003A7E6D">
        <w:rPr>
          <w:rFonts w:ascii="Times New Roman" w:eastAsia="Times New Roman" w:hAnsi="Times New Roman" w:cs="Times New Roman"/>
          <w:sz w:val="28"/>
          <w:szCs w:val="28"/>
          <w:lang w:eastAsia="ru-RU"/>
        </w:rPr>
        <w:t>.</w:t>
      </w:r>
    </w:p>
    <w:p w:rsidR="006C3781" w:rsidRDefault="002E1077" w:rsidP="00EE2082">
      <w:pPr>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3. </w:t>
      </w:r>
      <w:r w:rsidRPr="002E1077">
        <w:rPr>
          <w:rFonts w:ascii="Times New Roman" w:eastAsia="Times New Roman" w:hAnsi="Times New Roman" w:cs="Times New Roman"/>
          <w:sz w:val="28"/>
          <w:szCs w:val="28"/>
          <w:lang w:val="uk-UA" w:eastAsia="uk-UA"/>
        </w:rPr>
        <w:t>З</w:t>
      </w:r>
      <w:r>
        <w:rPr>
          <w:rFonts w:ascii="Times New Roman" w:eastAsia="Times New Roman" w:hAnsi="Times New Roman" w:cs="Times New Roman"/>
          <w:sz w:val="28"/>
          <w:szCs w:val="28"/>
          <w:lang w:val="uk-UA" w:eastAsia="uk-UA"/>
        </w:rPr>
        <w:t xml:space="preserve">атвердити структуру </w:t>
      </w:r>
      <w:proofErr w:type="spellStart"/>
      <w:r>
        <w:rPr>
          <w:rFonts w:ascii="Times New Roman" w:eastAsia="Times New Roman" w:hAnsi="Times New Roman" w:cs="Times New Roman"/>
          <w:sz w:val="28"/>
          <w:szCs w:val="28"/>
          <w:lang w:val="uk-UA" w:eastAsia="uk-UA"/>
        </w:rPr>
        <w:t>Якушинец</w:t>
      </w:r>
      <w:r w:rsidRPr="002E1077">
        <w:rPr>
          <w:rFonts w:ascii="Times New Roman" w:eastAsia="Times New Roman" w:hAnsi="Times New Roman" w:cs="Times New Roman"/>
          <w:sz w:val="28"/>
          <w:szCs w:val="28"/>
          <w:lang w:val="uk-UA" w:eastAsia="uk-UA"/>
        </w:rPr>
        <w:t>ького</w:t>
      </w:r>
      <w:proofErr w:type="spellEnd"/>
      <w:r w:rsidRPr="002E1077">
        <w:rPr>
          <w:rFonts w:ascii="Times New Roman" w:eastAsia="Times New Roman" w:hAnsi="Times New Roman" w:cs="Times New Roman"/>
          <w:sz w:val="28"/>
          <w:szCs w:val="28"/>
          <w:lang w:val="uk-UA" w:eastAsia="uk-UA"/>
        </w:rPr>
        <w:t xml:space="preserve"> освітнього округу </w:t>
      </w:r>
      <w:r>
        <w:rPr>
          <w:rFonts w:ascii="Times New Roman" w:eastAsia="Times New Roman" w:hAnsi="Times New Roman" w:cs="Times New Roman"/>
          <w:sz w:val="28"/>
          <w:szCs w:val="28"/>
          <w:lang w:val="uk-UA" w:eastAsia="uk-UA"/>
        </w:rPr>
        <w:t>(додаток 2).</w:t>
      </w:r>
    </w:p>
    <w:p w:rsidR="00EE2082" w:rsidRPr="00810613" w:rsidRDefault="00EE2082" w:rsidP="00EE2082">
      <w:pPr>
        <w:spacing w:before="120" w:after="12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4. </w:t>
      </w:r>
      <w:r w:rsidRPr="003A7E6D">
        <w:rPr>
          <w:rFonts w:ascii="Times New Roman" w:eastAsia="Times New Roman" w:hAnsi="Times New Roman" w:cs="Times New Roman"/>
          <w:sz w:val="28"/>
          <w:szCs w:val="28"/>
          <w:lang w:eastAsia="ru-RU"/>
        </w:rPr>
        <w:t xml:space="preserve">Контроль за </w:t>
      </w:r>
      <w:proofErr w:type="spellStart"/>
      <w:r w:rsidRPr="003A7E6D">
        <w:rPr>
          <w:rFonts w:ascii="Times New Roman" w:eastAsia="Times New Roman" w:hAnsi="Times New Roman" w:cs="Times New Roman"/>
          <w:sz w:val="28"/>
          <w:szCs w:val="28"/>
          <w:lang w:eastAsia="ru-RU"/>
        </w:rPr>
        <w:t>виконанням</w:t>
      </w:r>
      <w:proofErr w:type="spellEnd"/>
      <w:r w:rsidRPr="003A7E6D">
        <w:rPr>
          <w:rFonts w:ascii="Times New Roman" w:eastAsia="Times New Roman" w:hAnsi="Times New Roman" w:cs="Times New Roman"/>
          <w:sz w:val="28"/>
          <w:szCs w:val="28"/>
          <w:lang w:eastAsia="ru-RU"/>
        </w:rPr>
        <w:t xml:space="preserve"> </w:t>
      </w:r>
      <w:proofErr w:type="spellStart"/>
      <w:proofErr w:type="gramStart"/>
      <w:r w:rsidRPr="003A7E6D">
        <w:rPr>
          <w:rFonts w:ascii="Times New Roman" w:eastAsia="Times New Roman" w:hAnsi="Times New Roman" w:cs="Times New Roman"/>
          <w:sz w:val="28"/>
          <w:szCs w:val="28"/>
          <w:lang w:eastAsia="ru-RU"/>
        </w:rPr>
        <w:t>р</w:t>
      </w:r>
      <w:proofErr w:type="gramEnd"/>
      <w:r w:rsidRPr="003A7E6D">
        <w:rPr>
          <w:rFonts w:ascii="Times New Roman" w:eastAsia="Times New Roman" w:hAnsi="Times New Roman" w:cs="Times New Roman"/>
          <w:sz w:val="28"/>
          <w:szCs w:val="28"/>
          <w:lang w:eastAsia="ru-RU"/>
        </w:rPr>
        <w:t>ішення</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покласти</w:t>
      </w:r>
      <w:proofErr w:type="spellEnd"/>
      <w:r w:rsidRPr="003A7E6D">
        <w:rPr>
          <w:rFonts w:ascii="Times New Roman" w:eastAsia="Times New Roman" w:hAnsi="Times New Roman" w:cs="Times New Roman"/>
          <w:sz w:val="28"/>
          <w:szCs w:val="28"/>
          <w:lang w:eastAsia="ru-RU"/>
        </w:rPr>
        <w:t xml:space="preserve"> на </w:t>
      </w:r>
      <w:proofErr w:type="spellStart"/>
      <w:r w:rsidRPr="003A7E6D">
        <w:rPr>
          <w:rFonts w:ascii="Times New Roman" w:eastAsia="Times New Roman" w:hAnsi="Times New Roman" w:cs="Times New Roman"/>
          <w:sz w:val="28"/>
          <w:szCs w:val="28"/>
          <w:lang w:eastAsia="ru-RU"/>
        </w:rPr>
        <w:t>постійну</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комісію</w:t>
      </w:r>
      <w:proofErr w:type="spellEnd"/>
      <w:r w:rsidRPr="003A7E6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сільськ</w:t>
      </w:r>
      <w:r>
        <w:rPr>
          <w:rFonts w:ascii="Times New Roman" w:eastAsia="Times New Roman" w:hAnsi="Times New Roman" w:cs="Times New Roman"/>
          <w:sz w:val="28"/>
          <w:szCs w:val="28"/>
          <w:lang w:eastAsia="ru-RU"/>
        </w:rPr>
        <w:t>ої</w:t>
      </w:r>
      <w:proofErr w:type="spellEnd"/>
      <w:r>
        <w:rPr>
          <w:rFonts w:ascii="Times New Roman" w:eastAsia="Times New Roman" w:hAnsi="Times New Roman" w:cs="Times New Roman"/>
          <w:sz w:val="28"/>
          <w:szCs w:val="28"/>
          <w:lang w:eastAsia="ru-RU"/>
        </w:rPr>
        <w:t xml:space="preserve"> ради</w:t>
      </w:r>
      <w:r w:rsidRPr="003A7E6D">
        <w:rPr>
          <w:rFonts w:ascii="Times New Roman" w:eastAsia="Times New Roman" w:hAnsi="Times New Roman" w:cs="Times New Roman"/>
          <w:sz w:val="28"/>
          <w:szCs w:val="28"/>
          <w:lang w:eastAsia="ru-RU"/>
        </w:rPr>
        <w:t xml:space="preserve"> </w:t>
      </w:r>
      <w:r w:rsidRPr="00CC01C1">
        <w:rPr>
          <w:rFonts w:ascii="Times New Roman" w:eastAsia="Times New Roman" w:hAnsi="Times New Roman" w:cs="Times New Roman"/>
          <w:sz w:val="28"/>
          <w:szCs w:val="28"/>
          <w:lang w:val="uk-UA" w:eastAsia="ru-RU"/>
        </w:rPr>
        <w:t xml:space="preserve">з </w:t>
      </w:r>
      <w:r w:rsidRPr="007F13D2">
        <w:rPr>
          <w:rFonts w:ascii="Times New Roman" w:eastAsia="Times New Roman" w:hAnsi="Times New Roman" w:cs="Times New Roman"/>
          <w:sz w:val="28"/>
          <w:szCs w:val="28"/>
          <w:lang w:val="uk-UA" w:eastAsia="ar-SA"/>
        </w:rPr>
        <w:t>питань освіти, культури, молоді, фізичної культури, спорту та соціального захисту населення</w:t>
      </w:r>
      <w:r w:rsidR="00810613">
        <w:rPr>
          <w:rFonts w:ascii="Times New Roman" w:eastAsia="Times New Roman" w:hAnsi="Times New Roman" w:cs="Times New Roman"/>
          <w:sz w:val="28"/>
          <w:szCs w:val="28"/>
          <w:lang w:val="uk-UA" w:eastAsia="ru-RU"/>
        </w:rPr>
        <w:t xml:space="preserve"> (Бровченко Л.Д.).</w:t>
      </w:r>
    </w:p>
    <w:p w:rsidR="00EE2082" w:rsidRDefault="00EE2082" w:rsidP="00EE2082">
      <w:pPr>
        <w:spacing w:after="0" w:line="240" w:lineRule="auto"/>
        <w:jc w:val="both"/>
        <w:rPr>
          <w:rFonts w:ascii="Times New Roman" w:eastAsia="Times New Roman" w:hAnsi="Times New Roman" w:cs="Times New Roman"/>
          <w:b/>
          <w:bCs/>
          <w:sz w:val="28"/>
          <w:szCs w:val="28"/>
          <w:bdr w:val="none" w:sz="0" w:space="0" w:color="auto" w:frame="1"/>
          <w:lang w:val="uk-UA" w:eastAsia="ru-RU"/>
        </w:rPr>
      </w:pPr>
    </w:p>
    <w:p w:rsidR="00EE2082" w:rsidRDefault="00EE2082" w:rsidP="00EE2082">
      <w:pPr>
        <w:spacing w:after="0" w:line="240" w:lineRule="auto"/>
        <w:jc w:val="both"/>
        <w:rPr>
          <w:rFonts w:ascii="Times New Roman" w:eastAsia="Times New Roman" w:hAnsi="Times New Roman" w:cs="Times New Roman"/>
          <w:b/>
          <w:bCs/>
          <w:sz w:val="28"/>
          <w:szCs w:val="28"/>
          <w:bdr w:val="none" w:sz="0" w:space="0" w:color="auto" w:frame="1"/>
          <w:lang w:val="uk-UA" w:eastAsia="ru-RU"/>
        </w:rPr>
      </w:pPr>
    </w:p>
    <w:p w:rsidR="00EE2082" w:rsidRPr="002079F2" w:rsidRDefault="00EE2082" w:rsidP="00EE2082">
      <w:pPr>
        <w:spacing w:after="0" w:line="240" w:lineRule="auto"/>
        <w:jc w:val="both"/>
        <w:rPr>
          <w:rFonts w:ascii="Times New Roman" w:eastAsia="Times New Roman" w:hAnsi="Times New Roman" w:cs="Times New Roman"/>
          <w:sz w:val="28"/>
          <w:szCs w:val="28"/>
          <w:lang w:val="uk-UA" w:eastAsia="ru-RU"/>
        </w:rPr>
      </w:pPr>
      <w:r w:rsidRPr="003A7E6D">
        <w:rPr>
          <w:rFonts w:ascii="Times New Roman" w:eastAsia="Times New Roman" w:hAnsi="Times New Roman" w:cs="Times New Roman"/>
          <w:b/>
          <w:bCs/>
          <w:sz w:val="28"/>
          <w:szCs w:val="28"/>
          <w:bdr w:val="none" w:sz="0" w:space="0" w:color="auto" w:frame="1"/>
          <w:lang w:eastAsia="ru-RU"/>
        </w:rPr>
        <w:t xml:space="preserve">Голова </w:t>
      </w:r>
      <w:proofErr w:type="spellStart"/>
      <w:r>
        <w:rPr>
          <w:rFonts w:ascii="Times New Roman" w:eastAsia="Times New Roman" w:hAnsi="Times New Roman" w:cs="Times New Roman"/>
          <w:b/>
          <w:bCs/>
          <w:sz w:val="28"/>
          <w:szCs w:val="28"/>
          <w:bdr w:val="none" w:sz="0" w:space="0" w:color="auto" w:frame="1"/>
          <w:lang w:val="uk-UA" w:eastAsia="ru-RU"/>
        </w:rPr>
        <w:t>сільсько</w:t>
      </w:r>
      <w:proofErr w:type="spellEnd"/>
      <w:r w:rsidRPr="003A7E6D">
        <w:rPr>
          <w:rFonts w:ascii="Times New Roman" w:eastAsia="Times New Roman" w:hAnsi="Times New Roman" w:cs="Times New Roman"/>
          <w:b/>
          <w:bCs/>
          <w:sz w:val="28"/>
          <w:szCs w:val="28"/>
          <w:bdr w:val="none" w:sz="0" w:space="0" w:color="auto" w:frame="1"/>
          <w:lang w:eastAsia="ru-RU"/>
        </w:rPr>
        <w:t xml:space="preserve">ї ради                                                                  В. </w:t>
      </w:r>
      <w:r>
        <w:rPr>
          <w:rFonts w:ascii="Times New Roman" w:eastAsia="Times New Roman" w:hAnsi="Times New Roman" w:cs="Times New Roman"/>
          <w:b/>
          <w:bCs/>
          <w:sz w:val="28"/>
          <w:szCs w:val="28"/>
          <w:bdr w:val="none" w:sz="0" w:space="0" w:color="auto" w:frame="1"/>
          <w:lang w:val="uk-UA" w:eastAsia="ru-RU"/>
        </w:rPr>
        <w:t>С. Романюк</w:t>
      </w:r>
    </w:p>
    <w:p w:rsidR="00E109DE" w:rsidRDefault="00E109DE" w:rsidP="00EE2082">
      <w:pPr>
        <w:jc w:val="both"/>
        <w:rPr>
          <w:rFonts w:ascii="Times New Roman" w:eastAsia="Times New Roman" w:hAnsi="Times New Roman" w:cs="Times New Roman"/>
          <w:color w:val="333333"/>
          <w:sz w:val="24"/>
          <w:szCs w:val="24"/>
          <w:lang w:val="uk-UA" w:eastAsia="uk-UA"/>
        </w:rPr>
      </w:pPr>
    </w:p>
    <w:p w:rsidR="00547465" w:rsidRDefault="00547465" w:rsidP="00EE2082">
      <w:pPr>
        <w:jc w:val="both"/>
        <w:rPr>
          <w:lang w:val="uk-UA"/>
        </w:rPr>
      </w:pPr>
    </w:p>
    <w:p w:rsidR="00E109DE" w:rsidRDefault="00E109DE" w:rsidP="00EE2082">
      <w:pPr>
        <w:jc w:val="both"/>
        <w:rPr>
          <w:lang w:val="uk-UA"/>
        </w:rPr>
      </w:pP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lastRenderedPageBreak/>
        <w:t>Додаток</w:t>
      </w:r>
      <w:r>
        <w:rPr>
          <w:rFonts w:ascii="Times New Roman" w:eastAsia="Times New Roman" w:hAnsi="Times New Roman" w:cs="Times New Roman"/>
          <w:sz w:val="28"/>
          <w:szCs w:val="28"/>
          <w:lang w:val="uk-UA" w:eastAsia="uk-UA"/>
        </w:rPr>
        <w:t xml:space="preserve"> 1</w:t>
      </w:r>
      <w:r w:rsidRPr="00E109DE">
        <w:rPr>
          <w:rFonts w:ascii="Times New Roman" w:eastAsia="Times New Roman" w:hAnsi="Times New Roman" w:cs="Times New Roman"/>
          <w:sz w:val="28"/>
          <w:szCs w:val="28"/>
          <w:lang w:val="uk-UA" w:eastAsia="uk-UA"/>
        </w:rPr>
        <w:t xml:space="preserve"> </w:t>
      </w: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 xml:space="preserve">до </w:t>
      </w:r>
      <w:r w:rsidR="00A02023">
        <w:rPr>
          <w:rFonts w:ascii="Times New Roman" w:eastAsia="Times New Roman" w:hAnsi="Times New Roman" w:cs="Times New Roman"/>
          <w:sz w:val="28"/>
          <w:szCs w:val="28"/>
          <w:lang w:val="uk-UA" w:eastAsia="uk-UA"/>
        </w:rPr>
        <w:t xml:space="preserve">рішення </w:t>
      </w:r>
      <w:r w:rsidR="00547465">
        <w:rPr>
          <w:rFonts w:ascii="Times New Roman" w:eastAsia="Times New Roman" w:hAnsi="Times New Roman" w:cs="Times New Roman"/>
          <w:sz w:val="28"/>
          <w:szCs w:val="28"/>
          <w:lang w:val="uk-UA" w:eastAsia="ru-RU"/>
        </w:rPr>
        <w:t>17  сесії</w:t>
      </w:r>
      <w:r w:rsidR="00547465" w:rsidRPr="00E109DE">
        <w:rPr>
          <w:rFonts w:ascii="Times New Roman" w:eastAsia="Times New Roman" w:hAnsi="Times New Roman" w:cs="Times New Roman"/>
          <w:sz w:val="28"/>
          <w:szCs w:val="28"/>
          <w:lang w:val="uk-UA" w:eastAsia="ru-RU"/>
        </w:rPr>
        <w:t xml:space="preserve"> 7 скликання</w:t>
      </w: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proofErr w:type="spellStart"/>
      <w:r w:rsidRPr="00E109DE">
        <w:rPr>
          <w:rFonts w:ascii="Times New Roman" w:eastAsia="Times New Roman" w:hAnsi="Times New Roman" w:cs="Times New Roman"/>
          <w:sz w:val="28"/>
          <w:szCs w:val="28"/>
          <w:lang w:val="uk-UA" w:eastAsia="uk-UA"/>
        </w:rPr>
        <w:t>Якушинецької</w:t>
      </w:r>
      <w:proofErr w:type="spellEnd"/>
      <w:r w:rsidRPr="00E109DE">
        <w:rPr>
          <w:rFonts w:ascii="Times New Roman" w:eastAsia="Times New Roman" w:hAnsi="Times New Roman" w:cs="Times New Roman"/>
          <w:sz w:val="28"/>
          <w:szCs w:val="28"/>
          <w:lang w:val="uk-UA" w:eastAsia="uk-UA"/>
        </w:rPr>
        <w:t xml:space="preserve"> сільської ради</w:t>
      </w:r>
    </w:p>
    <w:p w:rsidR="00306188" w:rsidRPr="00E109DE" w:rsidRDefault="00A02023" w:rsidP="00306188">
      <w:pPr>
        <w:spacing w:after="0" w:line="240" w:lineRule="auto"/>
        <w:ind w:left="5103"/>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bookmarkStart w:id="0" w:name="_GoBack"/>
      <w:bookmarkEnd w:id="0"/>
      <w:r>
        <w:rPr>
          <w:rFonts w:ascii="Times New Roman" w:eastAsia="Times New Roman" w:hAnsi="Times New Roman" w:cs="Times New Roman"/>
          <w:sz w:val="28"/>
          <w:szCs w:val="28"/>
          <w:lang w:val="uk-UA" w:eastAsia="uk-UA"/>
        </w:rPr>
        <w:t xml:space="preserve">ід </w:t>
      </w:r>
      <w:r w:rsidR="00547465">
        <w:rPr>
          <w:rFonts w:ascii="Times New Roman" w:eastAsia="Times New Roman" w:hAnsi="Times New Roman" w:cs="Times New Roman"/>
          <w:sz w:val="28"/>
          <w:szCs w:val="28"/>
          <w:lang w:val="uk-UA" w:eastAsia="uk-UA"/>
        </w:rPr>
        <w:t xml:space="preserve">20 </w:t>
      </w:r>
      <w:r w:rsidR="00810613">
        <w:rPr>
          <w:rFonts w:ascii="Times New Roman" w:eastAsia="Times New Roman" w:hAnsi="Times New Roman" w:cs="Times New Roman"/>
          <w:sz w:val="28"/>
          <w:szCs w:val="28"/>
          <w:lang w:val="uk-UA" w:eastAsia="uk-UA"/>
        </w:rPr>
        <w:t xml:space="preserve">липня 2018 року </w:t>
      </w:r>
    </w:p>
    <w:p w:rsidR="00E109DE" w:rsidRDefault="00E109DE" w:rsidP="00EE2082">
      <w:pPr>
        <w:jc w:val="both"/>
        <w:rPr>
          <w:lang w:val="uk-UA"/>
        </w:rPr>
      </w:pPr>
    </w:p>
    <w:p w:rsidR="00306188" w:rsidRDefault="00306188" w:rsidP="00EE2082">
      <w:pPr>
        <w:jc w:val="both"/>
        <w:rPr>
          <w:lang w:val="uk-UA"/>
        </w:rPr>
      </w:pPr>
    </w:p>
    <w:p w:rsidR="007478E5" w:rsidRPr="007478E5" w:rsidRDefault="007478E5" w:rsidP="007478E5">
      <w:pPr>
        <w:spacing w:after="0" w:line="240" w:lineRule="auto"/>
        <w:jc w:val="center"/>
        <w:rPr>
          <w:rFonts w:ascii="Times New Roman" w:eastAsia="Times New Roman" w:hAnsi="Times New Roman" w:cs="Times New Roman"/>
          <w:b/>
          <w:color w:val="000000"/>
          <w:sz w:val="28"/>
          <w:szCs w:val="28"/>
          <w:lang w:val="uk-UA" w:eastAsia="ru-RU"/>
        </w:rPr>
      </w:pPr>
    </w:p>
    <w:p w:rsidR="007478E5" w:rsidRPr="007478E5" w:rsidRDefault="007478E5" w:rsidP="007478E5">
      <w:pPr>
        <w:spacing w:after="0" w:line="240" w:lineRule="auto"/>
        <w:jc w:val="center"/>
        <w:rPr>
          <w:rFonts w:ascii="Times New Roman" w:eastAsia="Times New Roman" w:hAnsi="Times New Roman" w:cs="Times New Roman"/>
          <w:b/>
          <w:color w:val="000000"/>
          <w:sz w:val="28"/>
          <w:szCs w:val="28"/>
          <w:lang w:val="uk-UA" w:eastAsia="ru-RU"/>
        </w:rPr>
      </w:pPr>
      <w:r w:rsidRPr="007478E5">
        <w:rPr>
          <w:rFonts w:ascii="Times New Roman" w:eastAsia="Times New Roman" w:hAnsi="Times New Roman" w:cs="Times New Roman"/>
          <w:b/>
          <w:color w:val="000000"/>
          <w:sz w:val="28"/>
          <w:szCs w:val="28"/>
          <w:lang w:val="uk-UA" w:eastAsia="ru-RU"/>
        </w:rPr>
        <w:t>ПОЛОЖЕННЯ</w:t>
      </w:r>
    </w:p>
    <w:p w:rsidR="007478E5" w:rsidRPr="007478E5" w:rsidRDefault="007478E5" w:rsidP="007478E5">
      <w:pPr>
        <w:spacing w:after="0" w:line="240" w:lineRule="auto"/>
        <w:jc w:val="center"/>
        <w:rPr>
          <w:rFonts w:ascii="Times New Roman" w:eastAsia="Times New Roman" w:hAnsi="Times New Roman" w:cs="Times New Roman"/>
          <w:b/>
          <w:color w:val="000000"/>
          <w:sz w:val="28"/>
          <w:szCs w:val="28"/>
          <w:lang w:val="uk-UA" w:eastAsia="ru-RU"/>
        </w:rPr>
      </w:pPr>
      <w:r w:rsidRPr="007478E5">
        <w:rPr>
          <w:rFonts w:ascii="Times New Roman" w:eastAsia="Times New Roman" w:hAnsi="Times New Roman" w:cs="Times New Roman"/>
          <w:b/>
          <w:color w:val="000000"/>
          <w:sz w:val="28"/>
          <w:szCs w:val="28"/>
          <w:lang w:val="uk-UA" w:eastAsia="ru-RU"/>
        </w:rPr>
        <w:t xml:space="preserve">про </w:t>
      </w:r>
      <w:proofErr w:type="spellStart"/>
      <w:r>
        <w:rPr>
          <w:rFonts w:ascii="Times New Roman" w:eastAsia="Times New Roman" w:hAnsi="Times New Roman" w:cs="Times New Roman"/>
          <w:b/>
          <w:color w:val="000000"/>
          <w:sz w:val="28"/>
          <w:szCs w:val="28"/>
          <w:lang w:val="uk-UA" w:eastAsia="ru-RU"/>
        </w:rPr>
        <w:t>Якушинец</w:t>
      </w:r>
      <w:r w:rsidRPr="007478E5">
        <w:rPr>
          <w:rFonts w:ascii="Times New Roman" w:eastAsia="Times New Roman" w:hAnsi="Times New Roman" w:cs="Times New Roman"/>
          <w:b/>
          <w:color w:val="000000"/>
          <w:sz w:val="28"/>
          <w:szCs w:val="28"/>
          <w:lang w:val="uk-UA" w:eastAsia="ru-RU"/>
        </w:rPr>
        <w:t>ький</w:t>
      </w:r>
      <w:proofErr w:type="spellEnd"/>
      <w:r w:rsidRPr="007478E5">
        <w:rPr>
          <w:rFonts w:ascii="Times New Roman" w:eastAsia="Times New Roman" w:hAnsi="Times New Roman" w:cs="Times New Roman"/>
          <w:b/>
          <w:color w:val="000000"/>
          <w:sz w:val="28"/>
          <w:szCs w:val="28"/>
          <w:lang w:val="uk-UA" w:eastAsia="ru-RU"/>
        </w:rPr>
        <w:t xml:space="preserve"> освітній округ </w:t>
      </w:r>
    </w:p>
    <w:p w:rsidR="007478E5" w:rsidRPr="007478E5" w:rsidRDefault="007478E5" w:rsidP="007478E5">
      <w:pPr>
        <w:keepNext/>
        <w:shd w:val="clear" w:color="auto" w:fill="FFFFFF"/>
        <w:spacing w:after="0" w:line="240" w:lineRule="auto"/>
        <w:jc w:val="center"/>
        <w:textAlignment w:val="baseline"/>
        <w:outlineLvl w:val="1"/>
        <w:rPr>
          <w:rFonts w:ascii="Times New Roman" w:eastAsia="Times New Roman" w:hAnsi="Times New Roman" w:cs="Times New Roman"/>
          <w:b/>
          <w:bCs/>
          <w:iCs/>
          <w:color w:val="000000"/>
          <w:sz w:val="28"/>
          <w:szCs w:val="28"/>
          <w:bdr w:val="none" w:sz="0" w:space="0" w:color="auto" w:frame="1"/>
          <w:lang w:val="x-none" w:eastAsia="x-none"/>
        </w:rPr>
      </w:pPr>
      <w:proofErr w:type="spellStart"/>
      <w:r>
        <w:rPr>
          <w:rFonts w:ascii="Times New Roman" w:eastAsia="Times New Roman" w:hAnsi="Times New Roman" w:cs="Times New Roman"/>
          <w:b/>
          <w:bCs/>
          <w:iCs/>
          <w:color w:val="000000"/>
          <w:sz w:val="28"/>
          <w:szCs w:val="28"/>
          <w:bdr w:val="none" w:sz="0" w:space="0" w:color="auto" w:frame="1"/>
          <w:lang w:val="uk-UA" w:eastAsia="x-none"/>
        </w:rPr>
        <w:t>Якушинец</w:t>
      </w:r>
      <w:r>
        <w:rPr>
          <w:rFonts w:ascii="Times New Roman" w:eastAsia="Times New Roman" w:hAnsi="Times New Roman" w:cs="Times New Roman"/>
          <w:b/>
          <w:bCs/>
          <w:iCs/>
          <w:color w:val="000000"/>
          <w:sz w:val="28"/>
          <w:szCs w:val="28"/>
          <w:bdr w:val="none" w:sz="0" w:space="0" w:color="auto" w:frame="1"/>
          <w:lang w:val="x-none" w:eastAsia="x-none"/>
        </w:rPr>
        <w:t>ької</w:t>
      </w:r>
      <w:proofErr w:type="spellEnd"/>
      <w:r>
        <w:rPr>
          <w:rFonts w:ascii="Times New Roman" w:eastAsia="Times New Roman" w:hAnsi="Times New Roman" w:cs="Times New Roman"/>
          <w:b/>
          <w:bCs/>
          <w:iCs/>
          <w:color w:val="000000"/>
          <w:sz w:val="28"/>
          <w:szCs w:val="28"/>
          <w:bdr w:val="none" w:sz="0" w:space="0" w:color="auto" w:frame="1"/>
          <w:lang w:val="x-none" w:eastAsia="x-none"/>
        </w:rPr>
        <w:t xml:space="preserve"> </w:t>
      </w:r>
      <w:proofErr w:type="spellStart"/>
      <w:r>
        <w:rPr>
          <w:rFonts w:ascii="Times New Roman" w:eastAsia="Times New Roman" w:hAnsi="Times New Roman" w:cs="Times New Roman"/>
          <w:b/>
          <w:bCs/>
          <w:iCs/>
          <w:color w:val="000000"/>
          <w:sz w:val="28"/>
          <w:szCs w:val="28"/>
          <w:bdr w:val="none" w:sz="0" w:space="0" w:color="auto" w:frame="1"/>
          <w:lang w:val="x-none" w:eastAsia="x-none"/>
        </w:rPr>
        <w:t>сільської</w:t>
      </w:r>
      <w:proofErr w:type="spellEnd"/>
      <w:r>
        <w:rPr>
          <w:rFonts w:ascii="Times New Roman" w:eastAsia="Times New Roman" w:hAnsi="Times New Roman" w:cs="Times New Roman"/>
          <w:b/>
          <w:bCs/>
          <w:iCs/>
          <w:color w:val="000000"/>
          <w:sz w:val="28"/>
          <w:szCs w:val="28"/>
          <w:bdr w:val="none" w:sz="0" w:space="0" w:color="auto" w:frame="1"/>
          <w:lang w:val="x-none" w:eastAsia="x-none"/>
        </w:rPr>
        <w:t xml:space="preserve"> ради </w:t>
      </w:r>
      <w:proofErr w:type="spellStart"/>
      <w:r>
        <w:rPr>
          <w:rFonts w:ascii="Times New Roman" w:eastAsia="Times New Roman" w:hAnsi="Times New Roman" w:cs="Times New Roman"/>
          <w:b/>
          <w:bCs/>
          <w:iCs/>
          <w:color w:val="000000"/>
          <w:sz w:val="28"/>
          <w:szCs w:val="28"/>
          <w:bdr w:val="none" w:sz="0" w:space="0" w:color="auto" w:frame="1"/>
          <w:lang w:val="x-none" w:eastAsia="x-none"/>
        </w:rPr>
        <w:t>В</w:t>
      </w:r>
      <w:r>
        <w:rPr>
          <w:rFonts w:ascii="Times New Roman" w:eastAsia="Times New Roman" w:hAnsi="Times New Roman" w:cs="Times New Roman"/>
          <w:b/>
          <w:bCs/>
          <w:iCs/>
          <w:color w:val="000000"/>
          <w:sz w:val="28"/>
          <w:szCs w:val="28"/>
          <w:bdr w:val="none" w:sz="0" w:space="0" w:color="auto" w:frame="1"/>
          <w:lang w:val="uk-UA" w:eastAsia="x-none"/>
        </w:rPr>
        <w:t>інниц</w:t>
      </w:r>
      <w:r w:rsidRPr="007478E5">
        <w:rPr>
          <w:rFonts w:ascii="Times New Roman" w:eastAsia="Times New Roman" w:hAnsi="Times New Roman" w:cs="Times New Roman"/>
          <w:b/>
          <w:bCs/>
          <w:iCs/>
          <w:color w:val="000000"/>
          <w:sz w:val="28"/>
          <w:szCs w:val="28"/>
          <w:bdr w:val="none" w:sz="0" w:space="0" w:color="auto" w:frame="1"/>
          <w:lang w:val="x-none" w:eastAsia="x-none"/>
        </w:rPr>
        <w:t>ької</w:t>
      </w:r>
      <w:proofErr w:type="spellEnd"/>
      <w:r w:rsidRPr="007478E5">
        <w:rPr>
          <w:rFonts w:ascii="Times New Roman" w:eastAsia="Times New Roman" w:hAnsi="Times New Roman" w:cs="Times New Roman"/>
          <w:b/>
          <w:bCs/>
          <w:iCs/>
          <w:color w:val="000000"/>
          <w:sz w:val="28"/>
          <w:szCs w:val="28"/>
          <w:bdr w:val="none" w:sz="0" w:space="0" w:color="auto" w:frame="1"/>
          <w:lang w:val="x-none" w:eastAsia="x-none"/>
        </w:rPr>
        <w:t xml:space="preserve"> </w:t>
      </w:r>
      <w:proofErr w:type="spellStart"/>
      <w:r w:rsidRPr="007478E5">
        <w:rPr>
          <w:rFonts w:ascii="Times New Roman" w:eastAsia="Times New Roman" w:hAnsi="Times New Roman" w:cs="Times New Roman"/>
          <w:b/>
          <w:bCs/>
          <w:iCs/>
          <w:color w:val="000000"/>
          <w:sz w:val="28"/>
          <w:szCs w:val="28"/>
          <w:bdr w:val="none" w:sz="0" w:space="0" w:color="auto" w:frame="1"/>
          <w:lang w:val="x-none" w:eastAsia="x-none"/>
        </w:rPr>
        <w:t>області</w:t>
      </w:r>
      <w:proofErr w:type="spellEnd"/>
    </w:p>
    <w:p w:rsidR="007478E5" w:rsidRPr="007478E5" w:rsidRDefault="007478E5" w:rsidP="007478E5">
      <w:pPr>
        <w:keepNext/>
        <w:shd w:val="clear" w:color="auto" w:fill="FFFFFF"/>
        <w:spacing w:after="0" w:line="240" w:lineRule="auto"/>
        <w:jc w:val="center"/>
        <w:textAlignment w:val="baseline"/>
        <w:outlineLvl w:val="1"/>
        <w:rPr>
          <w:rFonts w:ascii="Cambria" w:eastAsia="Times New Roman" w:hAnsi="Cambria" w:cs="Times New Roman"/>
          <w:b/>
          <w:bCs/>
          <w:i/>
          <w:iCs/>
          <w:sz w:val="28"/>
          <w:szCs w:val="28"/>
          <w:lang w:val="x-none" w:eastAsia="x-none"/>
        </w:rPr>
      </w:pPr>
    </w:p>
    <w:p w:rsidR="007478E5" w:rsidRPr="00A02023"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sidRPr="00A02023">
        <w:rPr>
          <w:rFonts w:ascii="Times New Roman" w:eastAsia="Times New Roman" w:hAnsi="Times New Roman" w:cs="Times New Roman"/>
          <w:b/>
          <w:bCs/>
          <w:iCs/>
          <w:color w:val="000000"/>
          <w:sz w:val="28"/>
          <w:szCs w:val="28"/>
          <w:bdr w:val="none" w:sz="0" w:space="0" w:color="auto" w:frame="1"/>
          <w:lang w:val="uk-UA" w:eastAsia="uk-UA"/>
        </w:rPr>
        <w:t>1. Загальні положення</w:t>
      </w:r>
    </w:p>
    <w:p w:rsidR="007478E5" w:rsidRPr="007478E5" w:rsidRDefault="007478E5" w:rsidP="007478E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w:t>
      </w:r>
      <w:proofErr w:type="spellStart"/>
      <w:r>
        <w:rPr>
          <w:rFonts w:ascii="Times New Roman" w:eastAsia="Times New Roman" w:hAnsi="Times New Roman" w:cs="Times New Roman"/>
          <w:sz w:val="28"/>
          <w:szCs w:val="28"/>
          <w:lang w:val="uk-UA" w:eastAsia="uk-UA"/>
        </w:rPr>
        <w:t>Якушинец</w:t>
      </w:r>
      <w:r w:rsidRPr="007478E5">
        <w:rPr>
          <w:rFonts w:ascii="Times New Roman" w:eastAsia="Times New Roman" w:hAnsi="Times New Roman" w:cs="Times New Roman"/>
          <w:sz w:val="28"/>
          <w:szCs w:val="28"/>
          <w:lang w:val="uk-UA" w:eastAsia="uk-UA"/>
        </w:rPr>
        <w:t>ький</w:t>
      </w:r>
      <w:proofErr w:type="spellEnd"/>
      <w:r w:rsidRPr="007478E5">
        <w:rPr>
          <w:rFonts w:ascii="Times New Roman" w:eastAsia="Times New Roman" w:hAnsi="Times New Roman" w:cs="Times New Roman"/>
          <w:sz w:val="28"/>
          <w:szCs w:val="28"/>
          <w:lang w:val="uk-UA" w:eastAsia="uk-UA"/>
        </w:rPr>
        <w:t xml:space="preserve"> освітній округ (далі – округ) – </w:t>
      </w:r>
      <w:r w:rsidRPr="007478E5">
        <w:rPr>
          <w:rFonts w:ascii="Times New Roman" w:eastAsia="Times New Roman" w:hAnsi="Times New Roman" w:cs="Times New Roman"/>
          <w:sz w:val="28"/>
          <w:szCs w:val="28"/>
          <w:shd w:val="clear" w:color="auto" w:fill="FFFFFF"/>
          <w:lang w:val="uk-UA" w:eastAsia="uk-UA"/>
        </w:rPr>
        <w:t>об’єднання  закладів о</w:t>
      </w:r>
      <w:r>
        <w:rPr>
          <w:rFonts w:ascii="Times New Roman" w:eastAsia="Times New Roman" w:hAnsi="Times New Roman" w:cs="Times New Roman"/>
          <w:sz w:val="28"/>
          <w:szCs w:val="28"/>
          <w:shd w:val="clear" w:color="auto" w:fill="FFFFFF"/>
          <w:lang w:val="uk-UA" w:eastAsia="uk-UA"/>
        </w:rPr>
        <w:t xml:space="preserve">світи, закладів культури </w:t>
      </w:r>
      <w:proofErr w:type="spellStart"/>
      <w:r>
        <w:rPr>
          <w:rFonts w:ascii="Times New Roman" w:eastAsia="Times New Roman" w:hAnsi="Times New Roman" w:cs="Times New Roman"/>
          <w:sz w:val="28"/>
          <w:szCs w:val="28"/>
          <w:shd w:val="clear" w:color="auto" w:fill="FFFFFF"/>
          <w:lang w:val="uk-UA" w:eastAsia="uk-UA"/>
        </w:rPr>
        <w:t>Якушинец</w:t>
      </w:r>
      <w:r w:rsidRPr="007478E5">
        <w:rPr>
          <w:rFonts w:ascii="Times New Roman" w:eastAsia="Times New Roman" w:hAnsi="Times New Roman" w:cs="Times New Roman"/>
          <w:sz w:val="28"/>
          <w:szCs w:val="28"/>
          <w:shd w:val="clear" w:color="auto" w:fill="FFFFFF"/>
          <w:lang w:val="uk-UA" w:eastAsia="uk-UA"/>
        </w:rPr>
        <w:t>ь</w:t>
      </w:r>
      <w:r>
        <w:rPr>
          <w:rFonts w:ascii="Times New Roman" w:eastAsia="Times New Roman" w:hAnsi="Times New Roman" w:cs="Times New Roman"/>
          <w:sz w:val="28"/>
          <w:szCs w:val="28"/>
          <w:shd w:val="clear" w:color="auto" w:fill="FFFFFF"/>
          <w:lang w:val="uk-UA" w:eastAsia="uk-UA"/>
        </w:rPr>
        <w:t>кої</w:t>
      </w:r>
      <w:proofErr w:type="spellEnd"/>
      <w:r>
        <w:rPr>
          <w:rFonts w:ascii="Times New Roman" w:eastAsia="Times New Roman" w:hAnsi="Times New Roman" w:cs="Times New Roman"/>
          <w:sz w:val="28"/>
          <w:szCs w:val="28"/>
          <w:shd w:val="clear" w:color="auto" w:fill="FFFFFF"/>
          <w:lang w:val="uk-UA" w:eastAsia="uk-UA"/>
        </w:rPr>
        <w:t xml:space="preserve"> сільської ради Вінниц</w:t>
      </w:r>
      <w:r w:rsidRPr="007478E5">
        <w:rPr>
          <w:rFonts w:ascii="Times New Roman" w:eastAsia="Times New Roman" w:hAnsi="Times New Roman" w:cs="Times New Roman"/>
          <w:sz w:val="28"/>
          <w:szCs w:val="28"/>
          <w:shd w:val="clear" w:color="auto" w:fill="FFFFFF"/>
          <w:lang w:val="uk-UA" w:eastAsia="uk-UA"/>
        </w:rPr>
        <w:t>ької області  (далі - суб’єкти округу). До складу округу можуть входити заклади освіти незалежно від типу та форми власності, у тому числі заклади освіти, що є о</w:t>
      </w:r>
      <w:r>
        <w:rPr>
          <w:rFonts w:ascii="Times New Roman" w:eastAsia="Times New Roman" w:hAnsi="Times New Roman" w:cs="Times New Roman"/>
          <w:sz w:val="28"/>
          <w:szCs w:val="28"/>
          <w:shd w:val="clear" w:color="auto" w:fill="FFFFFF"/>
          <w:lang w:val="uk-UA" w:eastAsia="uk-UA"/>
        </w:rPr>
        <w:t>порними (далі - опорні заклади)</w:t>
      </w:r>
      <w:r w:rsidRPr="007478E5">
        <w:rPr>
          <w:rFonts w:ascii="Times New Roman" w:eastAsia="Times New Roman" w:hAnsi="Times New Roman" w:cs="Times New Roman"/>
          <w:sz w:val="28"/>
          <w:szCs w:val="28"/>
          <w:shd w:val="clear" w:color="auto" w:fill="FFFFFF"/>
          <w:lang w:val="uk-UA" w:eastAsia="uk-UA"/>
        </w:rPr>
        <w:t xml:space="preserve"> та міжшкільні навчально-виробничі комбінати. До діяльності округу можуть залучатися також інші юридичні особи, їх відокремлені підрозділи.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shd w:val="clear" w:color="auto" w:fill="FFFFFF"/>
          <w:lang w:val="uk-UA" w:eastAsia="uk-UA"/>
        </w:rPr>
        <w:t>Округ не є юридичною особою і діє на підставі рішення про його утворення.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1" w:name="n225"/>
      <w:bookmarkEnd w:id="1"/>
      <w:r w:rsidRPr="007478E5">
        <w:rPr>
          <w:rFonts w:ascii="Times New Roman" w:eastAsia="Times New Roman" w:hAnsi="Times New Roman" w:cs="Times New Roman"/>
          <w:color w:val="000000"/>
          <w:sz w:val="28"/>
          <w:szCs w:val="28"/>
          <w:lang w:val="uk-UA" w:eastAsia="uk-UA"/>
        </w:rPr>
        <w:t xml:space="preserve">1.2. Округ у своїй діяльності керується Конституцією України, законами України «Про місцеве самоврядування в Україні», «Про освіту», «Про дошкільну освіту», «Про загальну середню освіту», </w:t>
      </w:r>
      <w:r w:rsidRPr="007478E5">
        <w:rPr>
          <w:rFonts w:ascii="Times New Roman" w:eastAsia="Times New Roman" w:hAnsi="Times New Roman" w:cs="Times New Roman"/>
          <w:color w:val="000000"/>
          <w:sz w:val="28"/>
          <w:szCs w:val="28"/>
          <w:shd w:val="clear" w:color="auto" w:fill="FFFFFF"/>
          <w:lang w:val="uk-UA" w:eastAsia="uk-UA"/>
        </w:rPr>
        <w:t>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інших центральних органів виконавчої влади, ц</w:t>
      </w:r>
      <w:r>
        <w:rPr>
          <w:rFonts w:ascii="Times New Roman" w:eastAsia="Times New Roman" w:hAnsi="Times New Roman" w:cs="Times New Roman"/>
          <w:color w:val="000000"/>
          <w:sz w:val="28"/>
          <w:szCs w:val="28"/>
          <w:shd w:val="clear" w:color="auto" w:fill="FFFFFF"/>
          <w:lang w:val="uk-UA" w:eastAsia="uk-UA"/>
        </w:rPr>
        <w:t xml:space="preserve">им Положенням, рішеннями </w:t>
      </w:r>
      <w:proofErr w:type="spellStart"/>
      <w:r>
        <w:rPr>
          <w:rFonts w:ascii="Times New Roman" w:eastAsia="Times New Roman" w:hAnsi="Times New Roman" w:cs="Times New Roman"/>
          <w:color w:val="000000"/>
          <w:sz w:val="28"/>
          <w:szCs w:val="28"/>
          <w:shd w:val="clear" w:color="auto" w:fill="FFFFFF"/>
          <w:lang w:val="uk-UA" w:eastAsia="uk-UA"/>
        </w:rPr>
        <w:t>Якушинец</w:t>
      </w:r>
      <w:r w:rsidRPr="007478E5">
        <w:rPr>
          <w:rFonts w:ascii="Times New Roman" w:eastAsia="Times New Roman" w:hAnsi="Times New Roman" w:cs="Times New Roman"/>
          <w:color w:val="000000"/>
          <w:sz w:val="28"/>
          <w:szCs w:val="28"/>
          <w:shd w:val="clear" w:color="auto" w:fill="FFFFFF"/>
          <w:lang w:val="uk-UA" w:eastAsia="uk-UA"/>
        </w:rPr>
        <w:t>ької</w:t>
      </w:r>
      <w:proofErr w:type="spellEnd"/>
      <w:r w:rsidRPr="007478E5">
        <w:rPr>
          <w:rFonts w:ascii="Times New Roman" w:eastAsia="Times New Roman" w:hAnsi="Times New Roman" w:cs="Times New Roman"/>
          <w:color w:val="000000"/>
          <w:sz w:val="28"/>
          <w:szCs w:val="28"/>
          <w:shd w:val="clear" w:color="auto" w:fill="FFFFFF"/>
          <w:lang w:val="uk-UA" w:eastAsia="uk-UA"/>
        </w:rPr>
        <w:t xml:space="preserve"> сільської ради та власними установчими документами</w:t>
      </w:r>
      <w:r w:rsidRPr="007478E5">
        <w:rPr>
          <w:rFonts w:ascii="Times New Roman" w:eastAsia="Times New Roman" w:hAnsi="Times New Roman" w:cs="Times New Roman"/>
          <w:color w:val="000000"/>
          <w:sz w:val="24"/>
          <w:szCs w:val="24"/>
          <w:shd w:val="clear" w:color="auto" w:fill="FFFFFF"/>
          <w:lang w:val="uk-UA" w:eastAsia="uk-UA"/>
        </w:rPr>
        <w:t>.</w:t>
      </w:r>
    </w:p>
    <w:p w:rsidR="007478E5" w:rsidRPr="007478E5" w:rsidRDefault="007478E5" w:rsidP="00A0202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1.3. Метою створення і діяльності округу є:</w:t>
      </w:r>
    </w:p>
    <w:p w:rsidR="007478E5" w:rsidRPr="007478E5" w:rsidRDefault="007478E5" w:rsidP="00A02023">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lang w:val="uk-UA" w:eastAsia="ru-RU"/>
        </w:rPr>
        <w:t>створення умов для здобуття повної загальної середньої освіти усім учасникам освітнього процесу незалежно від місця проживання;</w:t>
      </w:r>
      <w:r w:rsidRPr="007478E5">
        <w:rPr>
          <w:rFonts w:ascii="Times New Roman" w:eastAsia="Times New Roman" w:hAnsi="Times New Roman" w:cs="Times New Roman"/>
          <w:color w:val="000000"/>
          <w:sz w:val="20"/>
          <w:szCs w:val="20"/>
          <w:shd w:val="clear" w:color="auto" w:fill="FFFFFF"/>
          <w:lang w:val="uk-UA" w:eastAsia="ru-RU"/>
        </w:rPr>
        <w:t xml:space="preserve">  </w:t>
      </w:r>
    </w:p>
    <w:p w:rsidR="007478E5" w:rsidRPr="007478E5" w:rsidRDefault="007478E5" w:rsidP="00A02023">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shd w:val="clear" w:color="auto" w:fill="FFFFFF"/>
          <w:lang w:val="uk-UA" w:eastAsia="ru-RU"/>
        </w:rPr>
        <w:t>створення єдиної системи виховної роботи;</w:t>
      </w:r>
    </w:p>
    <w:p w:rsidR="007478E5" w:rsidRPr="007478E5" w:rsidRDefault="007478E5" w:rsidP="00A02023">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 xml:space="preserve">формування системи закладів освіти для  </w:t>
      </w:r>
      <w:r w:rsidRPr="007478E5">
        <w:rPr>
          <w:rFonts w:ascii="Times New Roman" w:eastAsia="Times New Roman" w:hAnsi="Times New Roman" w:cs="Times New Roman"/>
          <w:color w:val="000000"/>
          <w:sz w:val="28"/>
          <w:szCs w:val="28"/>
          <w:shd w:val="clear" w:color="auto" w:fill="FFFFFF"/>
          <w:lang w:val="uk-UA" w:eastAsia="ru-RU"/>
        </w:rPr>
        <w:t>забезпечення рівного доступу осіб, у тому числі з особливими освітніми потребами, до якісної освіти;</w:t>
      </w:r>
    </w:p>
    <w:p w:rsidR="007478E5" w:rsidRPr="007478E5" w:rsidRDefault="007478E5" w:rsidP="00A02023">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 xml:space="preserve">забезпечення умов щодо отримання </w:t>
      </w:r>
      <w:proofErr w:type="spellStart"/>
      <w:r w:rsidRPr="007478E5">
        <w:rPr>
          <w:rFonts w:ascii="Times New Roman" w:eastAsia="Times New Roman" w:hAnsi="Times New Roman" w:cs="Times New Roman"/>
          <w:color w:val="000000"/>
          <w:sz w:val="28"/>
          <w:szCs w:val="28"/>
          <w:bdr w:val="none" w:sz="0" w:space="0" w:color="auto" w:frame="1"/>
          <w:lang w:val="uk-UA" w:eastAsia="ru-RU"/>
        </w:rPr>
        <w:t>допрофільної</w:t>
      </w:r>
      <w:proofErr w:type="spellEnd"/>
      <w:r w:rsidRPr="007478E5">
        <w:rPr>
          <w:rFonts w:ascii="Times New Roman" w:eastAsia="Times New Roman" w:hAnsi="Times New Roman" w:cs="Times New Roman"/>
          <w:color w:val="000000"/>
          <w:sz w:val="28"/>
          <w:szCs w:val="28"/>
          <w:bdr w:val="none" w:sz="0" w:space="0" w:color="auto" w:frame="1"/>
          <w:lang w:val="uk-UA" w:eastAsia="ru-RU"/>
        </w:rPr>
        <w:t xml:space="preserve"> підготовки та запровадження профільного навчання, </w:t>
      </w:r>
      <w:r w:rsidRPr="007478E5">
        <w:rPr>
          <w:rFonts w:ascii="Times New Roman" w:eastAsia="Times New Roman" w:hAnsi="Times New Roman" w:cs="Times New Roman"/>
          <w:color w:val="000000"/>
          <w:sz w:val="28"/>
          <w:szCs w:val="28"/>
          <w:shd w:val="clear" w:color="auto" w:fill="FFFFFF"/>
          <w:lang w:val="uk-UA" w:eastAsia="ru-RU"/>
        </w:rPr>
        <w:t>поглибленого вивчення окремих предметів, забезпечення всебічного розвитку особи</w:t>
      </w:r>
      <w:r w:rsidRPr="007478E5">
        <w:rPr>
          <w:rFonts w:ascii="Times New Roman" w:eastAsia="Times New Roman" w:hAnsi="Times New Roman" w:cs="Times New Roman"/>
          <w:color w:val="000000"/>
          <w:sz w:val="28"/>
          <w:szCs w:val="28"/>
          <w:bdr w:val="none" w:sz="0" w:space="0" w:color="auto" w:frame="1"/>
          <w:lang w:val="uk-UA" w:eastAsia="ru-RU"/>
        </w:rPr>
        <w:t>;</w:t>
      </w:r>
    </w:p>
    <w:p w:rsidR="007478E5" w:rsidRPr="007478E5" w:rsidRDefault="007478E5" w:rsidP="00A02023">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раціональне та ефективне використання наявних ресурсів (навчально-методичної, матеріально-технічної бази та творчого потенціалу педагогічних працівників) закладів освіти та культури, їх модернізація;</w:t>
      </w:r>
    </w:p>
    <w:p w:rsidR="007478E5" w:rsidRPr="007478E5" w:rsidRDefault="007478E5" w:rsidP="00A02023">
      <w:pPr>
        <w:numPr>
          <w:ilvl w:val="0"/>
          <w:numId w:val="3"/>
        </w:numPr>
        <w:shd w:val="clear" w:color="auto" w:fill="FFFFFF"/>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раціональне використання бюджетних коштів;</w:t>
      </w:r>
    </w:p>
    <w:p w:rsidR="007478E5" w:rsidRPr="007478E5" w:rsidRDefault="007478E5" w:rsidP="00A02023">
      <w:pPr>
        <w:numPr>
          <w:ilvl w:val="0"/>
          <w:numId w:val="3"/>
        </w:numPr>
        <w:shd w:val="clear" w:color="auto" w:fill="FFFFFF"/>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координація діяльності закладів освіти та культури, що входять до округу (далі – суб’єкти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lastRenderedPageBreak/>
        <w:t xml:space="preserve">1.4. Основними завданнями Округу є створення єдиного освітнього простору в межах адміністративно - територіальної одиниці та належних умов для забезпечення освітнього процесу, реалізація </w:t>
      </w:r>
      <w:proofErr w:type="spellStart"/>
      <w:r w:rsidRPr="007478E5">
        <w:rPr>
          <w:rFonts w:ascii="Times New Roman" w:eastAsia="Times New Roman" w:hAnsi="Times New Roman" w:cs="Times New Roman"/>
          <w:color w:val="000000"/>
          <w:sz w:val="28"/>
          <w:szCs w:val="28"/>
          <w:lang w:val="uk-UA" w:eastAsia="uk-UA"/>
        </w:rPr>
        <w:t>допрофільної</w:t>
      </w:r>
      <w:proofErr w:type="spellEnd"/>
      <w:r w:rsidRPr="007478E5">
        <w:rPr>
          <w:rFonts w:ascii="Times New Roman" w:eastAsia="Times New Roman" w:hAnsi="Times New Roman" w:cs="Times New Roman"/>
          <w:color w:val="000000"/>
          <w:sz w:val="28"/>
          <w:szCs w:val="28"/>
          <w:lang w:val="uk-UA" w:eastAsia="uk-UA"/>
        </w:rPr>
        <w:t xml:space="preserve"> підготовки та профільного навчання, розвиток творчих здібностей, нахилів, обдарувань дітей, впровадження сучасних освітніх технологій.</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1.5. Округ може мати власну назву.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1.6.Положення про </w:t>
      </w:r>
      <w:proofErr w:type="spellStart"/>
      <w:r>
        <w:rPr>
          <w:rFonts w:ascii="Times New Roman" w:eastAsia="Times New Roman" w:hAnsi="Times New Roman" w:cs="Times New Roman"/>
          <w:sz w:val="28"/>
          <w:szCs w:val="28"/>
          <w:lang w:val="uk-UA" w:eastAsia="uk-UA"/>
        </w:rPr>
        <w:t>Якушинец</w:t>
      </w:r>
      <w:r w:rsidRPr="007478E5">
        <w:rPr>
          <w:rFonts w:ascii="Times New Roman" w:eastAsia="Times New Roman" w:hAnsi="Times New Roman" w:cs="Times New Roman"/>
          <w:sz w:val="28"/>
          <w:szCs w:val="28"/>
          <w:lang w:val="uk-UA" w:eastAsia="uk-UA"/>
        </w:rPr>
        <w:t>ький</w:t>
      </w:r>
      <w:proofErr w:type="spellEnd"/>
      <w:r w:rsidRPr="007478E5">
        <w:rPr>
          <w:rFonts w:ascii="Times New Roman" w:eastAsia="Times New Roman" w:hAnsi="Times New Roman" w:cs="Times New Roman"/>
          <w:color w:val="000000"/>
          <w:sz w:val="28"/>
          <w:szCs w:val="28"/>
          <w:lang w:val="uk-UA" w:eastAsia="uk-UA"/>
        </w:rPr>
        <w:t xml:space="preserve"> освітній округ погоджується з усіма керівниками суб’єктів округу та затверджується на сесії сільської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w:t>
      </w:r>
    </w:p>
    <w:p w:rsidR="007478E5" w:rsidRPr="00A02023"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sidRPr="00A02023">
        <w:rPr>
          <w:rFonts w:ascii="Times New Roman" w:eastAsia="Times New Roman" w:hAnsi="Times New Roman" w:cs="Times New Roman"/>
          <w:b/>
          <w:bCs/>
          <w:iCs/>
          <w:color w:val="000000"/>
          <w:sz w:val="28"/>
          <w:szCs w:val="28"/>
          <w:bdr w:val="none" w:sz="0" w:space="0" w:color="auto" w:frame="1"/>
          <w:lang w:val="uk-UA" w:eastAsia="uk-UA"/>
        </w:rPr>
        <w:t xml:space="preserve">2. Утворення </w:t>
      </w:r>
      <w:proofErr w:type="spellStart"/>
      <w:r w:rsidRPr="00A02023">
        <w:rPr>
          <w:rFonts w:ascii="Times New Roman" w:eastAsia="Times New Roman" w:hAnsi="Times New Roman" w:cs="Times New Roman"/>
          <w:b/>
          <w:sz w:val="28"/>
          <w:szCs w:val="28"/>
          <w:lang w:val="uk-UA" w:eastAsia="uk-UA"/>
        </w:rPr>
        <w:t>Якушинецьког</w:t>
      </w:r>
      <w:r w:rsidRPr="00A02023">
        <w:rPr>
          <w:rFonts w:ascii="Times New Roman" w:eastAsia="Times New Roman" w:hAnsi="Times New Roman" w:cs="Times New Roman"/>
          <w:b/>
          <w:bCs/>
          <w:iCs/>
          <w:color w:val="000000"/>
          <w:sz w:val="28"/>
          <w:szCs w:val="28"/>
          <w:bdr w:val="none" w:sz="0" w:space="0" w:color="auto" w:frame="1"/>
          <w:lang w:val="uk-UA" w:eastAsia="uk-UA"/>
        </w:rPr>
        <w:t>о</w:t>
      </w:r>
      <w:proofErr w:type="spellEnd"/>
      <w:r w:rsidRPr="00A02023">
        <w:rPr>
          <w:rFonts w:ascii="Times New Roman" w:eastAsia="Times New Roman" w:hAnsi="Times New Roman" w:cs="Times New Roman"/>
          <w:b/>
          <w:bCs/>
          <w:iCs/>
          <w:color w:val="000000"/>
          <w:sz w:val="28"/>
          <w:szCs w:val="28"/>
          <w:bdr w:val="none" w:sz="0" w:space="0" w:color="auto" w:frame="1"/>
          <w:lang w:val="uk-UA" w:eastAsia="uk-UA"/>
        </w:rPr>
        <w:t xml:space="preserve"> освітнього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2.1. Округ утворюється на підставі рішення </w:t>
      </w:r>
      <w:proofErr w:type="spellStart"/>
      <w:r>
        <w:rPr>
          <w:rFonts w:ascii="Times New Roman" w:eastAsia="Times New Roman" w:hAnsi="Times New Roman" w:cs="Times New Roman"/>
          <w:color w:val="000000"/>
          <w:sz w:val="28"/>
          <w:szCs w:val="28"/>
          <w:lang w:val="uk-UA" w:eastAsia="uk-UA"/>
        </w:rPr>
        <w:t>Якушинец</w:t>
      </w:r>
      <w:r w:rsidRPr="007478E5">
        <w:rPr>
          <w:rFonts w:ascii="Times New Roman" w:eastAsia="Times New Roman" w:hAnsi="Times New Roman" w:cs="Times New Roman"/>
          <w:color w:val="000000"/>
          <w:sz w:val="28"/>
          <w:szCs w:val="28"/>
          <w:lang w:val="uk-UA" w:eastAsia="uk-UA"/>
        </w:rPr>
        <w:t>ької</w:t>
      </w:r>
      <w:proofErr w:type="spellEnd"/>
      <w:r w:rsidRPr="007478E5">
        <w:rPr>
          <w:rFonts w:ascii="Times New Roman" w:eastAsia="Times New Roman" w:hAnsi="Times New Roman" w:cs="Times New Roman"/>
          <w:color w:val="000000"/>
          <w:sz w:val="28"/>
          <w:szCs w:val="28"/>
          <w:lang w:val="uk-UA" w:eastAsia="uk-UA"/>
        </w:rPr>
        <w:t xml:space="preserve"> сільської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2.2. Правовідносини між суб’єктами округу регулюються договором  про спільну освітню, культурно-просвітницьку діяльність, в якому зазначено:</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proofErr w:type="gramStart"/>
      <w:r w:rsidRPr="007478E5">
        <w:rPr>
          <w:rFonts w:ascii="Times New Roman" w:eastAsia="Times New Roman" w:hAnsi="Times New Roman" w:cs="Times New Roman"/>
          <w:color w:val="000000"/>
          <w:sz w:val="28"/>
          <w:szCs w:val="28"/>
          <w:bdr w:val="none" w:sz="0" w:space="0" w:color="auto" w:frame="1"/>
          <w:lang w:eastAsia="ru-RU"/>
        </w:rPr>
        <w:t>м</w:t>
      </w:r>
      <w:proofErr w:type="gramEnd"/>
      <w:r w:rsidRPr="007478E5">
        <w:rPr>
          <w:rFonts w:ascii="Times New Roman" w:eastAsia="Times New Roman" w:hAnsi="Times New Roman" w:cs="Times New Roman"/>
          <w:color w:val="000000"/>
          <w:sz w:val="28"/>
          <w:szCs w:val="28"/>
          <w:bdr w:val="none" w:sz="0" w:space="0" w:color="auto" w:frame="1"/>
          <w:lang w:eastAsia="ru-RU"/>
        </w:rPr>
        <w:t>ісцезнаходження</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округу;</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r w:rsidRPr="007478E5">
        <w:rPr>
          <w:rFonts w:ascii="Times New Roman" w:eastAsia="Times New Roman" w:hAnsi="Times New Roman" w:cs="Times New Roman"/>
          <w:color w:val="000000"/>
          <w:sz w:val="28"/>
          <w:szCs w:val="28"/>
          <w:bdr w:val="none" w:sz="0" w:space="0" w:color="auto" w:frame="1"/>
          <w:lang w:eastAsia="ru-RU"/>
        </w:rPr>
        <w:t>перелік</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суб’єктів</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округу;</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478E5">
        <w:rPr>
          <w:rFonts w:ascii="Times New Roman" w:eastAsia="Times New Roman" w:hAnsi="Times New Roman" w:cs="Times New Roman"/>
          <w:color w:val="000000"/>
          <w:sz w:val="28"/>
          <w:szCs w:val="28"/>
          <w:bdr w:val="none" w:sz="0" w:space="0" w:color="auto" w:frame="1"/>
          <w:lang w:eastAsia="ru-RU"/>
        </w:rPr>
        <w:t xml:space="preserve">права та </w:t>
      </w:r>
      <w:proofErr w:type="spellStart"/>
      <w:r w:rsidRPr="007478E5">
        <w:rPr>
          <w:rFonts w:ascii="Times New Roman" w:eastAsia="Times New Roman" w:hAnsi="Times New Roman" w:cs="Times New Roman"/>
          <w:color w:val="000000"/>
          <w:sz w:val="28"/>
          <w:szCs w:val="28"/>
          <w:bdr w:val="none" w:sz="0" w:space="0" w:color="auto" w:frame="1"/>
          <w:lang w:eastAsia="ru-RU"/>
        </w:rPr>
        <w:t>обов’язки</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суб’єктів</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округу та </w:t>
      </w:r>
      <w:proofErr w:type="spellStart"/>
      <w:r w:rsidRPr="007478E5">
        <w:rPr>
          <w:rFonts w:ascii="Times New Roman" w:eastAsia="Times New Roman" w:hAnsi="Times New Roman" w:cs="Times New Roman"/>
          <w:color w:val="000000"/>
          <w:sz w:val="28"/>
          <w:szCs w:val="28"/>
          <w:bdr w:val="none" w:sz="0" w:space="0" w:color="auto" w:frame="1"/>
          <w:lang w:eastAsia="ru-RU"/>
        </w:rPr>
        <w:t>учасників</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освітнього</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процесу</w:t>
      </w:r>
      <w:proofErr w:type="spellEnd"/>
      <w:r w:rsidRPr="007478E5">
        <w:rPr>
          <w:rFonts w:ascii="Times New Roman" w:eastAsia="Times New Roman" w:hAnsi="Times New Roman" w:cs="Times New Roman"/>
          <w:color w:val="000000"/>
          <w:sz w:val="28"/>
          <w:szCs w:val="28"/>
          <w:bdr w:val="none" w:sz="0" w:space="0" w:color="auto" w:frame="1"/>
          <w:lang w:eastAsia="ru-RU"/>
        </w:rPr>
        <w:t>;</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r w:rsidRPr="007478E5">
        <w:rPr>
          <w:rFonts w:ascii="Times New Roman" w:eastAsia="Times New Roman" w:hAnsi="Times New Roman" w:cs="Times New Roman"/>
          <w:color w:val="000000"/>
          <w:sz w:val="28"/>
          <w:szCs w:val="28"/>
          <w:bdr w:val="none" w:sz="0" w:space="0" w:color="auto" w:frame="1"/>
          <w:lang w:eastAsia="ru-RU"/>
        </w:rPr>
        <w:t>особливостей</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організації</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освітнього</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процесу</w:t>
      </w:r>
      <w:proofErr w:type="spellEnd"/>
      <w:r w:rsidRPr="007478E5">
        <w:rPr>
          <w:rFonts w:ascii="Times New Roman" w:eastAsia="Times New Roman" w:hAnsi="Times New Roman" w:cs="Times New Roman"/>
          <w:color w:val="000000"/>
          <w:sz w:val="28"/>
          <w:szCs w:val="28"/>
          <w:bdr w:val="none" w:sz="0" w:space="0" w:color="auto" w:frame="1"/>
          <w:lang w:eastAsia="ru-RU"/>
        </w:rPr>
        <w:t>.</w:t>
      </w:r>
    </w:p>
    <w:p w:rsidR="007478E5" w:rsidRPr="007478E5" w:rsidRDefault="00044C6B"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2.3. Опорним закладом </w:t>
      </w:r>
      <w:proofErr w:type="spellStart"/>
      <w:r>
        <w:rPr>
          <w:rFonts w:ascii="Times New Roman" w:eastAsia="Times New Roman" w:hAnsi="Times New Roman" w:cs="Times New Roman"/>
          <w:color w:val="000000"/>
          <w:sz w:val="28"/>
          <w:szCs w:val="28"/>
          <w:lang w:val="uk-UA" w:eastAsia="uk-UA"/>
        </w:rPr>
        <w:t>Якушинец</w:t>
      </w:r>
      <w:r w:rsidR="007478E5" w:rsidRPr="007478E5">
        <w:rPr>
          <w:rFonts w:ascii="Times New Roman" w:eastAsia="Times New Roman" w:hAnsi="Times New Roman" w:cs="Times New Roman"/>
          <w:color w:val="000000"/>
          <w:sz w:val="28"/>
          <w:szCs w:val="28"/>
          <w:lang w:val="uk-UA" w:eastAsia="uk-UA"/>
        </w:rPr>
        <w:t>ького</w:t>
      </w:r>
      <w:proofErr w:type="spellEnd"/>
      <w:r w:rsidR="007478E5" w:rsidRPr="007478E5">
        <w:rPr>
          <w:rFonts w:ascii="Times New Roman" w:eastAsia="Times New Roman" w:hAnsi="Times New Roman" w:cs="Times New Roman"/>
          <w:color w:val="000000"/>
          <w:sz w:val="28"/>
          <w:szCs w:val="28"/>
          <w:lang w:val="uk-UA" w:eastAsia="uk-UA"/>
        </w:rPr>
        <w:t xml:space="preserve"> освітнього округу є </w:t>
      </w:r>
      <w:proofErr w:type="spellStart"/>
      <w:r>
        <w:rPr>
          <w:rFonts w:ascii="Times New Roman" w:eastAsia="Times New Roman" w:hAnsi="Times New Roman" w:cs="Times New Roman"/>
          <w:sz w:val="28"/>
          <w:szCs w:val="28"/>
          <w:lang w:val="uk-UA" w:eastAsia="uk-UA"/>
        </w:rPr>
        <w:t>Якушинец</w:t>
      </w:r>
      <w:r w:rsidRPr="007478E5">
        <w:rPr>
          <w:rFonts w:ascii="Times New Roman" w:eastAsia="Times New Roman" w:hAnsi="Times New Roman" w:cs="Times New Roman"/>
          <w:sz w:val="28"/>
          <w:szCs w:val="28"/>
          <w:lang w:val="uk-UA" w:eastAsia="uk-UA"/>
        </w:rPr>
        <w:t>ький</w:t>
      </w:r>
      <w:proofErr w:type="spellEnd"/>
      <w:r w:rsidR="007478E5" w:rsidRPr="007478E5">
        <w:rPr>
          <w:rFonts w:ascii="Times New Roman" w:eastAsia="Times New Roman" w:hAnsi="Times New Roman" w:cs="Times New Roman"/>
          <w:color w:val="000000"/>
          <w:sz w:val="28"/>
          <w:szCs w:val="28"/>
          <w:lang w:val="uk-UA" w:eastAsia="uk-UA"/>
        </w:rPr>
        <w:t xml:space="preserve"> ліцей </w:t>
      </w:r>
      <w:proofErr w:type="spellStart"/>
      <w:r>
        <w:rPr>
          <w:rFonts w:ascii="Times New Roman" w:eastAsia="Times New Roman" w:hAnsi="Times New Roman" w:cs="Times New Roman"/>
          <w:sz w:val="28"/>
          <w:szCs w:val="28"/>
          <w:lang w:val="uk-UA" w:eastAsia="uk-UA"/>
        </w:rPr>
        <w:t>Якушинецької</w:t>
      </w:r>
      <w:proofErr w:type="spellEnd"/>
      <w:r>
        <w:rPr>
          <w:rFonts w:ascii="Times New Roman" w:eastAsia="Times New Roman" w:hAnsi="Times New Roman" w:cs="Times New Roman"/>
          <w:color w:val="000000"/>
          <w:sz w:val="28"/>
          <w:szCs w:val="28"/>
          <w:lang w:val="uk-UA" w:eastAsia="uk-UA"/>
        </w:rPr>
        <w:t xml:space="preserve"> сільської ради Вінниц</w:t>
      </w:r>
      <w:r w:rsidR="007478E5" w:rsidRPr="007478E5">
        <w:rPr>
          <w:rFonts w:ascii="Times New Roman" w:eastAsia="Times New Roman" w:hAnsi="Times New Roman" w:cs="Times New Roman"/>
          <w:color w:val="000000"/>
          <w:sz w:val="28"/>
          <w:szCs w:val="28"/>
          <w:lang w:val="uk-UA" w:eastAsia="uk-UA"/>
        </w:rPr>
        <w:t>ької області.</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 2.4. Суб’єктами </w:t>
      </w:r>
      <w:proofErr w:type="spellStart"/>
      <w:r w:rsidR="00044C6B">
        <w:rPr>
          <w:rFonts w:ascii="Times New Roman" w:eastAsia="Times New Roman" w:hAnsi="Times New Roman" w:cs="Times New Roman"/>
          <w:sz w:val="28"/>
          <w:szCs w:val="28"/>
          <w:lang w:val="uk-UA" w:eastAsia="uk-UA"/>
        </w:rPr>
        <w:t>Якушинецького</w:t>
      </w:r>
      <w:proofErr w:type="spellEnd"/>
      <w:r w:rsidRPr="007478E5">
        <w:rPr>
          <w:rFonts w:ascii="Times New Roman" w:eastAsia="Times New Roman" w:hAnsi="Times New Roman" w:cs="Times New Roman"/>
          <w:color w:val="000000"/>
          <w:sz w:val="28"/>
          <w:szCs w:val="28"/>
          <w:lang w:val="uk-UA" w:eastAsia="uk-UA"/>
        </w:rPr>
        <w:t xml:space="preserve"> освітнього округу є:</w:t>
      </w:r>
    </w:p>
    <w:p w:rsidR="00044C6B" w:rsidRPr="00E109DE" w:rsidRDefault="00044C6B" w:rsidP="00044C6B">
      <w:pPr>
        <w:pStyle w:val="a6"/>
        <w:numPr>
          <w:ilvl w:val="0"/>
          <w:numId w:val="2"/>
        </w:numPr>
        <w:jc w:val="both"/>
        <w:rPr>
          <w:rFonts w:ascii="Times New Roman" w:eastAsia="Times New Roman" w:hAnsi="Times New Roman" w:cs="Times New Roman"/>
          <w:color w:val="000000"/>
          <w:sz w:val="28"/>
          <w:szCs w:val="28"/>
          <w:lang w:val="uk-UA" w:eastAsia="uk-UA"/>
        </w:rPr>
      </w:pPr>
      <w:proofErr w:type="spellStart"/>
      <w:r w:rsidRPr="00E109DE">
        <w:rPr>
          <w:rFonts w:ascii="Times New Roman" w:eastAsia="Times New Roman" w:hAnsi="Times New Roman" w:cs="Times New Roman"/>
          <w:color w:val="000000"/>
          <w:sz w:val="28"/>
          <w:szCs w:val="28"/>
          <w:lang w:val="uk-UA" w:eastAsia="uk-UA"/>
        </w:rPr>
        <w:t>Якушинецький</w:t>
      </w:r>
      <w:proofErr w:type="spellEnd"/>
      <w:r w:rsidRPr="00E109DE">
        <w:rPr>
          <w:rFonts w:ascii="Times New Roman" w:eastAsia="Times New Roman" w:hAnsi="Times New Roman" w:cs="Times New Roman"/>
          <w:color w:val="000000"/>
          <w:sz w:val="28"/>
          <w:szCs w:val="28"/>
          <w:lang w:val="uk-UA" w:eastAsia="uk-UA"/>
        </w:rPr>
        <w:t xml:space="preserve"> ліцей</w:t>
      </w:r>
      <w:r>
        <w:rPr>
          <w:rFonts w:ascii="Times New Roman" w:eastAsia="Times New Roman" w:hAnsi="Times New Roman" w:cs="Times New Roman"/>
          <w:color w:val="000000"/>
          <w:sz w:val="28"/>
          <w:szCs w:val="28"/>
          <w:lang w:val="uk-UA" w:eastAsia="uk-UA"/>
        </w:rPr>
        <w:t xml:space="preserve"> – опорний заклад</w:t>
      </w:r>
    </w:p>
    <w:p w:rsidR="00044C6B" w:rsidRPr="00E109DE" w:rsidRDefault="00547465" w:rsidP="00044C6B">
      <w:pPr>
        <w:pStyle w:val="a6"/>
        <w:numPr>
          <w:ilvl w:val="0"/>
          <w:numId w:val="2"/>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Зарванецька</w:t>
      </w:r>
      <w:proofErr w:type="spellEnd"/>
      <w:r>
        <w:rPr>
          <w:rFonts w:ascii="Times New Roman" w:hAnsi="Times New Roman" w:cs="Times New Roman"/>
          <w:sz w:val="28"/>
          <w:szCs w:val="28"/>
          <w:lang w:val="uk-UA"/>
        </w:rPr>
        <w:t xml:space="preserve"> загальноосвітня школа </w:t>
      </w:r>
      <w:proofErr w:type="spellStart"/>
      <w:r>
        <w:rPr>
          <w:rFonts w:ascii="Times New Roman" w:hAnsi="Times New Roman" w:cs="Times New Roman"/>
          <w:sz w:val="28"/>
          <w:szCs w:val="28"/>
          <w:lang w:val="uk-UA"/>
        </w:rPr>
        <w:t>І-ІІступенів</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«Росинка» </w:t>
      </w:r>
      <w:proofErr w:type="spellStart"/>
      <w:r>
        <w:rPr>
          <w:rFonts w:ascii="Times New Roman" w:hAnsi="Times New Roman" w:cs="Times New Roman"/>
          <w:sz w:val="28"/>
          <w:szCs w:val="28"/>
          <w:lang w:val="uk-UA"/>
        </w:rPr>
        <w:t>с.Ксаверівка</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«Малятко» </w:t>
      </w:r>
      <w:proofErr w:type="spellStart"/>
      <w:r>
        <w:rPr>
          <w:rFonts w:ascii="Times New Roman" w:hAnsi="Times New Roman" w:cs="Times New Roman"/>
          <w:sz w:val="28"/>
          <w:szCs w:val="28"/>
          <w:lang w:val="uk-UA"/>
        </w:rPr>
        <w:t>с.Майдан</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«Барвінок» </w:t>
      </w:r>
      <w:proofErr w:type="spellStart"/>
      <w:r>
        <w:rPr>
          <w:rFonts w:ascii="Times New Roman" w:hAnsi="Times New Roman" w:cs="Times New Roman"/>
          <w:sz w:val="28"/>
          <w:szCs w:val="28"/>
          <w:lang w:val="uk-UA"/>
        </w:rPr>
        <w:t>с.Якушинці</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«Центр культури та дозвілля»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rsidR="00044C6B" w:rsidRPr="00E109DE"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«Публічна бібліотека»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2.5. З метою ефективного управління округом та забезпечення координації його діяльності утворюється Рада </w:t>
      </w:r>
      <w:proofErr w:type="spellStart"/>
      <w:r w:rsidR="00044C6B">
        <w:rPr>
          <w:rFonts w:ascii="Times New Roman" w:eastAsia="Times New Roman" w:hAnsi="Times New Roman" w:cs="Times New Roman"/>
          <w:color w:val="000000"/>
          <w:sz w:val="28"/>
          <w:szCs w:val="28"/>
          <w:lang w:val="uk-UA" w:eastAsia="uk-UA"/>
        </w:rPr>
        <w:t>Якушинец</w:t>
      </w:r>
      <w:r w:rsidRPr="007478E5">
        <w:rPr>
          <w:rFonts w:ascii="Times New Roman" w:eastAsia="Times New Roman" w:hAnsi="Times New Roman" w:cs="Times New Roman"/>
          <w:color w:val="000000"/>
          <w:sz w:val="28"/>
          <w:szCs w:val="28"/>
          <w:lang w:val="uk-UA" w:eastAsia="uk-UA"/>
        </w:rPr>
        <w:t>ького</w:t>
      </w:r>
      <w:proofErr w:type="spellEnd"/>
      <w:r w:rsidRPr="007478E5">
        <w:rPr>
          <w:rFonts w:ascii="Times New Roman" w:eastAsia="Times New Roman" w:hAnsi="Times New Roman" w:cs="Times New Roman"/>
          <w:color w:val="000000"/>
          <w:sz w:val="28"/>
          <w:szCs w:val="28"/>
          <w:lang w:val="uk-UA" w:eastAsia="uk-UA"/>
        </w:rPr>
        <w:t xml:space="preserve"> освітнього округу ( далі – Рада округу).</w:t>
      </w:r>
    </w:p>
    <w:p w:rsidR="00A02023" w:rsidRDefault="007478E5" w:rsidP="00A0202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2.6. Рада округу, за необхідності, вносить пропозиції засновнику щодо змін до цього Положення, погоджує з усіма керівниками суб’єктів округу й затверджує на сесії сільської ради.</w:t>
      </w:r>
    </w:p>
    <w:p w:rsidR="00A02023" w:rsidRPr="007478E5" w:rsidRDefault="00A02023"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p>
    <w:p w:rsidR="007478E5" w:rsidRPr="007478E5" w:rsidRDefault="00044C6B"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bCs/>
          <w:iCs/>
          <w:color w:val="000000"/>
          <w:sz w:val="28"/>
          <w:szCs w:val="28"/>
          <w:bdr w:val="none" w:sz="0" w:space="0" w:color="auto" w:frame="1"/>
          <w:lang w:val="uk-UA" w:eastAsia="uk-UA"/>
        </w:rPr>
        <w:t xml:space="preserve">3. Рада </w:t>
      </w:r>
      <w:proofErr w:type="spellStart"/>
      <w:r>
        <w:rPr>
          <w:rFonts w:ascii="Times New Roman" w:eastAsia="Times New Roman" w:hAnsi="Times New Roman" w:cs="Times New Roman"/>
          <w:b/>
          <w:bCs/>
          <w:iCs/>
          <w:color w:val="000000"/>
          <w:sz w:val="28"/>
          <w:szCs w:val="28"/>
          <w:bdr w:val="none" w:sz="0" w:space="0" w:color="auto" w:frame="1"/>
          <w:lang w:val="uk-UA" w:eastAsia="uk-UA"/>
        </w:rPr>
        <w:t>Якушинець</w:t>
      </w:r>
      <w:r w:rsidR="007478E5" w:rsidRPr="007478E5">
        <w:rPr>
          <w:rFonts w:ascii="Times New Roman" w:eastAsia="Times New Roman" w:hAnsi="Times New Roman" w:cs="Times New Roman"/>
          <w:b/>
          <w:bCs/>
          <w:iCs/>
          <w:color w:val="000000"/>
          <w:sz w:val="28"/>
          <w:szCs w:val="28"/>
          <w:bdr w:val="none" w:sz="0" w:space="0" w:color="auto" w:frame="1"/>
          <w:lang w:val="uk-UA" w:eastAsia="uk-UA"/>
        </w:rPr>
        <w:t>кого</w:t>
      </w:r>
      <w:proofErr w:type="spellEnd"/>
      <w:r w:rsidR="007478E5" w:rsidRPr="007478E5">
        <w:rPr>
          <w:rFonts w:ascii="Times New Roman" w:eastAsia="Times New Roman" w:hAnsi="Times New Roman" w:cs="Times New Roman"/>
          <w:b/>
          <w:bCs/>
          <w:iCs/>
          <w:color w:val="000000"/>
          <w:sz w:val="28"/>
          <w:szCs w:val="28"/>
          <w:bdr w:val="none" w:sz="0" w:space="0" w:color="auto" w:frame="1"/>
          <w:lang w:val="uk-UA" w:eastAsia="uk-UA"/>
        </w:rPr>
        <w:t xml:space="preserve"> освітнього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3.1. Рада округу формується з керівників суб’єкт</w:t>
      </w:r>
      <w:r w:rsidR="00044C6B">
        <w:rPr>
          <w:rFonts w:ascii="Times New Roman" w:eastAsia="Times New Roman" w:hAnsi="Times New Roman" w:cs="Times New Roman"/>
          <w:color w:val="000000"/>
          <w:sz w:val="28"/>
          <w:szCs w:val="28"/>
          <w:lang w:val="uk-UA" w:eastAsia="uk-UA"/>
        </w:rPr>
        <w:t xml:space="preserve">ів округу, представників </w:t>
      </w:r>
      <w:proofErr w:type="spellStart"/>
      <w:r w:rsidR="00044C6B">
        <w:rPr>
          <w:rFonts w:ascii="Times New Roman" w:eastAsia="Times New Roman" w:hAnsi="Times New Roman" w:cs="Times New Roman"/>
          <w:color w:val="000000"/>
          <w:sz w:val="28"/>
          <w:szCs w:val="28"/>
          <w:lang w:val="uk-UA" w:eastAsia="uk-UA"/>
        </w:rPr>
        <w:t>Якушинец</w:t>
      </w:r>
      <w:r w:rsidRPr="007478E5">
        <w:rPr>
          <w:rFonts w:ascii="Times New Roman" w:eastAsia="Times New Roman" w:hAnsi="Times New Roman" w:cs="Times New Roman"/>
          <w:color w:val="000000"/>
          <w:sz w:val="28"/>
          <w:szCs w:val="28"/>
          <w:lang w:val="uk-UA" w:eastAsia="uk-UA"/>
        </w:rPr>
        <w:t>ької</w:t>
      </w:r>
      <w:proofErr w:type="spellEnd"/>
      <w:r w:rsidRPr="007478E5">
        <w:rPr>
          <w:rFonts w:ascii="Times New Roman" w:eastAsia="Times New Roman" w:hAnsi="Times New Roman" w:cs="Times New Roman"/>
          <w:color w:val="000000"/>
          <w:sz w:val="28"/>
          <w:szCs w:val="28"/>
          <w:lang w:val="uk-UA" w:eastAsia="uk-UA"/>
        </w:rPr>
        <w:t xml:space="preserve"> сільської ради, а також, представників громадськості ( за згодою).</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lastRenderedPageBreak/>
        <w:t>3.2. Раду округу очолює голова, який обирається членами ради з її складу відкритим голосуванням простою більшістю голосів. Голова Ради округу, його заступник, секретар обираються на строк не менше ніж один рік.</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3.3. Засідання Ради округу відбувається за потребою, але не рідше, ніж два рази на рік. Рішення Ради округу приймається простою більшістю голосів за умови, що у засіданні бере участь не менше ніж дві третини загального складу Ради, та вноситься до книги протоколів засідань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3.4. Рада округу:</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подає засновнику пропозиції щодо організації освітнього процесу, діяльності міжбібліотечного абонементу для тимчасового перерозподілу та формування бібліотечних фондів;</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координує проведення виховної роботи з метою ефективного використання наявної матеріальної бази суб’єктів округу для позаурочної, гурткової, секційної роботи, організації дозвілля здобувачів освіти, молоді, жителів громади;</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сприяє діяльності соціальної, психологічної та логопедичної служби;</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координує методичну роботу, спрямовану на організацію надання навчально-методичних консультацій, удосконалення діяльності методичних об’єднань суб’єктів округу та звітує про свою діяльність не рідше, ніж один раз на рік, як правило, наприкінці навчального року на загальних зборах працівників суб’єктів округу.</w:t>
      </w:r>
    </w:p>
    <w:p w:rsidR="00A02023" w:rsidRDefault="00A02023" w:rsidP="007478E5">
      <w:pPr>
        <w:shd w:val="clear" w:color="auto" w:fill="FFFFFF"/>
        <w:spacing w:after="0" w:line="240" w:lineRule="auto"/>
        <w:ind w:firstLine="709"/>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p>
    <w:p w:rsidR="007478E5" w:rsidRPr="007478E5"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sidRPr="007478E5">
        <w:rPr>
          <w:rFonts w:ascii="Times New Roman" w:eastAsia="Times New Roman" w:hAnsi="Times New Roman" w:cs="Times New Roman"/>
          <w:b/>
          <w:bCs/>
          <w:iCs/>
          <w:color w:val="000000"/>
          <w:sz w:val="28"/>
          <w:szCs w:val="28"/>
          <w:bdr w:val="none" w:sz="0" w:space="0" w:color="auto" w:frame="1"/>
          <w:lang w:val="uk-UA" w:eastAsia="uk-UA"/>
        </w:rPr>
        <w:t xml:space="preserve">4. Опорний заклад </w:t>
      </w:r>
      <w:proofErr w:type="spellStart"/>
      <w:r w:rsidR="00044C6B">
        <w:rPr>
          <w:rFonts w:ascii="Times New Roman" w:eastAsia="Times New Roman" w:hAnsi="Times New Roman" w:cs="Times New Roman"/>
          <w:b/>
          <w:bCs/>
          <w:iCs/>
          <w:color w:val="000000"/>
          <w:sz w:val="28"/>
          <w:szCs w:val="28"/>
          <w:bdr w:val="none" w:sz="0" w:space="0" w:color="auto" w:frame="1"/>
          <w:lang w:val="uk-UA" w:eastAsia="uk-UA"/>
        </w:rPr>
        <w:t>Якушинец</w:t>
      </w:r>
      <w:r w:rsidRPr="007478E5">
        <w:rPr>
          <w:rFonts w:ascii="Times New Roman" w:eastAsia="Times New Roman" w:hAnsi="Times New Roman" w:cs="Times New Roman"/>
          <w:b/>
          <w:bCs/>
          <w:iCs/>
          <w:color w:val="000000"/>
          <w:sz w:val="28"/>
          <w:szCs w:val="28"/>
          <w:bdr w:val="none" w:sz="0" w:space="0" w:color="auto" w:frame="1"/>
          <w:lang w:val="uk-UA" w:eastAsia="uk-UA"/>
        </w:rPr>
        <w:t>ького</w:t>
      </w:r>
      <w:proofErr w:type="spellEnd"/>
      <w:r w:rsidRPr="007478E5">
        <w:rPr>
          <w:rFonts w:ascii="Times New Roman" w:eastAsia="Times New Roman" w:hAnsi="Times New Roman" w:cs="Times New Roman"/>
          <w:b/>
          <w:bCs/>
          <w:iCs/>
          <w:color w:val="000000"/>
          <w:sz w:val="28"/>
          <w:szCs w:val="28"/>
          <w:bdr w:val="none" w:sz="0" w:space="0" w:color="auto" w:frame="1"/>
          <w:lang w:val="uk-UA" w:eastAsia="uk-UA"/>
        </w:rPr>
        <w:t xml:space="preserve"> освітнього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lang w:val="uk-UA" w:eastAsia="uk-UA"/>
        </w:rPr>
      </w:pPr>
      <w:r w:rsidRPr="007478E5">
        <w:rPr>
          <w:rFonts w:ascii="Times New Roman" w:eastAsia="Times New Roman" w:hAnsi="Times New Roman" w:cs="Times New Roman"/>
          <w:color w:val="000000"/>
          <w:sz w:val="28"/>
          <w:szCs w:val="28"/>
          <w:lang w:val="uk-UA" w:eastAsia="uk-UA"/>
        </w:rPr>
        <w:t xml:space="preserve">4.1. </w:t>
      </w:r>
      <w:proofErr w:type="spellStart"/>
      <w:r w:rsidR="00044C6B" w:rsidRPr="00E109DE">
        <w:rPr>
          <w:rFonts w:ascii="Times New Roman" w:eastAsia="Times New Roman" w:hAnsi="Times New Roman" w:cs="Times New Roman"/>
          <w:color w:val="000000"/>
          <w:sz w:val="28"/>
          <w:szCs w:val="28"/>
          <w:lang w:val="uk-UA" w:eastAsia="uk-UA"/>
        </w:rPr>
        <w:t>Якушинецький</w:t>
      </w:r>
      <w:proofErr w:type="spellEnd"/>
      <w:r w:rsidRPr="007478E5">
        <w:rPr>
          <w:rFonts w:ascii="Times New Roman" w:eastAsia="Times New Roman" w:hAnsi="Times New Roman" w:cs="Times New Roman"/>
          <w:color w:val="000000"/>
          <w:sz w:val="28"/>
          <w:szCs w:val="28"/>
          <w:lang w:val="uk-UA" w:eastAsia="uk-UA"/>
        </w:rPr>
        <w:t xml:space="preserve"> ліцей  (опорний заклад) – </w:t>
      </w:r>
      <w:r w:rsidRPr="007478E5">
        <w:rPr>
          <w:rFonts w:ascii="Times New Roman" w:eastAsia="Times New Roman" w:hAnsi="Times New Roman" w:cs="Times New Roman"/>
          <w:color w:val="000000"/>
          <w:sz w:val="28"/>
          <w:szCs w:val="28"/>
          <w:shd w:val="clear" w:color="auto" w:fill="FFFFFF"/>
          <w:lang w:val="uk-UA" w:eastAsia="uk-UA"/>
        </w:rPr>
        <w:t>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 здійснює з урахуванням потреб осіб з інвалідністю (у тому числі тих, що пересуваються на кріслах колісних) організоване підвезення здобувачів освіти і педагогічних працівників (у разі потреби) до опорного закладу і до місця проживання.</w:t>
      </w:r>
    </w:p>
    <w:p w:rsidR="007478E5" w:rsidRPr="007478E5" w:rsidRDefault="007478E5" w:rsidP="00A0202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4.2. Основними завданнями опорного закладу є:</w:t>
      </w:r>
    </w:p>
    <w:p w:rsidR="007478E5" w:rsidRPr="007478E5" w:rsidRDefault="007478E5" w:rsidP="00A02023">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 xml:space="preserve">забезпечення </w:t>
      </w:r>
      <w:proofErr w:type="spellStart"/>
      <w:r w:rsidRPr="007478E5">
        <w:rPr>
          <w:rFonts w:ascii="Times New Roman" w:eastAsia="Times New Roman" w:hAnsi="Times New Roman" w:cs="Times New Roman"/>
          <w:color w:val="000000"/>
          <w:sz w:val="28"/>
          <w:szCs w:val="28"/>
          <w:bdr w:val="none" w:sz="0" w:space="0" w:color="auto" w:frame="1"/>
          <w:lang w:val="uk-UA" w:eastAsia="ru-RU"/>
        </w:rPr>
        <w:t>допрофільної</w:t>
      </w:r>
      <w:proofErr w:type="spellEnd"/>
      <w:r w:rsidRPr="007478E5">
        <w:rPr>
          <w:rFonts w:ascii="Times New Roman" w:eastAsia="Times New Roman" w:hAnsi="Times New Roman" w:cs="Times New Roman"/>
          <w:color w:val="000000"/>
          <w:sz w:val="28"/>
          <w:szCs w:val="28"/>
          <w:bdr w:val="none" w:sz="0" w:space="0" w:color="auto" w:frame="1"/>
          <w:lang w:val="uk-UA" w:eastAsia="ru-RU"/>
        </w:rPr>
        <w:t xml:space="preserve"> підготовки та профільного навчання;</w:t>
      </w:r>
    </w:p>
    <w:p w:rsidR="007478E5" w:rsidRPr="007478E5" w:rsidRDefault="007478E5" w:rsidP="00A02023">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концентрація та ефективне використання кадрових, інформаційних, матеріальних, фінансових ресурсів, спрямованих на задоволення освітніх потреб здобувачів освіти;</w:t>
      </w:r>
    </w:p>
    <w:p w:rsidR="007478E5" w:rsidRPr="007478E5" w:rsidRDefault="007478E5" w:rsidP="00A02023">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надання методичної допомоги суб’єктам округу за напрямами діяльності;</w:t>
      </w:r>
    </w:p>
    <w:p w:rsidR="007478E5" w:rsidRPr="007478E5" w:rsidRDefault="007478E5" w:rsidP="00A02023">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впровадження інноваційних технологій в освітній процес;</w:t>
      </w:r>
    </w:p>
    <w:p w:rsidR="007478E5" w:rsidRPr="007478E5" w:rsidRDefault="007478E5" w:rsidP="00A02023">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створення єдиної системи виховної роботи;</w:t>
      </w:r>
    </w:p>
    <w:p w:rsidR="007478E5" w:rsidRPr="007478E5" w:rsidRDefault="007478E5" w:rsidP="00A02023">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організація співпраці із суб’єктами округу, іншими закладами освіти та культури.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2" w:name="n112"/>
      <w:bookmarkEnd w:id="2"/>
      <w:r w:rsidRPr="007478E5">
        <w:rPr>
          <w:rFonts w:ascii="Times New Roman" w:eastAsia="Times New Roman" w:hAnsi="Times New Roman" w:cs="Times New Roman"/>
          <w:color w:val="000000"/>
          <w:sz w:val="28"/>
          <w:szCs w:val="28"/>
          <w:lang w:val="uk-UA" w:eastAsia="uk-UA"/>
        </w:rPr>
        <w:lastRenderedPageBreak/>
        <w:t xml:space="preserve">4.3. Освітній процес в опорному закладі здійснюється відповідно до </w:t>
      </w:r>
      <w:r w:rsidR="00044C6B">
        <w:rPr>
          <w:rFonts w:ascii="Times New Roman" w:eastAsia="Times New Roman" w:hAnsi="Times New Roman" w:cs="Times New Roman"/>
          <w:color w:val="000000"/>
          <w:sz w:val="28"/>
          <w:szCs w:val="28"/>
          <w:lang w:val="uk-UA" w:eastAsia="uk-UA"/>
        </w:rPr>
        <w:t>освітньої програми</w:t>
      </w:r>
      <w:r w:rsidRPr="007478E5">
        <w:rPr>
          <w:rFonts w:ascii="Times New Roman" w:eastAsia="Times New Roman" w:hAnsi="Times New Roman" w:cs="Times New Roman"/>
          <w:color w:val="000000"/>
          <w:sz w:val="28"/>
          <w:szCs w:val="28"/>
          <w:lang w:val="uk-UA" w:eastAsia="uk-UA"/>
        </w:rPr>
        <w:t xml:space="preserve"> з конкретизацією варіативної складової  - визначенням профілю(</w:t>
      </w:r>
      <w:proofErr w:type="spellStart"/>
      <w:r w:rsidRPr="007478E5">
        <w:rPr>
          <w:rFonts w:ascii="Times New Roman" w:eastAsia="Times New Roman" w:hAnsi="Times New Roman" w:cs="Times New Roman"/>
          <w:color w:val="000000"/>
          <w:sz w:val="28"/>
          <w:szCs w:val="28"/>
          <w:lang w:val="uk-UA" w:eastAsia="uk-UA"/>
        </w:rPr>
        <w:t>ів</w:t>
      </w:r>
      <w:proofErr w:type="spellEnd"/>
      <w:r w:rsidRPr="007478E5">
        <w:rPr>
          <w:rFonts w:ascii="Times New Roman" w:eastAsia="Times New Roman" w:hAnsi="Times New Roman" w:cs="Times New Roman"/>
          <w:color w:val="000000"/>
          <w:sz w:val="28"/>
          <w:szCs w:val="28"/>
          <w:lang w:val="uk-UA" w:eastAsia="uk-UA"/>
        </w:rPr>
        <w:t>) навчання.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4.4. Опорний заклад може мати свій штатний розпис, затверджений в установленому порядку, в якому додатково передбачаються штатні одиниці.</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4.5. Управління опорним закладом здійснюється відповідно до вимог законодавства в галузі освіти, його Статуту та цього Положення.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w:t>
      </w:r>
    </w:p>
    <w:p w:rsidR="007478E5" w:rsidRPr="007478E5"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sidRPr="007478E5">
        <w:rPr>
          <w:rFonts w:ascii="Times New Roman" w:eastAsia="Times New Roman" w:hAnsi="Times New Roman" w:cs="Times New Roman"/>
          <w:b/>
          <w:bCs/>
          <w:iCs/>
          <w:color w:val="000000"/>
          <w:sz w:val="28"/>
          <w:szCs w:val="28"/>
          <w:bdr w:val="none" w:sz="0" w:space="0" w:color="auto" w:frame="1"/>
          <w:lang w:val="uk-UA" w:eastAsia="uk-UA"/>
        </w:rPr>
        <w:t>5. Організа</w:t>
      </w:r>
      <w:r w:rsidR="00044C6B">
        <w:rPr>
          <w:rFonts w:ascii="Times New Roman" w:eastAsia="Times New Roman" w:hAnsi="Times New Roman" w:cs="Times New Roman"/>
          <w:b/>
          <w:bCs/>
          <w:iCs/>
          <w:color w:val="000000"/>
          <w:sz w:val="28"/>
          <w:szCs w:val="28"/>
          <w:bdr w:val="none" w:sz="0" w:space="0" w:color="auto" w:frame="1"/>
          <w:lang w:val="uk-UA" w:eastAsia="uk-UA"/>
        </w:rPr>
        <w:t xml:space="preserve">ція освітнього процесу в </w:t>
      </w:r>
      <w:proofErr w:type="spellStart"/>
      <w:r w:rsidR="00044C6B">
        <w:rPr>
          <w:rFonts w:ascii="Times New Roman" w:eastAsia="Times New Roman" w:hAnsi="Times New Roman" w:cs="Times New Roman"/>
          <w:b/>
          <w:bCs/>
          <w:iCs/>
          <w:color w:val="000000"/>
          <w:sz w:val="28"/>
          <w:szCs w:val="28"/>
          <w:bdr w:val="none" w:sz="0" w:space="0" w:color="auto" w:frame="1"/>
          <w:lang w:val="uk-UA" w:eastAsia="uk-UA"/>
        </w:rPr>
        <w:t>Якушинец</w:t>
      </w:r>
      <w:r w:rsidRPr="007478E5">
        <w:rPr>
          <w:rFonts w:ascii="Times New Roman" w:eastAsia="Times New Roman" w:hAnsi="Times New Roman" w:cs="Times New Roman"/>
          <w:b/>
          <w:bCs/>
          <w:iCs/>
          <w:color w:val="000000"/>
          <w:sz w:val="28"/>
          <w:szCs w:val="28"/>
          <w:bdr w:val="none" w:sz="0" w:space="0" w:color="auto" w:frame="1"/>
          <w:lang w:val="uk-UA" w:eastAsia="uk-UA"/>
        </w:rPr>
        <w:t>ькому</w:t>
      </w:r>
      <w:proofErr w:type="spellEnd"/>
      <w:r w:rsidRPr="007478E5">
        <w:rPr>
          <w:rFonts w:ascii="Times New Roman" w:eastAsia="Times New Roman" w:hAnsi="Times New Roman" w:cs="Times New Roman"/>
          <w:b/>
          <w:bCs/>
          <w:iCs/>
          <w:color w:val="000000"/>
          <w:sz w:val="28"/>
          <w:szCs w:val="28"/>
          <w:bdr w:val="none" w:sz="0" w:space="0" w:color="auto" w:frame="1"/>
          <w:lang w:val="uk-UA" w:eastAsia="uk-UA"/>
        </w:rPr>
        <w:t xml:space="preserve"> освітньому окрузі</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5.1. Організація освітнього процесу в окрузі регламентується договором про спільну освітню діяльність, Положенням про </w:t>
      </w:r>
      <w:proofErr w:type="spellStart"/>
      <w:r w:rsidR="00044C6B" w:rsidRPr="00E109DE">
        <w:rPr>
          <w:rFonts w:ascii="Times New Roman" w:eastAsia="Times New Roman" w:hAnsi="Times New Roman" w:cs="Times New Roman"/>
          <w:color w:val="000000"/>
          <w:sz w:val="28"/>
          <w:szCs w:val="28"/>
          <w:lang w:val="uk-UA" w:eastAsia="uk-UA"/>
        </w:rPr>
        <w:t>Якушинецький</w:t>
      </w:r>
      <w:proofErr w:type="spellEnd"/>
      <w:r w:rsidRPr="007478E5">
        <w:rPr>
          <w:rFonts w:ascii="Times New Roman" w:eastAsia="Times New Roman" w:hAnsi="Times New Roman" w:cs="Times New Roman"/>
          <w:color w:val="000000"/>
          <w:sz w:val="28"/>
          <w:szCs w:val="28"/>
          <w:lang w:val="uk-UA" w:eastAsia="uk-UA"/>
        </w:rPr>
        <w:t xml:space="preserve"> освітній округ, нормативно-правовими актами, що визначають напрями діяльності суб’єктів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5.2. Суб’єкти округу провадять діяльність відповідно до спільного плану роботи, що розробляється керівниками суб’єктів округу та затверджується Радою округу, а також, власного плану роботи на рік та перспективного.</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5.3. З метою належної організації </w:t>
      </w:r>
      <w:proofErr w:type="spellStart"/>
      <w:r w:rsidRPr="007478E5">
        <w:rPr>
          <w:rFonts w:ascii="Times New Roman" w:eastAsia="Times New Roman" w:hAnsi="Times New Roman" w:cs="Times New Roman"/>
          <w:color w:val="000000"/>
          <w:sz w:val="28"/>
          <w:szCs w:val="28"/>
          <w:lang w:val="uk-UA" w:eastAsia="uk-UA"/>
        </w:rPr>
        <w:t>допрофільної</w:t>
      </w:r>
      <w:proofErr w:type="spellEnd"/>
      <w:r w:rsidRPr="007478E5">
        <w:rPr>
          <w:rFonts w:ascii="Times New Roman" w:eastAsia="Times New Roman" w:hAnsi="Times New Roman" w:cs="Times New Roman"/>
          <w:color w:val="000000"/>
          <w:sz w:val="28"/>
          <w:szCs w:val="28"/>
          <w:lang w:val="uk-UA" w:eastAsia="uk-UA"/>
        </w:rPr>
        <w:t xml:space="preserve"> підготовки та профільного навчання за пропозицією Ради округу керівники закладів освіти можуть приймати рішення про перерозподіл годин у межах освітніх програм суб’єктів округу та встановлювати режим їх роботи.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5.4. Єдина освітня програма суб’єктів округу складається колегіально за участю всіх керівників суб’єктів округу та узгоджується з освітніми програмами закладів, що входять до складу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5.5. У разі, коли </w:t>
      </w:r>
      <w:proofErr w:type="spellStart"/>
      <w:r w:rsidRPr="007478E5">
        <w:rPr>
          <w:rFonts w:ascii="Times New Roman" w:eastAsia="Times New Roman" w:hAnsi="Times New Roman" w:cs="Times New Roman"/>
          <w:color w:val="000000"/>
          <w:sz w:val="28"/>
          <w:szCs w:val="28"/>
          <w:lang w:val="uk-UA" w:eastAsia="uk-UA"/>
        </w:rPr>
        <w:t>допрофільна</w:t>
      </w:r>
      <w:proofErr w:type="spellEnd"/>
      <w:r w:rsidRPr="007478E5">
        <w:rPr>
          <w:rFonts w:ascii="Times New Roman" w:eastAsia="Times New Roman" w:hAnsi="Times New Roman" w:cs="Times New Roman"/>
          <w:color w:val="000000"/>
          <w:sz w:val="28"/>
          <w:szCs w:val="28"/>
          <w:lang w:val="uk-UA" w:eastAsia="uk-UA"/>
        </w:rPr>
        <w:t xml:space="preserve"> підготовка та профільне навчання забезпечуватиметься на базі опорного закладу, предмети можуть викладатися як педагогічними працівниками опорного закладу, так і педагогічними працівниками закладів освіти – суб’єктів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5.6. До проведення факультативних занять, курсів за вибором, занять у гуртках та спортивних секціях можуть залучатися працівники інших позашкільних закладів освіти на договірних умовах, відповідно до законодавства.</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5.7. Режим роботи суб’єктів округу встановлюється у межах часу, визначеного в установленому порядку Єдиною освітньою програмою суб’єктів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5.8. Розклад навчальних занять суб’єктів округу складається відповідно до Єдиної освітньої програми суб’єктів округу з дотриманням педагогічних та санітарно-епідеміологічних правил і норм.</w:t>
      </w:r>
    </w:p>
    <w:p w:rsidR="00306188" w:rsidRPr="000C2AE0" w:rsidRDefault="007478E5" w:rsidP="000C2AE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5.9. Єдина освітня програма суб’єктів округу, режим роботи, розклад навчальних занять погоджуються з керівниками закладів освіти – суб’єктів округу та затверджуються керівни</w:t>
      </w:r>
      <w:r w:rsidR="000C2AE0">
        <w:rPr>
          <w:rFonts w:ascii="Times New Roman" w:eastAsia="Times New Roman" w:hAnsi="Times New Roman" w:cs="Times New Roman"/>
          <w:color w:val="000000"/>
          <w:sz w:val="28"/>
          <w:szCs w:val="28"/>
          <w:lang w:val="uk-UA" w:eastAsia="uk-UA"/>
        </w:rPr>
        <w:t>ком освітнього округу</w:t>
      </w:r>
    </w:p>
    <w:p w:rsidR="00306188" w:rsidRDefault="00306188" w:rsidP="00EE2082">
      <w:pPr>
        <w:jc w:val="both"/>
        <w:rPr>
          <w:lang w:val="uk-UA"/>
        </w:rPr>
      </w:pPr>
    </w:p>
    <w:p w:rsidR="00306188" w:rsidRDefault="00306188" w:rsidP="00EE2082">
      <w:pPr>
        <w:jc w:val="both"/>
        <w:rPr>
          <w:lang w:val="uk-UA"/>
        </w:rPr>
      </w:pPr>
    </w:p>
    <w:p w:rsidR="00547465" w:rsidRPr="00E109DE" w:rsidRDefault="00547465" w:rsidP="00547465">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lastRenderedPageBreak/>
        <w:t>Додаток</w:t>
      </w:r>
      <w:r>
        <w:rPr>
          <w:rFonts w:ascii="Times New Roman" w:eastAsia="Times New Roman" w:hAnsi="Times New Roman" w:cs="Times New Roman"/>
          <w:sz w:val="28"/>
          <w:szCs w:val="28"/>
          <w:lang w:val="uk-UA" w:eastAsia="uk-UA"/>
        </w:rPr>
        <w:t xml:space="preserve"> 2</w:t>
      </w:r>
      <w:r w:rsidRPr="00E109DE">
        <w:rPr>
          <w:rFonts w:ascii="Times New Roman" w:eastAsia="Times New Roman" w:hAnsi="Times New Roman" w:cs="Times New Roman"/>
          <w:sz w:val="28"/>
          <w:szCs w:val="28"/>
          <w:lang w:val="uk-UA" w:eastAsia="uk-UA"/>
        </w:rPr>
        <w:t xml:space="preserve"> </w:t>
      </w:r>
    </w:p>
    <w:p w:rsidR="00547465" w:rsidRPr="00E109DE" w:rsidRDefault="00547465" w:rsidP="00547465">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 xml:space="preserve">до </w:t>
      </w:r>
      <w:r w:rsidR="00A02023">
        <w:rPr>
          <w:rFonts w:ascii="Times New Roman" w:eastAsia="Times New Roman" w:hAnsi="Times New Roman" w:cs="Times New Roman"/>
          <w:sz w:val="28"/>
          <w:szCs w:val="28"/>
          <w:lang w:val="uk-UA" w:eastAsia="uk-UA"/>
        </w:rPr>
        <w:t xml:space="preserve">рішення </w:t>
      </w:r>
      <w:r>
        <w:rPr>
          <w:rFonts w:ascii="Times New Roman" w:eastAsia="Times New Roman" w:hAnsi="Times New Roman" w:cs="Times New Roman"/>
          <w:sz w:val="28"/>
          <w:szCs w:val="28"/>
          <w:lang w:val="uk-UA" w:eastAsia="ru-RU"/>
        </w:rPr>
        <w:t>17  сесії</w:t>
      </w:r>
      <w:r w:rsidRPr="00E109DE">
        <w:rPr>
          <w:rFonts w:ascii="Times New Roman" w:eastAsia="Times New Roman" w:hAnsi="Times New Roman" w:cs="Times New Roman"/>
          <w:sz w:val="28"/>
          <w:szCs w:val="28"/>
          <w:lang w:val="uk-UA" w:eastAsia="ru-RU"/>
        </w:rPr>
        <w:t xml:space="preserve"> 7 скликання</w:t>
      </w:r>
    </w:p>
    <w:p w:rsidR="00547465" w:rsidRPr="00E109DE" w:rsidRDefault="00547465" w:rsidP="00547465">
      <w:pPr>
        <w:spacing w:after="0" w:line="240" w:lineRule="auto"/>
        <w:ind w:left="5103"/>
        <w:jc w:val="right"/>
        <w:rPr>
          <w:rFonts w:ascii="Times New Roman" w:eastAsia="Times New Roman" w:hAnsi="Times New Roman" w:cs="Times New Roman"/>
          <w:sz w:val="28"/>
          <w:szCs w:val="28"/>
          <w:lang w:val="uk-UA" w:eastAsia="uk-UA"/>
        </w:rPr>
      </w:pPr>
      <w:proofErr w:type="spellStart"/>
      <w:r w:rsidRPr="00E109DE">
        <w:rPr>
          <w:rFonts w:ascii="Times New Roman" w:eastAsia="Times New Roman" w:hAnsi="Times New Roman" w:cs="Times New Roman"/>
          <w:sz w:val="28"/>
          <w:szCs w:val="28"/>
          <w:lang w:val="uk-UA" w:eastAsia="uk-UA"/>
        </w:rPr>
        <w:t>Якушинецької</w:t>
      </w:r>
      <w:proofErr w:type="spellEnd"/>
      <w:r w:rsidRPr="00E109DE">
        <w:rPr>
          <w:rFonts w:ascii="Times New Roman" w:eastAsia="Times New Roman" w:hAnsi="Times New Roman" w:cs="Times New Roman"/>
          <w:sz w:val="28"/>
          <w:szCs w:val="28"/>
          <w:lang w:val="uk-UA" w:eastAsia="uk-UA"/>
        </w:rPr>
        <w:t xml:space="preserve"> сільської ради</w:t>
      </w:r>
    </w:p>
    <w:p w:rsidR="00547465" w:rsidRPr="00E109DE" w:rsidRDefault="00A02023" w:rsidP="00547465">
      <w:pPr>
        <w:spacing w:after="0" w:line="240" w:lineRule="auto"/>
        <w:ind w:left="5103"/>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 </w:t>
      </w:r>
      <w:r w:rsidR="00547465">
        <w:rPr>
          <w:rFonts w:ascii="Times New Roman" w:eastAsia="Times New Roman" w:hAnsi="Times New Roman" w:cs="Times New Roman"/>
          <w:sz w:val="28"/>
          <w:szCs w:val="28"/>
          <w:lang w:val="uk-UA" w:eastAsia="uk-UA"/>
        </w:rPr>
        <w:t xml:space="preserve">20 </w:t>
      </w:r>
      <w:r>
        <w:rPr>
          <w:rFonts w:ascii="Times New Roman" w:eastAsia="Times New Roman" w:hAnsi="Times New Roman" w:cs="Times New Roman"/>
          <w:sz w:val="28"/>
          <w:szCs w:val="28"/>
          <w:lang w:val="uk-UA" w:eastAsia="uk-UA"/>
        </w:rPr>
        <w:t xml:space="preserve">липня 2018 року </w:t>
      </w:r>
    </w:p>
    <w:p w:rsidR="00E109DE" w:rsidRPr="00E109DE" w:rsidRDefault="00E109DE" w:rsidP="00E109DE">
      <w:pPr>
        <w:spacing w:after="0" w:line="240" w:lineRule="auto"/>
        <w:ind w:left="5103"/>
        <w:jc w:val="right"/>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center"/>
        <w:rPr>
          <w:rFonts w:ascii="Times New Roman" w:eastAsia="Times New Roman" w:hAnsi="Times New Roman" w:cs="Times New Roman"/>
          <w:b/>
          <w:sz w:val="28"/>
          <w:szCs w:val="28"/>
          <w:lang w:val="uk-UA" w:eastAsia="uk-UA"/>
        </w:rPr>
      </w:pPr>
      <w:r w:rsidRPr="00E109DE">
        <w:rPr>
          <w:rFonts w:ascii="Times New Roman" w:eastAsia="Times New Roman" w:hAnsi="Times New Roman" w:cs="Times New Roman"/>
          <w:b/>
          <w:sz w:val="28"/>
          <w:szCs w:val="28"/>
          <w:lang w:val="uk-UA" w:eastAsia="uk-UA"/>
        </w:rPr>
        <w:t xml:space="preserve">Структура </w:t>
      </w:r>
      <w:proofErr w:type="spellStart"/>
      <w:r w:rsidRPr="00E109DE">
        <w:rPr>
          <w:rFonts w:ascii="Times New Roman" w:eastAsia="Times New Roman" w:hAnsi="Times New Roman" w:cs="Times New Roman"/>
          <w:b/>
          <w:sz w:val="28"/>
          <w:szCs w:val="28"/>
          <w:lang w:val="uk-UA" w:eastAsia="uk-UA"/>
        </w:rPr>
        <w:t>Якушинецького</w:t>
      </w:r>
      <w:proofErr w:type="spellEnd"/>
      <w:r w:rsidRPr="00E109DE">
        <w:rPr>
          <w:rFonts w:ascii="Times New Roman" w:eastAsia="Times New Roman" w:hAnsi="Times New Roman" w:cs="Times New Roman"/>
          <w:b/>
          <w:sz w:val="28"/>
          <w:szCs w:val="28"/>
          <w:lang w:val="uk-UA" w:eastAsia="uk-UA"/>
        </w:rPr>
        <w:t xml:space="preserve"> освітнього округу</w:t>
      </w:r>
    </w:p>
    <w:p w:rsidR="00E109DE" w:rsidRPr="00E109DE" w:rsidRDefault="00E109DE" w:rsidP="00E109DE">
      <w:pPr>
        <w:spacing w:after="0" w:line="240" w:lineRule="auto"/>
        <w:ind w:firstLine="708"/>
        <w:jc w:val="center"/>
        <w:rPr>
          <w:rFonts w:ascii="Times New Roman" w:eastAsia="Times New Roman" w:hAnsi="Times New Roman" w:cs="Times New Roman"/>
          <w:sz w:val="28"/>
          <w:szCs w:val="28"/>
          <w:lang w:val="uk-UA" w:eastAsia="uk-UA"/>
        </w:rPr>
      </w:pPr>
    </w:p>
    <w:p w:rsidR="00E109DE" w:rsidRPr="00E109DE" w:rsidRDefault="00E109DE" w:rsidP="00E109DE">
      <w:pPr>
        <w:pStyle w:val="a6"/>
        <w:numPr>
          <w:ilvl w:val="0"/>
          <w:numId w:val="1"/>
        </w:numPr>
        <w:jc w:val="both"/>
        <w:rPr>
          <w:rFonts w:ascii="Times New Roman" w:eastAsia="Times New Roman" w:hAnsi="Times New Roman" w:cs="Times New Roman"/>
          <w:color w:val="000000"/>
          <w:sz w:val="28"/>
          <w:szCs w:val="28"/>
          <w:lang w:val="uk-UA" w:eastAsia="uk-UA"/>
        </w:rPr>
      </w:pPr>
      <w:proofErr w:type="spellStart"/>
      <w:r w:rsidRPr="00E109DE">
        <w:rPr>
          <w:rFonts w:ascii="Times New Roman" w:eastAsia="Times New Roman" w:hAnsi="Times New Roman" w:cs="Times New Roman"/>
          <w:color w:val="000000"/>
          <w:sz w:val="28"/>
          <w:szCs w:val="28"/>
          <w:lang w:val="uk-UA" w:eastAsia="uk-UA"/>
        </w:rPr>
        <w:t>Якушинецький</w:t>
      </w:r>
      <w:proofErr w:type="spellEnd"/>
      <w:r w:rsidRPr="00E109DE">
        <w:rPr>
          <w:rFonts w:ascii="Times New Roman" w:eastAsia="Times New Roman" w:hAnsi="Times New Roman" w:cs="Times New Roman"/>
          <w:color w:val="000000"/>
          <w:sz w:val="28"/>
          <w:szCs w:val="28"/>
          <w:lang w:val="uk-UA" w:eastAsia="uk-UA"/>
        </w:rPr>
        <w:t xml:space="preserve"> ліцей</w:t>
      </w:r>
      <w:r w:rsidR="00306188">
        <w:rPr>
          <w:rFonts w:ascii="Times New Roman" w:eastAsia="Times New Roman" w:hAnsi="Times New Roman" w:cs="Times New Roman"/>
          <w:color w:val="000000"/>
          <w:sz w:val="28"/>
          <w:szCs w:val="28"/>
          <w:lang w:val="uk-UA" w:eastAsia="uk-UA"/>
        </w:rPr>
        <w:t xml:space="preserve"> – опорний заклад</w:t>
      </w:r>
    </w:p>
    <w:p w:rsidR="00E109DE" w:rsidRPr="00E109DE" w:rsidRDefault="00547465" w:rsidP="00E109DE">
      <w:pPr>
        <w:pStyle w:val="a6"/>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Зарванецька</w:t>
      </w:r>
      <w:proofErr w:type="spellEnd"/>
      <w:r>
        <w:rPr>
          <w:rFonts w:ascii="Times New Roman" w:hAnsi="Times New Roman" w:cs="Times New Roman"/>
          <w:sz w:val="28"/>
          <w:szCs w:val="28"/>
          <w:lang w:val="uk-UA"/>
        </w:rPr>
        <w:t xml:space="preserve"> загальноосвітня школа І-ІІ ступенів</w:t>
      </w:r>
    </w:p>
    <w:p w:rsidR="00E109DE"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«Росинка» </w:t>
      </w:r>
      <w:proofErr w:type="spellStart"/>
      <w:r>
        <w:rPr>
          <w:rFonts w:ascii="Times New Roman" w:hAnsi="Times New Roman" w:cs="Times New Roman"/>
          <w:sz w:val="28"/>
          <w:szCs w:val="28"/>
          <w:lang w:val="uk-UA"/>
        </w:rPr>
        <w:t>с.Ксаверівка</w:t>
      </w:r>
      <w:proofErr w:type="spellEnd"/>
    </w:p>
    <w:p w:rsidR="00306188"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«Малятко» </w:t>
      </w:r>
      <w:proofErr w:type="spellStart"/>
      <w:r>
        <w:rPr>
          <w:rFonts w:ascii="Times New Roman" w:hAnsi="Times New Roman" w:cs="Times New Roman"/>
          <w:sz w:val="28"/>
          <w:szCs w:val="28"/>
          <w:lang w:val="uk-UA"/>
        </w:rPr>
        <w:t>с.Майдан</w:t>
      </w:r>
      <w:proofErr w:type="spellEnd"/>
    </w:p>
    <w:p w:rsidR="00306188"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«Барвінок» </w:t>
      </w:r>
      <w:proofErr w:type="spellStart"/>
      <w:r>
        <w:rPr>
          <w:rFonts w:ascii="Times New Roman" w:hAnsi="Times New Roman" w:cs="Times New Roman"/>
          <w:sz w:val="28"/>
          <w:szCs w:val="28"/>
          <w:lang w:val="uk-UA"/>
        </w:rPr>
        <w:t>с.Якушинці</w:t>
      </w:r>
      <w:proofErr w:type="spellEnd"/>
    </w:p>
    <w:p w:rsidR="00306188"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«Центр культури та дозвілля»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rsidR="00306188" w:rsidRPr="00E109DE"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«Публічна бібліотека»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sectPr w:rsidR="00306188" w:rsidRPr="00E10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3E63"/>
    <w:multiLevelType w:val="multilevel"/>
    <w:tmpl w:val="41108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3444DC"/>
    <w:multiLevelType w:val="hybridMultilevel"/>
    <w:tmpl w:val="CB30A3D2"/>
    <w:lvl w:ilvl="0" w:tplc="9AC4EB9E">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
    <w:nsid w:val="136D7555"/>
    <w:multiLevelType w:val="multilevel"/>
    <w:tmpl w:val="22E03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3664BCF"/>
    <w:multiLevelType w:val="hybridMultilevel"/>
    <w:tmpl w:val="4648CF08"/>
    <w:lvl w:ilvl="0" w:tplc="890AD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687884"/>
    <w:multiLevelType w:val="multilevel"/>
    <w:tmpl w:val="542CA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74A69B8"/>
    <w:multiLevelType w:val="multilevel"/>
    <w:tmpl w:val="0AF83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FB"/>
    <w:rsid w:val="00044C6B"/>
    <w:rsid w:val="000C2AE0"/>
    <w:rsid w:val="001318FB"/>
    <w:rsid w:val="002E1077"/>
    <w:rsid w:val="00306188"/>
    <w:rsid w:val="00547465"/>
    <w:rsid w:val="006C3781"/>
    <w:rsid w:val="007478E5"/>
    <w:rsid w:val="00810613"/>
    <w:rsid w:val="00A02023"/>
    <w:rsid w:val="00D03A46"/>
    <w:rsid w:val="00E109DE"/>
    <w:rsid w:val="00EE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077"/>
    <w:rPr>
      <w:rFonts w:ascii="Tahoma" w:hAnsi="Tahoma" w:cs="Tahoma"/>
      <w:sz w:val="16"/>
      <w:szCs w:val="16"/>
    </w:rPr>
  </w:style>
  <w:style w:type="paragraph" w:styleId="a5">
    <w:name w:val="No Spacing"/>
    <w:uiPriority w:val="1"/>
    <w:qFormat/>
    <w:rsid w:val="00EE2082"/>
    <w:pPr>
      <w:spacing w:after="0" w:line="240" w:lineRule="auto"/>
    </w:pPr>
  </w:style>
  <w:style w:type="paragraph" w:styleId="a6">
    <w:name w:val="List Paragraph"/>
    <w:basedOn w:val="a"/>
    <w:uiPriority w:val="34"/>
    <w:qFormat/>
    <w:rsid w:val="00E10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077"/>
    <w:rPr>
      <w:rFonts w:ascii="Tahoma" w:hAnsi="Tahoma" w:cs="Tahoma"/>
      <w:sz w:val="16"/>
      <w:szCs w:val="16"/>
    </w:rPr>
  </w:style>
  <w:style w:type="paragraph" w:styleId="a5">
    <w:name w:val="No Spacing"/>
    <w:uiPriority w:val="1"/>
    <w:qFormat/>
    <w:rsid w:val="00EE2082"/>
    <w:pPr>
      <w:spacing w:after="0" w:line="240" w:lineRule="auto"/>
    </w:pPr>
  </w:style>
  <w:style w:type="paragraph" w:styleId="a6">
    <w:name w:val="List Paragraph"/>
    <w:basedOn w:val="a"/>
    <w:uiPriority w:val="34"/>
    <w:qFormat/>
    <w:rsid w:val="00E1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825">
      <w:bodyDiv w:val="1"/>
      <w:marLeft w:val="0"/>
      <w:marRight w:val="0"/>
      <w:marTop w:val="0"/>
      <w:marBottom w:val="0"/>
      <w:divBdr>
        <w:top w:val="none" w:sz="0" w:space="0" w:color="auto"/>
        <w:left w:val="none" w:sz="0" w:space="0" w:color="auto"/>
        <w:bottom w:val="none" w:sz="0" w:space="0" w:color="auto"/>
        <w:right w:val="none" w:sz="0" w:space="0" w:color="auto"/>
      </w:divBdr>
    </w:div>
    <w:div w:id="512571233">
      <w:bodyDiv w:val="1"/>
      <w:marLeft w:val="0"/>
      <w:marRight w:val="0"/>
      <w:marTop w:val="0"/>
      <w:marBottom w:val="0"/>
      <w:divBdr>
        <w:top w:val="none" w:sz="0" w:space="0" w:color="auto"/>
        <w:left w:val="none" w:sz="0" w:space="0" w:color="auto"/>
        <w:bottom w:val="none" w:sz="0" w:space="0" w:color="auto"/>
        <w:right w:val="none" w:sz="0" w:space="0" w:color="auto"/>
      </w:divBdr>
    </w:div>
    <w:div w:id="642126614">
      <w:bodyDiv w:val="1"/>
      <w:marLeft w:val="0"/>
      <w:marRight w:val="0"/>
      <w:marTop w:val="0"/>
      <w:marBottom w:val="0"/>
      <w:divBdr>
        <w:top w:val="none" w:sz="0" w:space="0" w:color="auto"/>
        <w:left w:val="none" w:sz="0" w:space="0" w:color="auto"/>
        <w:bottom w:val="none" w:sz="0" w:space="0" w:color="auto"/>
        <w:right w:val="none" w:sz="0" w:space="0" w:color="auto"/>
      </w:divBdr>
    </w:div>
    <w:div w:id="12537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9A63-41D3-4DB6-99DD-DBEE9FA3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osvita</cp:lastModifiedBy>
  <cp:revision>8</cp:revision>
  <cp:lastPrinted>2018-07-23T08:29:00Z</cp:lastPrinted>
  <dcterms:created xsi:type="dcterms:W3CDTF">2018-07-04T12:57:00Z</dcterms:created>
  <dcterms:modified xsi:type="dcterms:W3CDTF">2018-07-25T05:20:00Z</dcterms:modified>
</cp:coreProperties>
</file>