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9CE" w:rsidRDefault="00A019CE" w:rsidP="00A019CE">
      <w:pPr>
        <w:spacing w:after="0" w:line="240" w:lineRule="auto"/>
        <w:jc w:val="center"/>
        <w:rPr>
          <w:rFonts w:ascii="Times New Roman" w:hAnsi="Times New Roman" w:cs="Times New Roman"/>
          <w:b/>
          <w:sz w:val="24"/>
          <w:szCs w:val="24"/>
          <w:lang w:val="uk-UA"/>
        </w:rPr>
      </w:pPr>
      <w:r w:rsidRPr="00E539FF">
        <w:rPr>
          <w:rFonts w:ascii="Times New Roman" w:hAnsi="Times New Roman" w:cs="Times New Roman"/>
          <w:b/>
          <w:sz w:val="24"/>
          <w:szCs w:val="24"/>
          <w:lang w:val="uk-UA"/>
        </w:rPr>
        <w:t xml:space="preserve">ОБГРУНТУВАННЯ  ДО РІШЕННЯ </w:t>
      </w:r>
      <w:r>
        <w:rPr>
          <w:rFonts w:ascii="Times New Roman" w:hAnsi="Times New Roman" w:cs="Times New Roman"/>
          <w:b/>
          <w:sz w:val="24"/>
          <w:szCs w:val="24"/>
          <w:lang w:val="uk-UA"/>
        </w:rPr>
        <w:t>ЯКУШИНЕЦЬКОЇ СІЛЬСЬКОЇ</w:t>
      </w:r>
      <w:r w:rsidRPr="00E539FF">
        <w:rPr>
          <w:rFonts w:ascii="Times New Roman" w:hAnsi="Times New Roman" w:cs="Times New Roman"/>
          <w:b/>
          <w:sz w:val="24"/>
          <w:szCs w:val="24"/>
          <w:lang w:val="uk-UA"/>
        </w:rPr>
        <w:t xml:space="preserve"> РАДИ</w:t>
      </w:r>
    </w:p>
    <w:p w:rsidR="00A019CE" w:rsidRDefault="00A019CE" w:rsidP="00A019CE">
      <w:pPr>
        <w:spacing w:after="0" w:line="240" w:lineRule="auto"/>
        <w:jc w:val="center"/>
        <w:rPr>
          <w:rFonts w:ascii="Times New Roman" w:hAnsi="Times New Roman" w:cs="Times New Roman"/>
          <w:b/>
          <w:sz w:val="24"/>
          <w:szCs w:val="24"/>
        </w:rPr>
      </w:pPr>
      <w:r w:rsidRPr="00E539FF">
        <w:rPr>
          <w:rFonts w:ascii="Times New Roman" w:hAnsi="Times New Roman" w:cs="Times New Roman"/>
          <w:b/>
          <w:sz w:val="24"/>
          <w:szCs w:val="24"/>
          <w:lang w:val="uk-UA"/>
        </w:rPr>
        <w:t>«</w:t>
      </w:r>
      <w:r w:rsidRPr="00E539FF">
        <w:rPr>
          <w:rFonts w:ascii="Times New Roman" w:hAnsi="Times New Roman" w:cs="Times New Roman"/>
          <w:b/>
          <w:sz w:val="24"/>
          <w:szCs w:val="24"/>
        </w:rPr>
        <w:t xml:space="preserve">ПРО ЗАТВЕРДЖЕННЯ  ПЛАНУ </w:t>
      </w:r>
      <w:r>
        <w:rPr>
          <w:rFonts w:ascii="Times New Roman" w:hAnsi="Times New Roman" w:cs="Times New Roman"/>
          <w:b/>
          <w:sz w:val="24"/>
          <w:szCs w:val="24"/>
          <w:lang w:val="uk-UA"/>
        </w:rPr>
        <w:t>ФОРМУВАННЯ ЕФЕКТИВНОЇ</w:t>
      </w:r>
      <w:r w:rsidRPr="00E539FF">
        <w:rPr>
          <w:rFonts w:ascii="Times New Roman" w:hAnsi="Times New Roman" w:cs="Times New Roman"/>
          <w:b/>
          <w:sz w:val="24"/>
          <w:szCs w:val="24"/>
        </w:rPr>
        <w:t xml:space="preserve"> МЕРЕЖІ</w:t>
      </w:r>
    </w:p>
    <w:p w:rsidR="00A019CE" w:rsidRDefault="00A019CE" w:rsidP="00A019CE">
      <w:pPr>
        <w:spacing w:after="0" w:line="240" w:lineRule="auto"/>
        <w:jc w:val="center"/>
        <w:rPr>
          <w:rFonts w:ascii="Times New Roman" w:hAnsi="Times New Roman" w:cs="Times New Roman"/>
          <w:b/>
          <w:sz w:val="24"/>
          <w:szCs w:val="24"/>
        </w:rPr>
      </w:pPr>
      <w:r w:rsidRPr="00E539FF">
        <w:rPr>
          <w:rFonts w:ascii="Times New Roman" w:hAnsi="Times New Roman" w:cs="Times New Roman"/>
          <w:b/>
          <w:sz w:val="24"/>
          <w:szCs w:val="24"/>
        </w:rPr>
        <w:t>ЗАКЛАДІВ ЗАГАЛЬНОЇ СЕРЕДНЬОЇ ОСВІТИ</w:t>
      </w:r>
    </w:p>
    <w:p w:rsidR="00A019CE" w:rsidRDefault="00A019CE" w:rsidP="00A019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k-UA"/>
        </w:rPr>
        <w:t xml:space="preserve">ЯКУШИНЕЦЬКОЇ СІЛЬСЬКОЇ </w:t>
      </w:r>
      <w:r w:rsidRPr="00E539FF">
        <w:rPr>
          <w:rFonts w:ascii="Times New Roman" w:hAnsi="Times New Roman" w:cs="Times New Roman"/>
          <w:b/>
          <w:sz w:val="24"/>
          <w:szCs w:val="24"/>
        </w:rPr>
        <w:t>ТЕРИТОРІАЛЬНОЇ ГРОМАДИ</w:t>
      </w:r>
    </w:p>
    <w:p w:rsidR="00A019CE" w:rsidRDefault="00A019CE" w:rsidP="00A019CE">
      <w:pPr>
        <w:spacing w:after="0" w:line="240" w:lineRule="auto"/>
        <w:jc w:val="center"/>
        <w:rPr>
          <w:rFonts w:ascii="Times New Roman" w:hAnsi="Times New Roman" w:cs="Times New Roman"/>
          <w:sz w:val="24"/>
          <w:szCs w:val="24"/>
          <w:lang w:val="uk-UA"/>
        </w:rPr>
      </w:pPr>
      <w:r w:rsidRPr="00E539FF">
        <w:rPr>
          <w:rFonts w:ascii="Times New Roman" w:hAnsi="Times New Roman" w:cs="Times New Roman"/>
          <w:b/>
          <w:sz w:val="24"/>
          <w:szCs w:val="24"/>
        </w:rPr>
        <w:t>НА 2024-2027 РОКИ</w:t>
      </w:r>
      <w:r>
        <w:rPr>
          <w:rFonts w:ascii="Times New Roman" w:hAnsi="Times New Roman" w:cs="Times New Roman"/>
          <w:sz w:val="24"/>
          <w:szCs w:val="24"/>
          <w:lang w:val="uk-UA"/>
        </w:rPr>
        <w:t>»</w:t>
      </w:r>
    </w:p>
    <w:p w:rsidR="00A019CE" w:rsidRDefault="00A019CE" w:rsidP="00B834B1">
      <w:pPr>
        <w:pStyle w:val="a3"/>
        <w:shd w:val="clear" w:color="auto" w:fill="FFFFFF"/>
        <w:spacing w:before="0" w:beforeAutospacing="0" w:after="0" w:afterAutospacing="0"/>
        <w:ind w:firstLine="709"/>
        <w:jc w:val="both"/>
        <w:rPr>
          <w:color w:val="333333"/>
          <w:sz w:val="27"/>
          <w:szCs w:val="27"/>
          <w:bdr w:val="none" w:sz="0" w:space="0" w:color="auto" w:frame="1"/>
        </w:rPr>
      </w:pPr>
    </w:p>
    <w:p w:rsidR="00B834B1" w:rsidRDefault="00B834B1" w:rsidP="00B834B1">
      <w:pPr>
        <w:pStyle w:val="a3"/>
        <w:shd w:val="clear" w:color="auto" w:fill="FFFFFF"/>
        <w:spacing w:before="0" w:beforeAutospacing="0" w:after="0" w:afterAutospacing="0"/>
        <w:ind w:firstLine="709"/>
        <w:jc w:val="both"/>
        <w:rPr>
          <w:rFonts w:ascii="Arial" w:hAnsi="Arial" w:cs="Arial"/>
          <w:color w:val="333333"/>
          <w:sz w:val="21"/>
          <w:szCs w:val="21"/>
        </w:rPr>
      </w:pPr>
      <w:r>
        <w:rPr>
          <w:color w:val="333333"/>
          <w:sz w:val="27"/>
          <w:szCs w:val="27"/>
          <w:bdr w:val="none" w:sz="0" w:space="0" w:color="auto" w:frame="1"/>
        </w:rPr>
        <w:t xml:space="preserve">Засновником закладів освіти </w:t>
      </w:r>
      <w:r>
        <w:rPr>
          <w:color w:val="333333"/>
          <w:sz w:val="27"/>
          <w:szCs w:val="27"/>
          <w:bdr w:val="none" w:sz="0" w:space="0" w:color="auto" w:frame="1"/>
          <w:lang w:val="uk-UA"/>
        </w:rPr>
        <w:t>Якушинецької</w:t>
      </w:r>
      <w:r>
        <w:rPr>
          <w:color w:val="333333"/>
          <w:sz w:val="27"/>
          <w:szCs w:val="27"/>
          <w:bdr w:val="none" w:sz="0" w:space="0" w:color="auto" w:frame="1"/>
        </w:rPr>
        <w:t xml:space="preserve"> сільської територіальної громади є </w:t>
      </w:r>
      <w:r>
        <w:rPr>
          <w:color w:val="333333"/>
          <w:sz w:val="27"/>
          <w:szCs w:val="27"/>
          <w:bdr w:val="none" w:sz="0" w:space="0" w:color="auto" w:frame="1"/>
          <w:lang w:val="uk-UA"/>
        </w:rPr>
        <w:t>Якушинецька</w:t>
      </w:r>
      <w:r>
        <w:rPr>
          <w:color w:val="333333"/>
          <w:sz w:val="27"/>
          <w:szCs w:val="27"/>
          <w:bdr w:val="none" w:sz="0" w:space="0" w:color="auto" w:frame="1"/>
        </w:rPr>
        <w:t xml:space="preserve"> сільська рада. Статтею  32 Закону України «Про повну загальну середню освіту» передбачено, що рішення про утворення, реорганізацію, ліквідацію чи перепрофілювання (зміну типу) закладу загальної середньої освіти приймає його засновник. 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 Згідно зі статтею 37 цього ж Закону України засновник закладу загальної середньої освіти зобов’язаний забезпечити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B834B1" w:rsidRDefault="00B834B1" w:rsidP="00B834B1">
      <w:pPr>
        <w:pStyle w:val="a3"/>
        <w:shd w:val="clear" w:color="auto" w:fill="FFFFFF"/>
        <w:spacing w:before="0" w:beforeAutospacing="0" w:after="0" w:afterAutospacing="0"/>
        <w:ind w:firstLine="709"/>
        <w:jc w:val="both"/>
        <w:rPr>
          <w:rFonts w:ascii="Arial" w:hAnsi="Arial" w:cs="Arial"/>
          <w:color w:val="333333"/>
          <w:sz w:val="21"/>
          <w:szCs w:val="21"/>
        </w:rPr>
      </w:pPr>
      <w:r>
        <w:rPr>
          <w:rFonts w:ascii="Calibri" w:hAnsi="Calibri" w:cs="Calibri"/>
          <w:color w:val="333333"/>
          <w:sz w:val="22"/>
          <w:szCs w:val="22"/>
          <w:bdr w:val="none" w:sz="0" w:space="0" w:color="auto" w:frame="1"/>
        </w:rPr>
        <w:t> </w:t>
      </w:r>
      <w:r>
        <w:rPr>
          <w:color w:val="333333"/>
          <w:sz w:val="27"/>
          <w:szCs w:val="27"/>
          <w:bdr w:val="none" w:sz="0" w:space="0" w:color="auto" w:frame="1"/>
        </w:rPr>
        <w:t xml:space="preserve">Головна мета засновника та основне завдання реформованої Нової української школи  – створити такий заклад освіти, в якому буде приємно, зручно та безпечно навчатись і який забезпечуватиме учням здобуття не лише знань, але й необхідних компетентностей для практичного їх застосування у повсякденному житті. </w:t>
      </w:r>
    </w:p>
    <w:p w:rsidR="00B834B1" w:rsidRDefault="00B834B1" w:rsidP="00B834B1">
      <w:pPr>
        <w:pStyle w:val="a3"/>
        <w:shd w:val="clear" w:color="auto" w:fill="FFFFFF"/>
        <w:spacing w:before="0" w:beforeAutospacing="0" w:after="0" w:afterAutospacing="0"/>
        <w:ind w:firstLine="709"/>
        <w:jc w:val="both"/>
        <w:rPr>
          <w:rFonts w:ascii="Arial" w:hAnsi="Arial" w:cs="Arial"/>
          <w:color w:val="333333"/>
          <w:sz w:val="21"/>
          <w:szCs w:val="21"/>
        </w:rPr>
      </w:pPr>
      <w:r>
        <w:rPr>
          <w:color w:val="333333"/>
          <w:sz w:val="27"/>
          <w:szCs w:val="27"/>
          <w:bdr w:val="none" w:sz="0" w:space="0" w:color="auto" w:frame="1"/>
        </w:rPr>
        <w:t xml:space="preserve">На території </w:t>
      </w:r>
      <w:r>
        <w:rPr>
          <w:color w:val="333333"/>
          <w:sz w:val="27"/>
          <w:szCs w:val="27"/>
          <w:bdr w:val="none" w:sz="0" w:space="0" w:color="auto" w:frame="1"/>
          <w:lang w:val="uk-UA"/>
        </w:rPr>
        <w:t>Якушинецької</w:t>
      </w:r>
      <w:r>
        <w:rPr>
          <w:color w:val="333333"/>
          <w:sz w:val="27"/>
          <w:szCs w:val="27"/>
          <w:bdr w:val="none" w:sz="0" w:space="0" w:color="auto" w:frame="1"/>
        </w:rPr>
        <w:t xml:space="preserve"> громади функціонує </w:t>
      </w:r>
      <w:r>
        <w:rPr>
          <w:color w:val="333333"/>
          <w:sz w:val="27"/>
          <w:szCs w:val="27"/>
          <w:bdr w:val="none" w:sz="0" w:space="0" w:color="auto" w:frame="1"/>
          <w:lang w:val="uk-UA"/>
        </w:rPr>
        <w:t>6</w:t>
      </w:r>
      <w:r>
        <w:rPr>
          <w:color w:val="333333"/>
          <w:sz w:val="27"/>
          <w:szCs w:val="27"/>
          <w:bdr w:val="none" w:sz="0" w:space="0" w:color="auto" w:frame="1"/>
        </w:rPr>
        <w:t xml:space="preserve"> закладів загальної середньої освіти</w:t>
      </w:r>
      <w:r>
        <w:rPr>
          <w:color w:val="333333"/>
          <w:sz w:val="27"/>
          <w:szCs w:val="27"/>
          <w:bdr w:val="none" w:sz="0" w:space="0" w:color="auto" w:frame="1"/>
          <w:lang w:val="uk-UA"/>
        </w:rPr>
        <w:t>:</w:t>
      </w:r>
      <w:r>
        <w:rPr>
          <w:color w:val="333333"/>
          <w:sz w:val="27"/>
          <w:szCs w:val="27"/>
          <w:bdr w:val="none" w:sz="0" w:space="0" w:color="auto" w:frame="1"/>
        </w:rPr>
        <w:t xml:space="preserve"> </w:t>
      </w:r>
      <w:r>
        <w:rPr>
          <w:color w:val="333333"/>
          <w:sz w:val="27"/>
          <w:szCs w:val="27"/>
          <w:bdr w:val="none" w:sz="0" w:space="0" w:color="auto" w:frame="1"/>
          <w:lang w:val="uk-UA"/>
        </w:rPr>
        <w:t>5 з яких</w:t>
      </w:r>
      <w:r>
        <w:rPr>
          <w:color w:val="333333"/>
          <w:sz w:val="27"/>
          <w:szCs w:val="27"/>
          <w:bdr w:val="none" w:sz="0" w:space="0" w:color="auto" w:frame="1"/>
        </w:rPr>
        <w:t xml:space="preserve"> забезпечують здобуття освіти на усіх трьох рівнях: початковому, базовому середньому та профільному середньому</w:t>
      </w:r>
      <w:r>
        <w:rPr>
          <w:color w:val="333333"/>
          <w:sz w:val="27"/>
          <w:szCs w:val="27"/>
          <w:bdr w:val="none" w:sz="0" w:space="0" w:color="auto" w:frame="1"/>
          <w:lang w:val="uk-UA"/>
        </w:rPr>
        <w:t>, один заклад забезпечує здобуття освіти на початковому та базовому рівні, один заклад є опорним та має 2 філії,</w:t>
      </w:r>
      <w:r>
        <w:rPr>
          <w:color w:val="333333"/>
          <w:sz w:val="27"/>
          <w:szCs w:val="27"/>
          <w:bdr w:val="none" w:sz="0" w:space="0" w:color="auto" w:frame="1"/>
        </w:rPr>
        <w:t xml:space="preserve"> </w:t>
      </w:r>
      <w:r>
        <w:rPr>
          <w:color w:val="333333"/>
          <w:sz w:val="27"/>
          <w:szCs w:val="27"/>
          <w:bdr w:val="none" w:sz="0" w:space="0" w:color="auto" w:frame="1"/>
          <w:lang w:val="uk-UA"/>
        </w:rPr>
        <w:t>2</w:t>
      </w:r>
      <w:r>
        <w:rPr>
          <w:color w:val="333333"/>
          <w:sz w:val="27"/>
          <w:szCs w:val="27"/>
          <w:bdr w:val="none" w:sz="0" w:space="0" w:color="auto" w:frame="1"/>
        </w:rPr>
        <w:t xml:space="preserve"> з них мають у своїй структурі дошкільне відділення.</w:t>
      </w:r>
    </w:p>
    <w:p w:rsidR="00B834B1" w:rsidRDefault="00B834B1" w:rsidP="00B834B1">
      <w:pPr>
        <w:pStyle w:val="a3"/>
        <w:shd w:val="clear" w:color="auto" w:fill="FFFFFF"/>
        <w:spacing w:before="0" w:beforeAutospacing="0" w:after="0" w:afterAutospacing="0"/>
        <w:ind w:firstLine="709"/>
        <w:jc w:val="both"/>
        <w:rPr>
          <w:rFonts w:ascii="Arial" w:hAnsi="Arial" w:cs="Arial"/>
          <w:color w:val="333333"/>
          <w:sz w:val="21"/>
          <w:szCs w:val="21"/>
        </w:rPr>
      </w:pPr>
      <w:r>
        <w:rPr>
          <w:color w:val="333333"/>
          <w:sz w:val="27"/>
          <w:szCs w:val="27"/>
          <w:bdr w:val="none" w:sz="0" w:space="0" w:color="auto" w:frame="1"/>
        </w:rPr>
        <w:t xml:space="preserve">На сьогодні формування оптимальної спроможної освітньої мережі є вимогою часу. </w:t>
      </w:r>
    </w:p>
    <w:p w:rsidR="00B74835" w:rsidRDefault="00B834B1" w:rsidP="00B834B1">
      <w:pPr>
        <w:pStyle w:val="a3"/>
        <w:shd w:val="clear" w:color="auto" w:fill="FFFFFF"/>
        <w:spacing w:before="0" w:beforeAutospacing="0" w:after="0" w:afterAutospacing="0"/>
        <w:ind w:firstLine="709"/>
        <w:jc w:val="both"/>
        <w:rPr>
          <w:color w:val="333333"/>
          <w:sz w:val="27"/>
          <w:szCs w:val="27"/>
          <w:bdr w:val="none" w:sz="0" w:space="0" w:color="auto" w:frame="1"/>
          <w:lang w:val="uk-UA"/>
        </w:rPr>
      </w:pPr>
      <w:r>
        <w:rPr>
          <w:rFonts w:ascii="Calibri" w:hAnsi="Calibri" w:cs="Calibri"/>
          <w:color w:val="333333"/>
          <w:sz w:val="22"/>
          <w:szCs w:val="22"/>
          <w:bdr w:val="none" w:sz="0" w:space="0" w:color="auto" w:frame="1"/>
        </w:rPr>
        <w:t> </w:t>
      </w:r>
      <w:r>
        <w:rPr>
          <w:color w:val="333333"/>
          <w:sz w:val="27"/>
          <w:szCs w:val="27"/>
          <w:bdr w:val="none" w:sz="0" w:space="0" w:color="auto" w:frame="1"/>
        </w:rPr>
        <w:t xml:space="preserve">З метою формування  мережі  загальної середньої освіти </w:t>
      </w:r>
      <w:r w:rsidR="00B74835">
        <w:rPr>
          <w:color w:val="333333"/>
          <w:sz w:val="27"/>
          <w:szCs w:val="27"/>
          <w:bdr w:val="none" w:sz="0" w:space="0" w:color="auto" w:frame="1"/>
          <w:lang w:val="uk-UA"/>
        </w:rPr>
        <w:t>Якушинецької</w:t>
      </w:r>
      <w:r>
        <w:rPr>
          <w:color w:val="333333"/>
          <w:sz w:val="27"/>
          <w:szCs w:val="27"/>
          <w:bdr w:val="none" w:sz="0" w:space="0" w:color="auto" w:frame="1"/>
        </w:rPr>
        <w:t xml:space="preserve"> сільської ради, що відповідає </w:t>
      </w:r>
      <w:r w:rsidR="00B74835">
        <w:rPr>
          <w:color w:val="333333"/>
          <w:sz w:val="27"/>
          <w:szCs w:val="27"/>
          <w:bdr w:val="none" w:sz="0" w:space="0" w:color="auto" w:frame="1"/>
          <w:lang w:val="uk-UA"/>
        </w:rPr>
        <w:t xml:space="preserve">вимогам </w:t>
      </w:r>
      <w:r>
        <w:rPr>
          <w:color w:val="333333"/>
          <w:sz w:val="27"/>
          <w:szCs w:val="27"/>
          <w:bdr w:val="none" w:sz="0" w:space="0" w:color="auto" w:frame="1"/>
        </w:rPr>
        <w:t>Закон</w:t>
      </w:r>
      <w:r w:rsidR="00B74835">
        <w:rPr>
          <w:color w:val="333333"/>
          <w:sz w:val="27"/>
          <w:szCs w:val="27"/>
          <w:bdr w:val="none" w:sz="0" w:space="0" w:color="auto" w:frame="1"/>
          <w:lang w:val="uk-UA"/>
        </w:rPr>
        <w:t>ів</w:t>
      </w:r>
      <w:r>
        <w:rPr>
          <w:color w:val="333333"/>
          <w:sz w:val="27"/>
          <w:szCs w:val="27"/>
          <w:bdr w:val="none" w:sz="0" w:space="0" w:color="auto" w:frame="1"/>
        </w:rPr>
        <w:t xml:space="preserve"> України «Про освіту», «Про повну загальну середню освіту», а також раціонального використання бюджетних коштів, передбачених на галузь освіти, відповідно до повноважень, визначених пунктом 30 частини першої статті 26, підпунктом 1 пункту «а» частини першої статті 29, підпункту 1 пункту «а» статті 32 Закону України «Про місцеве самоврядування в Україні» щодо управління об’єктами комунальної власності, зокрема закладами освіти, </w:t>
      </w:r>
      <w:r w:rsidR="00B74835">
        <w:rPr>
          <w:color w:val="333333"/>
          <w:sz w:val="27"/>
          <w:szCs w:val="27"/>
          <w:bdr w:val="none" w:sz="0" w:space="0" w:color="auto" w:frame="1"/>
          <w:lang w:val="uk-UA"/>
        </w:rPr>
        <w:t xml:space="preserve">відділом освіти, культури та спорту проведено </w:t>
      </w:r>
      <w:r w:rsidR="00B74835">
        <w:rPr>
          <w:color w:val="333333"/>
          <w:sz w:val="27"/>
          <w:szCs w:val="27"/>
          <w:bdr w:val="none" w:sz="0" w:space="0" w:color="auto" w:frame="1"/>
        </w:rPr>
        <w:t>збір та аналіз даних про наявну шкільну мережу, демографічну ситуацію в громаді,  прогнозовану наповнюваність класів, наявність повноцінної старшої школи, перспективну мережу закладів загальної середньої освіти</w:t>
      </w:r>
      <w:r w:rsidR="00B74835">
        <w:rPr>
          <w:color w:val="333333"/>
          <w:sz w:val="27"/>
          <w:szCs w:val="27"/>
          <w:bdr w:val="none" w:sz="0" w:space="0" w:color="auto" w:frame="1"/>
          <w:lang w:val="uk-UA"/>
        </w:rPr>
        <w:t>.</w:t>
      </w:r>
    </w:p>
    <w:p w:rsidR="00403E26" w:rsidRDefault="00B74835" w:rsidP="00B834B1">
      <w:pPr>
        <w:pStyle w:val="a3"/>
        <w:shd w:val="clear" w:color="auto" w:fill="FFFFFF"/>
        <w:spacing w:before="0" w:beforeAutospacing="0" w:after="0" w:afterAutospacing="0"/>
        <w:ind w:firstLine="709"/>
        <w:jc w:val="both"/>
        <w:rPr>
          <w:color w:val="333333"/>
          <w:sz w:val="27"/>
          <w:szCs w:val="27"/>
          <w:bdr w:val="none" w:sz="0" w:space="0" w:color="auto" w:frame="1"/>
          <w:lang w:val="uk-UA"/>
        </w:rPr>
      </w:pPr>
      <w:r>
        <w:rPr>
          <w:color w:val="333333"/>
          <w:sz w:val="27"/>
          <w:szCs w:val="27"/>
          <w:bdr w:val="none" w:sz="0" w:space="0" w:color="auto" w:frame="1"/>
          <w:lang w:val="uk-UA"/>
        </w:rPr>
        <w:t>Для створення ліцею потрібно сформувати два десятих класи з загальною кількістю</w:t>
      </w:r>
      <w:r w:rsidR="00DF6773">
        <w:rPr>
          <w:color w:val="333333"/>
          <w:sz w:val="27"/>
          <w:szCs w:val="27"/>
          <w:bdr w:val="none" w:sz="0" w:space="0" w:color="auto" w:frame="1"/>
          <w:lang w:val="uk-UA"/>
        </w:rPr>
        <w:t xml:space="preserve">не менше </w:t>
      </w:r>
      <w:r>
        <w:rPr>
          <w:color w:val="333333"/>
          <w:sz w:val="27"/>
          <w:szCs w:val="27"/>
          <w:bdr w:val="none" w:sz="0" w:space="0" w:color="auto" w:frame="1"/>
          <w:lang w:val="uk-UA"/>
        </w:rPr>
        <w:t>50 учнів. Аналіз показав, що кількість учнів 6 класу які у 20</w:t>
      </w:r>
      <w:r w:rsidR="00DF6773">
        <w:rPr>
          <w:color w:val="333333"/>
          <w:sz w:val="27"/>
          <w:szCs w:val="27"/>
          <w:bdr w:val="none" w:sz="0" w:space="0" w:color="auto" w:frame="1"/>
          <w:lang w:val="uk-UA"/>
        </w:rPr>
        <w:t>2</w:t>
      </w:r>
      <w:r>
        <w:rPr>
          <w:color w:val="333333"/>
          <w:sz w:val="27"/>
          <w:szCs w:val="27"/>
          <w:bdr w:val="none" w:sz="0" w:space="0" w:color="auto" w:frame="1"/>
          <w:lang w:val="uk-UA"/>
        </w:rPr>
        <w:t xml:space="preserve">7-2028 навчальному році продовжать навчання у 10 класі становить 195 учнів. </w:t>
      </w:r>
      <w:r>
        <w:rPr>
          <w:color w:val="333333"/>
          <w:sz w:val="27"/>
          <w:szCs w:val="27"/>
          <w:bdr w:val="none" w:sz="0" w:space="0" w:color="auto" w:frame="1"/>
          <w:lang w:val="uk-UA"/>
        </w:rPr>
        <w:lastRenderedPageBreak/>
        <w:t xml:space="preserve">Серед них достатній та високий рівень навчальних досягнень мають </w:t>
      </w:r>
      <w:r w:rsidR="00AF4E5A">
        <w:rPr>
          <w:color w:val="333333"/>
          <w:sz w:val="27"/>
          <w:szCs w:val="27"/>
          <w:bdr w:val="none" w:sz="0" w:space="0" w:color="auto" w:frame="1"/>
          <w:lang w:val="uk-UA"/>
        </w:rPr>
        <w:t xml:space="preserve">54 учні. Кількість учнів протягом </w:t>
      </w:r>
      <w:r w:rsidR="00DF6773">
        <w:rPr>
          <w:color w:val="333333"/>
          <w:sz w:val="27"/>
          <w:szCs w:val="27"/>
          <w:bdr w:val="none" w:sz="0" w:space="0" w:color="auto" w:frame="1"/>
          <w:lang w:val="uk-UA"/>
        </w:rPr>
        <w:t>5</w:t>
      </w:r>
      <w:r w:rsidR="00AF4E5A">
        <w:rPr>
          <w:color w:val="333333"/>
          <w:sz w:val="27"/>
          <w:szCs w:val="27"/>
          <w:bdr w:val="none" w:sz="0" w:space="0" w:color="auto" w:frame="1"/>
          <w:lang w:val="uk-UA"/>
        </w:rPr>
        <w:t xml:space="preserve"> навчальних років спадає, відповідно у 5 класі -158 учнів, 4 – класі -177 учнів, 3 класі- 169 учнів  2 класі 124 учні. </w:t>
      </w:r>
      <w:r w:rsidR="003A07C5">
        <w:rPr>
          <w:color w:val="333333"/>
          <w:sz w:val="27"/>
          <w:szCs w:val="27"/>
          <w:bdr w:val="none" w:sz="0" w:space="0" w:color="auto" w:frame="1"/>
          <w:lang w:val="uk-UA"/>
        </w:rPr>
        <w:t>П</w:t>
      </w:r>
      <w:r w:rsidR="00403E26">
        <w:rPr>
          <w:color w:val="333333"/>
          <w:sz w:val="27"/>
          <w:szCs w:val="27"/>
          <w:bdr w:val="none" w:sz="0" w:space="0" w:color="auto" w:frame="1"/>
          <w:lang w:val="uk-UA"/>
        </w:rPr>
        <w:t>ротягом трьох попередніх років 57 %</w:t>
      </w:r>
      <w:r w:rsidR="00DF6773">
        <w:rPr>
          <w:color w:val="333333"/>
          <w:sz w:val="27"/>
          <w:szCs w:val="27"/>
          <w:bdr w:val="none" w:sz="0" w:space="0" w:color="auto" w:frame="1"/>
          <w:lang w:val="uk-UA"/>
        </w:rPr>
        <w:t xml:space="preserve"> (203 дитини)</w:t>
      </w:r>
      <w:r w:rsidR="00403E26">
        <w:rPr>
          <w:color w:val="333333"/>
          <w:sz w:val="27"/>
          <w:szCs w:val="27"/>
          <w:bdr w:val="none" w:sz="0" w:space="0" w:color="auto" w:frame="1"/>
          <w:lang w:val="uk-UA"/>
        </w:rPr>
        <w:t xml:space="preserve"> від загальної кількості учнів продовжують навчання у 10 класі  та 53 %</w:t>
      </w:r>
      <w:r w:rsidR="00DF6773">
        <w:rPr>
          <w:color w:val="333333"/>
          <w:sz w:val="27"/>
          <w:szCs w:val="27"/>
          <w:bdr w:val="none" w:sz="0" w:space="0" w:color="auto" w:frame="1"/>
          <w:lang w:val="uk-UA"/>
        </w:rPr>
        <w:t xml:space="preserve"> (142</w:t>
      </w:r>
      <w:bookmarkStart w:id="0" w:name="_GoBack"/>
      <w:bookmarkEnd w:id="0"/>
      <w:r w:rsidR="00DF6773">
        <w:rPr>
          <w:color w:val="333333"/>
          <w:sz w:val="27"/>
          <w:szCs w:val="27"/>
          <w:bdr w:val="none" w:sz="0" w:space="0" w:color="auto" w:frame="1"/>
          <w:lang w:val="uk-UA"/>
        </w:rPr>
        <w:t>)</w:t>
      </w:r>
      <w:r w:rsidR="00403E26">
        <w:rPr>
          <w:color w:val="333333"/>
          <w:sz w:val="27"/>
          <w:szCs w:val="27"/>
          <w:bdr w:val="none" w:sz="0" w:space="0" w:color="auto" w:frame="1"/>
          <w:lang w:val="uk-UA"/>
        </w:rPr>
        <w:t xml:space="preserve"> - у ПТУ та коледжах. Із тих, хто продовжив навчання у 10 класах закладів загальної середньої освіти громади, достатній та високий рівень навчальних досягнень мають тільки 18 % (67 учнів).</w:t>
      </w:r>
    </w:p>
    <w:p w:rsidR="00B74835" w:rsidRDefault="0003362A" w:rsidP="00B834B1">
      <w:pPr>
        <w:pStyle w:val="a3"/>
        <w:shd w:val="clear" w:color="auto" w:fill="FFFFFF"/>
        <w:spacing w:before="0" w:beforeAutospacing="0" w:after="0" w:afterAutospacing="0"/>
        <w:ind w:firstLine="709"/>
        <w:jc w:val="both"/>
        <w:rPr>
          <w:color w:val="333333"/>
          <w:sz w:val="27"/>
          <w:szCs w:val="27"/>
          <w:bdr w:val="none" w:sz="0" w:space="0" w:color="auto" w:frame="1"/>
          <w:lang w:val="uk-UA"/>
        </w:rPr>
      </w:pPr>
      <w:r>
        <w:rPr>
          <w:color w:val="333333"/>
          <w:sz w:val="27"/>
          <w:szCs w:val="27"/>
          <w:bdr w:val="none" w:sz="0" w:space="0" w:color="auto" w:frame="1"/>
          <w:lang w:val="uk-UA"/>
        </w:rPr>
        <w:t>Через територію громади пролягає міжнародна траса М-12 та М-21. Тому найдовший маршрут підвозу від найдальшого населеного пункту</w:t>
      </w:r>
      <w:r w:rsidR="000360C5">
        <w:rPr>
          <w:color w:val="333333"/>
          <w:sz w:val="27"/>
          <w:szCs w:val="27"/>
          <w:bdr w:val="none" w:sz="0" w:space="0" w:color="auto" w:frame="1"/>
          <w:lang w:val="uk-UA"/>
        </w:rPr>
        <w:t>, враховуючи населені пункти де є заклади освіти</w:t>
      </w:r>
      <w:r>
        <w:rPr>
          <w:color w:val="333333"/>
          <w:sz w:val="27"/>
          <w:szCs w:val="27"/>
          <w:bdr w:val="none" w:sz="0" w:space="0" w:color="auto" w:frame="1"/>
          <w:lang w:val="uk-UA"/>
        </w:rPr>
        <w:t xml:space="preserve"> до центру громади складає </w:t>
      </w:r>
      <w:r w:rsidR="00B74835">
        <w:rPr>
          <w:color w:val="333333"/>
          <w:sz w:val="27"/>
          <w:szCs w:val="27"/>
          <w:bdr w:val="none" w:sz="0" w:space="0" w:color="auto" w:frame="1"/>
          <w:lang w:val="uk-UA"/>
        </w:rPr>
        <w:t xml:space="preserve"> </w:t>
      </w:r>
      <w:r w:rsidR="000360C5">
        <w:rPr>
          <w:color w:val="333333"/>
          <w:sz w:val="27"/>
          <w:szCs w:val="27"/>
          <w:bdr w:val="none" w:sz="0" w:space="0" w:color="auto" w:frame="1"/>
          <w:lang w:val="uk-UA"/>
        </w:rPr>
        <w:t xml:space="preserve">близько 2- годин, що порушує </w:t>
      </w:r>
      <w:r w:rsidR="003A07C5">
        <w:rPr>
          <w:color w:val="333333"/>
          <w:sz w:val="27"/>
          <w:szCs w:val="27"/>
          <w:bdr w:val="none" w:sz="0" w:space="0" w:color="auto" w:frame="1"/>
          <w:lang w:val="uk-UA"/>
        </w:rPr>
        <w:t>вимоги абзацу 2 пункту 8 Постанови КМУ від 03.11</w:t>
      </w:r>
      <w:r w:rsidR="000360C5">
        <w:rPr>
          <w:color w:val="333333"/>
          <w:sz w:val="27"/>
          <w:szCs w:val="27"/>
          <w:bdr w:val="none" w:sz="0" w:space="0" w:color="auto" w:frame="1"/>
          <w:lang w:val="uk-UA"/>
        </w:rPr>
        <w:t>.</w:t>
      </w:r>
      <w:r w:rsidR="003A07C5">
        <w:rPr>
          <w:color w:val="333333"/>
          <w:sz w:val="27"/>
          <w:szCs w:val="27"/>
          <w:bdr w:val="none" w:sz="0" w:space="0" w:color="auto" w:frame="1"/>
          <w:lang w:val="uk-UA"/>
        </w:rPr>
        <w:t>2021 № 1131 «Про затвердження Порядку проживання та утримання учнів у пансіонах закладів освіти».</w:t>
      </w:r>
    </w:p>
    <w:p w:rsidR="000360C5" w:rsidRDefault="000360C5" w:rsidP="00B834B1">
      <w:pPr>
        <w:pStyle w:val="a3"/>
        <w:shd w:val="clear" w:color="auto" w:fill="FFFFFF"/>
        <w:spacing w:before="0" w:beforeAutospacing="0" w:after="0" w:afterAutospacing="0"/>
        <w:ind w:firstLine="709"/>
        <w:jc w:val="both"/>
        <w:rPr>
          <w:color w:val="333333"/>
          <w:sz w:val="27"/>
          <w:szCs w:val="27"/>
          <w:bdr w:val="none" w:sz="0" w:space="0" w:color="auto" w:frame="1"/>
          <w:lang w:val="uk-UA"/>
        </w:rPr>
      </w:pPr>
      <w:r>
        <w:rPr>
          <w:color w:val="333333"/>
          <w:sz w:val="27"/>
          <w:szCs w:val="27"/>
          <w:bdr w:val="none" w:sz="0" w:space="0" w:color="auto" w:frame="1"/>
          <w:lang w:val="uk-UA"/>
        </w:rPr>
        <w:t>Можливості створити пансіон з цілодобовим перебуванням учнів ліцею немає можливості за браком приміщень.</w:t>
      </w:r>
    </w:p>
    <w:p w:rsidR="000360C5" w:rsidRPr="00B74835" w:rsidRDefault="000360C5" w:rsidP="00B834B1">
      <w:pPr>
        <w:pStyle w:val="a3"/>
        <w:shd w:val="clear" w:color="auto" w:fill="FFFFFF"/>
        <w:spacing w:before="0" w:beforeAutospacing="0" w:after="0" w:afterAutospacing="0"/>
        <w:ind w:firstLine="709"/>
        <w:jc w:val="both"/>
        <w:rPr>
          <w:color w:val="333333"/>
          <w:sz w:val="27"/>
          <w:szCs w:val="27"/>
          <w:bdr w:val="none" w:sz="0" w:space="0" w:color="auto" w:frame="1"/>
          <w:lang w:val="uk-UA"/>
        </w:rPr>
      </w:pPr>
      <w:r>
        <w:rPr>
          <w:color w:val="333333"/>
          <w:sz w:val="27"/>
          <w:szCs w:val="27"/>
          <w:bdr w:val="none" w:sz="0" w:space="0" w:color="auto" w:frame="1"/>
          <w:lang w:val="uk-UA"/>
        </w:rPr>
        <w:t>З урахуванням аналітичних даних, створення профільного ліцею в громаді є недоцільним.</w:t>
      </w:r>
    </w:p>
    <w:p w:rsidR="00B74835" w:rsidRDefault="00B74835" w:rsidP="00B834B1">
      <w:pPr>
        <w:pStyle w:val="a3"/>
        <w:shd w:val="clear" w:color="auto" w:fill="FFFFFF"/>
        <w:spacing w:before="0" w:beforeAutospacing="0" w:after="0" w:afterAutospacing="0"/>
        <w:ind w:firstLine="709"/>
        <w:jc w:val="both"/>
        <w:rPr>
          <w:color w:val="333333"/>
          <w:sz w:val="27"/>
          <w:szCs w:val="27"/>
          <w:bdr w:val="none" w:sz="0" w:space="0" w:color="auto" w:frame="1"/>
        </w:rPr>
      </w:pPr>
    </w:p>
    <w:p w:rsidR="00B74835" w:rsidRDefault="00B74835" w:rsidP="00B834B1">
      <w:pPr>
        <w:pStyle w:val="a3"/>
        <w:shd w:val="clear" w:color="auto" w:fill="FFFFFF"/>
        <w:spacing w:before="0" w:beforeAutospacing="0" w:after="0" w:afterAutospacing="0"/>
        <w:ind w:firstLine="709"/>
        <w:jc w:val="both"/>
        <w:rPr>
          <w:color w:val="333333"/>
          <w:sz w:val="27"/>
          <w:szCs w:val="27"/>
          <w:bdr w:val="none" w:sz="0" w:space="0" w:color="auto" w:frame="1"/>
        </w:rPr>
      </w:pPr>
    </w:p>
    <w:p w:rsidR="00B74835" w:rsidRDefault="00B74835" w:rsidP="00B834B1">
      <w:pPr>
        <w:pStyle w:val="a3"/>
        <w:shd w:val="clear" w:color="auto" w:fill="FFFFFF"/>
        <w:spacing w:before="0" w:beforeAutospacing="0" w:after="0" w:afterAutospacing="0"/>
        <w:ind w:firstLine="709"/>
        <w:jc w:val="both"/>
        <w:rPr>
          <w:color w:val="333333"/>
          <w:sz w:val="27"/>
          <w:szCs w:val="27"/>
          <w:bdr w:val="none" w:sz="0" w:space="0" w:color="auto" w:frame="1"/>
        </w:rPr>
      </w:pPr>
    </w:p>
    <w:p w:rsidR="00B74835" w:rsidRDefault="00B74835" w:rsidP="00B834B1">
      <w:pPr>
        <w:pStyle w:val="a3"/>
        <w:shd w:val="clear" w:color="auto" w:fill="FFFFFF"/>
        <w:spacing w:before="0" w:beforeAutospacing="0" w:after="0" w:afterAutospacing="0"/>
        <w:ind w:firstLine="709"/>
        <w:jc w:val="both"/>
        <w:rPr>
          <w:color w:val="333333"/>
          <w:sz w:val="27"/>
          <w:szCs w:val="27"/>
          <w:bdr w:val="none" w:sz="0" w:space="0" w:color="auto" w:frame="1"/>
        </w:rPr>
      </w:pPr>
    </w:p>
    <w:p w:rsidR="00CC34B3" w:rsidRDefault="00CC34B3" w:rsidP="00CC34B3">
      <w:pPr>
        <w:pStyle w:val="a3"/>
        <w:shd w:val="clear" w:color="auto" w:fill="FFFFFF"/>
        <w:spacing w:before="0" w:beforeAutospacing="0" w:after="0" w:afterAutospacing="0"/>
        <w:jc w:val="both"/>
        <w:rPr>
          <w:color w:val="333333"/>
          <w:sz w:val="27"/>
          <w:szCs w:val="27"/>
          <w:bdr w:val="none" w:sz="0" w:space="0" w:color="auto" w:frame="1"/>
          <w:lang w:val="uk-UA"/>
        </w:rPr>
      </w:pPr>
      <w:r>
        <w:rPr>
          <w:color w:val="333333"/>
          <w:sz w:val="27"/>
          <w:szCs w:val="27"/>
          <w:bdr w:val="none" w:sz="0" w:space="0" w:color="auto" w:frame="1"/>
          <w:lang w:val="uk-UA"/>
        </w:rPr>
        <w:t>Начальник відділу освіти</w:t>
      </w:r>
      <w:r w:rsidR="00B43708">
        <w:rPr>
          <w:color w:val="333333"/>
          <w:sz w:val="27"/>
          <w:szCs w:val="27"/>
          <w:bdr w:val="none" w:sz="0" w:space="0" w:color="auto" w:frame="1"/>
          <w:lang w:val="uk-UA"/>
        </w:rPr>
        <w:t>,</w:t>
      </w:r>
    </w:p>
    <w:p w:rsidR="00CC34B3" w:rsidRDefault="00CC34B3" w:rsidP="00CC34B3">
      <w:pPr>
        <w:pStyle w:val="a3"/>
        <w:shd w:val="clear" w:color="auto" w:fill="FFFFFF"/>
        <w:spacing w:before="0" w:beforeAutospacing="0" w:after="0" w:afterAutospacing="0"/>
        <w:jc w:val="both"/>
        <w:rPr>
          <w:color w:val="333333"/>
          <w:sz w:val="27"/>
          <w:szCs w:val="27"/>
          <w:bdr w:val="none" w:sz="0" w:space="0" w:color="auto" w:frame="1"/>
          <w:lang w:val="uk-UA"/>
        </w:rPr>
      </w:pPr>
      <w:r>
        <w:rPr>
          <w:color w:val="333333"/>
          <w:sz w:val="27"/>
          <w:szCs w:val="27"/>
          <w:bdr w:val="none" w:sz="0" w:space="0" w:color="auto" w:frame="1"/>
          <w:lang w:val="uk-UA"/>
        </w:rPr>
        <w:t>культури та спорту</w:t>
      </w:r>
    </w:p>
    <w:p w:rsidR="00B74835" w:rsidRPr="00CC34B3" w:rsidRDefault="00CC34B3" w:rsidP="00CC34B3">
      <w:pPr>
        <w:pStyle w:val="a3"/>
        <w:shd w:val="clear" w:color="auto" w:fill="FFFFFF"/>
        <w:spacing w:before="0" w:beforeAutospacing="0" w:after="0" w:afterAutospacing="0"/>
        <w:jc w:val="both"/>
        <w:rPr>
          <w:color w:val="333333"/>
          <w:sz w:val="27"/>
          <w:szCs w:val="27"/>
          <w:bdr w:val="none" w:sz="0" w:space="0" w:color="auto" w:frame="1"/>
          <w:lang w:val="uk-UA"/>
        </w:rPr>
      </w:pPr>
      <w:r>
        <w:rPr>
          <w:color w:val="333333"/>
          <w:sz w:val="27"/>
          <w:szCs w:val="27"/>
          <w:bdr w:val="none" w:sz="0" w:space="0" w:color="auto" w:frame="1"/>
          <w:lang w:val="uk-UA"/>
        </w:rPr>
        <w:t>Якушинецької сільської ради                                                       Андрій МАЗУРИРК</w:t>
      </w:r>
    </w:p>
    <w:p w:rsidR="00B74835" w:rsidRDefault="00B74835" w:rsidP="00B834B1">
      <w:pPr>
        <w:pStyle w:val="a3"/>
        <w:shd w:val="clear" w:color="auto" w:fill="FFFFFF"/>
        <w:spacing w:before="0" w:beforeAutospacing="0" w:after="0" w:afterAutospacing="0"/>
        <w:ind w:firstLine="709"/>
        <w:jc w:val="both"/>
        <w:rPr>
          <w:color w:val="333333"/>
          <w:sz w:val="27"/>
          <w:szCs w:val="27"/>
          <w:bdr w:val="none" w:sz="0" w:space="0" w:color="auto" w:frame="1"/>
        </w:rPr>
      </w:pPr>
    </w:p>
    <w:sectPr w:rsidR="00B74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B1"/>
    <w:rsid w:val="0003362A"/>
    <w:rsid w:val="000360C5"/>
    <w:rsid w:val="003A07C5"/>
    <w:rsid w:val="00403E26"/>
    <w:rsid w:val="005E5024"/>
    <w:rsid w:val="00A019CE"/>
    <w:rsid w:val="00AF4E5A"/>
    <w:rsid w:val="00B43708"/>
    <w:rsid w:val="00B74835"/>
    <w:rsid w:val="00B834B1"/>
    <w:rsid w:val="00CC34B3"/>
    <w:rsid w:val="00D70C98"/>
    <w:rsid w:val="00DF677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E5B3"/>
  <w15:chartTrackingRefBased/>
  <w15:docId w15:val="{E04D0CFE-6814-4BBB-ADAD-712ABA49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4B1"/>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86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643</Words>
  <Characters>3666</Characters>
  <Application>Microsoft Office Word</Application>
  <DocSecurity>0</DocSecurity>
  <Lines>30</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2024-03-22T12:15:00Z</cp:lastPrinted>
  <dcterms:created xsi:type="dcterms:W3CDTF">2024-03-20T07:01:00Z</dcterms:created>
  <dcterms:modified xsi:type="dcterms:W3CDTF">2024-03-22T13:23:00Z</dcterms:modified>
</cp:coreProperties>
</file>