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15234FDC" w14:textId="2FFE762A" w:rsidR="003B26D3" w:rsidRPr="003B26D3" w:rsidRDefault="00F04E30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D51D4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60D8B5EB" w14:textId="781EDA58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2316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542</w:t>
      </w:r>
      <w:bookmarkStart w:id="0" w:name="_GoBack"/>
      <w:bookmarkEnd w:id="0"/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74C7E2C4" w14:textId="21D8D72C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3117">
        <w:rPr>
          <w:rFonts w:ascii="Times New Roman" w:hAnsi="Times New Roman" w:cs="Times New Roman"/>
          <w:sz w:val="28"/>
          <w:szCs w:val="28"/>
          <w:lang w:val="uk-UA"/>
        </w:rPr>
        <w:t xml:space="preserve">   21 серпня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31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14:paraId="1F667722" w14:textId="77777777" w:rsidR="003350AE" w:rsidRPr="00872CFD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DE130" w14:textId="6F50064A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38 сесії 7 скликання від 17.12.2019 року  «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2D67934A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3BB2905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798A4FA0" w14:textId="77777777" w:rsidR="00203117" w:rsidRDefault="00203117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76E9AF5" w14:textId="469CF0B7" w:rsidR="00517EF5" w:rsidRDefault="00517EF5" w:rsidP="00CA52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доповнення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38 сесії 7 скликання від 17.12.2019 року «Про передачу міжбюджетних трансфертів у 2020 році»</w:t>
      </w:r>
      <w:r w:rsidR="00D02DA4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4462D4A6" w14:textId="3391A22F" w:rsidR="00645E63" w:rsidRDefault="008F5001" w:rsidP="00CA52EC">
      <w:pPr>
        <w:pStyle w:val="a5"/>
        <w:numPr>
          <w:ilvl w:val="1"/>
          <w:numId w:val="4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Збільшити обсяг </w:t>
      </w:r>
      <w:r w:rsidR="00720847">
        <w:rPr>
          <w:rFonts w:ascii="Times New Roman" w:eastAsia="Calibri" w:hAnsi="Times New Roman" w:cs="Times New Roman"/>
          <w:sz w:val="28"/>
          <w:szCs w:val="28"/>
          <w:lang w:val="uk-UA"/>
        </w:rPr>
        <w:t>інших субвенцій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передаються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0847">
        <w:rPr>
          <w:rFonts w:ascii="Times New Roman" w:eastAsia="Calibri" w:hAnsi="Times New Roman" w:cs="Times New Roman"/>
          <w:sz w:val="28"/>
          <w:szCs w:val="28"/>
          <w:lang w:val="uk-UA"/>
        </w:rPr>
        <w:t>до Вінницького районного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E2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загальну суму 129008</w:t>
      </w:r>
      <w:r w:rsidR="007208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грн., у тому числі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71A59E65" w14:textId="789DFCC9" w:rsidR="00203117" w:rsidRDefault="00560E4C" w:rsidP="00203117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3117"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утримання керівника гуртка з туризму КУ </w:t>
      </w:r>
      <w:r w:rsidR="0020311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03117"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>Будино</w:t>
      </w:r>
      <w:r w:rsidR="00203117">
        <w:rPr>
          <w:rFonts w:ascii="Times New Roman" w:eastAsia="Calibri" w:hAnsi="Times New Roman" w:cs="Times New Roman"/>
          <w:sz w:val="28"/>
          <w:szCs w:val="28"/>
          <w:lang w:val="uk-UA"/>
        </w:rPr>
        <w:t>к дитячої та юнацької творчості»</w:t>
      </w:r>
      <w:r w:rsidR="00203117"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районної ради</w:t>
      </w:r>
      <w:r w:rsidR="00CE2F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30082</w:t>
      </w:r>
      <w:r w:rsidR="002031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грн.;</w:t>
      </w:r>
    </w:p>
    <w:p w14:paraId="32A6D731" w14:textId="69E7B1D4" w:rsidR="00203117" w:rsidRDefault="00560E4C" w:rsidP="00203117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3117"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>на утрим</w:t>
      </w:r>
      <w:r w:rsidR="00203117">
        <w:rPr>
          <w:rFonts w:ascii="Times New Roman" w:eastAsia="Calibri" w:hAnsi="Times New Roman" w:cs="Times New Roman"/>
          <w:sz w:val="28"/>
          <w:szCs w:val="28"/>
          <w:lang w:val="uk-UA"/>
        </w:rPr>
        <w:t>ання тренера з футболу КЗ ДЮСШ «Десна» Вінницької районної ради – 68426 грн.;</w:t>
      </w:r>
    </w:p>
    <w:p w14:paraId="4D4C328E" w14:textId="536126A3" w:rsidR="00203117" w:rsidRDefault="00203117" w:rsidP="00560E4C">
      <w:pPr>
        <w:pStyle w:val="a5"/>
        <w:tabs>
          <w:tab w:val="left" w:pos="1134"/>
          <w:tab w:val="left" w:pos="1418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F446EB">
        <w:rPr>
          <w:rFonts w:ascii="Times New Roman" w:eastAsia="Calibri" w:hAnsi="Times New Roman" w:cs="Times New Roman"/>
          <w:sz w:val="28"/>
          <w:szCs w:val="28"/>
          <w:lang w:val="uk-UA"/>
        </w:rPr>
        <w:t>на утримання інструктора</w:t>
      </w:r>
      <w:r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ф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ізичної культури і спорту ВФСТ «Колос» - 30500 грн.</w:t>
      </w:r>
    </w:p>
    <w:p w14:paraId="2BB1664A" w14:textId="333EAA7B" w:rsidR="00D70C3C" w:rsidRPr="00550748" w:rsidRDefault="00203117" w:rsidP="00CA52EC">
      <w:pPr>
        <w:pStyle w:val="a5"/>
        <w:tabs>
          <w:tab w:val="left" w:pos="1276"/>
          <w:tab w:val="left" w:pos="1418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DA157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D70C3C" w:rsidRPr="005507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CA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угоди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</w:t>
      </w:r>
      <w:r w:rsidR="007253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радою 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міжбюджетних трансфертів. </w:t>
      </w:r>
    </w:p>
    <w:p w14:paraId="4FADDF7A" w14:textId="6DC65B26" w:rsidR="00D70C3C" w:rsidRDefault="00203117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5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89D274" w14:textId="77777777" w:rsidR="00203117" w:rsidRDefault="00203117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D1A10E" w14:textId="77777777" w:rsidR="002B7F80" w:rsidRDefault="002B7F80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7CA7DF35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637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CB1E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860"/>
    <w:multiLevelType w:val="hybridMultilevel"/>
    <w:tmpl w:val="777C7076"/>
    <w:lvl w:ilvl="0" w:tplc="D3D426B0">
      <w:start w:val="2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25F57"/>
    <w:rsid w:val="00035BC5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03117"/>
    <w:rsid w:val="002209BB"/>
    <w:rsid w:val="0023162D"/>
    <w:rsid w:val="00245A1E"/>
    <w:rsid w:val="00246C3B"/>
    <w:rsid w:val="0027175C"/>
    <w:rsid w:val="00277D00"/>
    <w:rsid w:val="00287CCA"/>
    <w:rsid w:val="002A5F82"/>
    <w:rsid w:val="002B2DC0"/>
    <w:rsid w:val="002B709C"/>
    <w:rsid w:val="002B7F80"/>
    <w:rsid w:val="002D309B"/>
    <w:rsid w:val="002E4087"/>
    <w:rsid w:val="002E735B"/>
    <w:rsid w:val="002F7C95"/>
    <w:rsid w:val="00314E23"/>
    <w:rsid w:val="0032277F"/>
    <w:rsid w:val="00322A8C"/>
    <w:rsid w:val="003239D8"/>
    <w:rsid w:val="00323B69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860C8"/>
    <w:rsid w:val="003A38CF"/>
    <w:rsid w:val="003A4FE9"/>
    <w:rsid w:val="003B004C"/>
    <w:rsid w:val="003B26D3"/>
    <w:rsid w:val="003D5A52"/>
    <w:rsid w:val="003E0CBA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448C"/>
    <w:rsid w:val="00515E88"/>
    <w:rsid w:val="00517EF5"/>
    <w:rsid w:val="00521469"/>
    <w:rsid w:val="00526C87"/>
    <w:rsid w:val="00534F09"/>
    <w:rsid w:val="00537FD6"/>
    <w:rsid w:val="00550748"/>
    <w:rsid w:val="00560E4C"/>
    <w:rsid w:val="00561BC2"/>
    <w:rsid w:val="00572707"/>
    <w:rsid w:val="00573E23"/>
    <w:rsid w:val="00583179"/>
    <w:rsid w:val="005833E7"/>
    <w:rsid w:val="005A533F"/>
    <w:rsid w:val="005B5BF7"/>
    <w:rsid w:val="005C0AAF"/>
    <w:rsid w:val="005D26F6"/>
    <w:rsid w:val="005F053A"/>
    <w:rsid w:val="005F5180"/>
    <w:rsid w:val="005F7EA2"/>
    <w:rsid w:val="006119D8"/>
    <w:rsid w:val="006213E5"/>
    <w:rsid w:val="00645680"/>
    <w:rsid w:val="00645E63"/>
    <w:rsid w:val="00672588"/>
    <w:rsid w:val="00676197"/>
    <w:rsid w:val="00680B3A"/>
    <w:rsid w:val="00681412"/>
    <w:rsid w:val="006A02D5"/>
    <w:rsid w:val="006A621F"/>
    <w:rsid w:val="006C5F4A"/>
    <w:rsid w:val="006C5F9B"/>
    <w:rsid w:val="006E6792"/>
    <w:rsid w:val="00702A85"/>
    <w:rsid w:val="00720847"/>
    <w:rsid w:val="00721E3A"/>
    <w:rsid w:val="00725368"/>
    <w:rsid w:val="00756F50"/>
    <w:rsid w:val="00763702"/>
    <w:rsid w:val="00771DBB"/>
    <w:rsid w:val="00794134"/>
    <w:rsid w:val="00797161"/>
    <w:rsid w:val="00797664"/>
    <w:rsid w:val="007B1464"/>
    <w:rsid w:val="007E6B66"/>
    <w:rsid w:val="00806DDE"/>
    <w:rsid w:val="00807F75"/>
    <w:rsid w:val="00817A2C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57294"/>
    <w:rsid w:val="00992BD9"/>
    <w:rsid w:val="00992FF2"/>
    <w:rsid w:val="009939DC"/>
    <w:rsid w:val="009C085A"/>
    <w:rsid w:val="009C4E1E"/>
    <w:rsid w:val="009D710F"/>
    <w:rsid w:val="009E4140"/>
    <w:rsid w:val="00A01D84"/>
    <w:rsid w:val="00A05A17"/>
    <w:rsid w:val="00A13BC5"/>
    <w:rsid w:val="00A15616"/>
    <w:rsid w:val="00A37144"/>
    <w:rsid w:val="00A47EA3"/>
    <w:rsid w:val="00A56EA8"/>
    <w:rsid w:val="00A63241"/>
    <w:rsid w:val="00A750DC"/>
    <w:rsid w:val="00A800BE"/>
    <w:rsid w:val="00AA49FE"/>
    <w:rsid w:val="00AA6E8D"/>
    <w:rsid w:val="00AC0D44"/>
    <w:rsid w:val="00AD0C22"/>
    <w:rsid w:val="00AF1B20"/>
    <w:rsid w:val="00AF2AC7"/>
    <w:rsid w:val="00B00CC9"/>
    <w:rsid w:val="00B1225D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60D7C"/>
    <w:rsid w:val="00C776B6"/>
    <w:rsid w:val="00C90BEA"/>
    <w:rsid w:val="00CA52EC"/>
    <w:rsid w:val="00CB1EC1"/>
    <w:rsid w:val="00CE0B53"/>
    <w:rsid w:val="00CE2F8E"/>
    <w:rsid w:val="00CE4A7A"/>
    <w:rsid w:val="00D00D52"/>
    <w:rsid w:val="00D02DA4"/>
    <w:rsid w:val="00D42500"/>
    <w:rsid w:val="00D45F9D"/>
    <w:rsid w:val="00D46471"/>
    <w:rsid w:val="00D5186F"/>
    <w:rsid w:val="00D70C3C"/>
    <w:rsid w:val="00D96174"/>
    <w:rsid w:val="00DA1579"/>
    <w:rsid w:val="00DA280D"/>
    <w:rsid w:val="00DA475B"/>
    <w:rsid w:val="00DE4855"/>
    <w:rsid w:val="00DE4FF0"/>
    <w:rsid w:val="00DE6816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073CA"/>
    <w:rsid w:val="00F26F5B"/>
    <w:rsid w:val="00F446E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65</cp:revision>
  <cp:lastPrinted>2020-08-20T05:07:00Z</cp:lastPrinted>
  <dcterms:created xsi:type="dcterms:W3CDTF">2020-02-19T05:21:00Z</dcterms:created>
  <dcterms:modified xsi:type="dcterms:W3CDTF">2020-08-21T06:24:00Z</dcterms:modified>
</cp:coreProperties>
</file>