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976" w:rsidRPr="00427B11" w:rsidRDefault="003E4976">
      <w:pPr>
        <w:pStyle w:val="212"/>
        <w:keepNext/>
        <w:keepLines/>
        <w:shd w:val="clear" w:color="auto" w:fill="auto"/>
        <w:spacing w:before="0" w:after="0" w:line="240" w:lineRule="auto"/>
        <w:ind w:firstLine="0"/>
        <w:rPr>
          <w:rStyle w:val="20"/>
          <w:b/>
          <w:bCs/>
          <w:color w:val="000000"/>
          <w:lang w:eastAsia="uk-UA"/>
        </w:rPr>
      </w:pPr>
    </w:p>
    <w:p w:rsidR="003E4976" w:rsidRPr="00427B11" w:rsidRDefault="003E4976">
      <w:pPr>
        <w:pStyle w:val="212"/>
        <w:keepNext/>
        <w:keepLines/>
        <w:shd w:val="clear" w:color="auto" w:fill="auto"/>
        <w:spacing w:before="0" w:after="0" w:line="240" w:lineRule="auto"/>
        <w:ind w:firstLine="0"/>
        <w:rPr>
          <w:rStyle w:val="20"/>
          <w:b/>
          <w:bCs/>
          <w:color w:val="000000"/>
          <w:lang w:eastAsia="uk-UA"/>
        </w:rPr>
      </w:pPr>
    </w:p>
    <w:p w:rsidR="003E4976" w:rsidRPr="00427B11" w:rsidRDefault="00D07929" w:rsidP="00E80E5A">
      <w:pPr>
        <w:tabs>
          <w:tab w:val="left" w:pos="3990"/>
        </w:tabs>
        <w:jc w:val="center"/>
        <w:rPr>
          <w:rFonts w:ascii="Times New Roman" w:hAnsi="Times New Roman" w:cs="Times New Roman"/>
          <w:sz w:val="28"/>
          <w:szCs w:val="28"/>
        </w:rPr>
      </w:pPr>
      <w:r w:rsidRPr="00427B11">
        <w:rPr>
          <w:noProof/>
        </w:rPr>
        <w:drawing>
          <wp:inline distT="0" distB="0" distL="0" distR="0">
            <wp:extent cx="454025" cy="542925"/>
            <wp:effectExtent l="0" t="0" r="0" b="0"/>
            <wp:docPr id="1" name="Рисунок 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Backup_of_Тризуб Український герб"/>
                    <pic:cNvPicPr>
                      <a:picLocks noChangeAspect="1" noChangeArrowheads="1"/>
                    </pic:cNvPicPr>
                  </pic:nvPicPr>
                  <pic:blipFill>
                    <a:blip r:embed="rId8"/>
                    <a:stretch>
                      <a:fillRect/>
                    </a:stretch>
                  </pic:blipFill>
                  <pic:spPr bwMode="auto">
                    <a:xfrm>
                      <a:off x="0" y="0"/>
                      <a:ext cx="454025" cy="542925"/>
                    </a:xfrm>
                    <a:prstGeom prst="rect">
                      <a:avLst/>
                    </a:prstGeom>
                  </pic:spPr>
                </pic:pic>
              </a:graphicData>
            </a:graphic>
          </wp:inline>
        </w:drawing>
      </w:r>
    </w:p>
    <w:p w:rsidR="003E4976" w:rsidRPr="00427B11" w:rsidRDefault="00D07929">
      <w:pPr>
        <w:jc w:val="center"/>
        <w:rPr>
          <w:rFonts w:ascii="Times New Roman" w:hAnsi="Times New Roman" w:cs="Times New Roman"/>
          <w:b/>
          <w:sz w:val="28"/>
          <w:szCs w:val="28"/>
        </w:rPr>
      </w:pPr>
      <w:r w:rsidRPr="00427B11">
        <w:rPr>
          <w:rFonts w:ascii="Times New Roman" w:hAnsi="Times New Roman" w:cs="Times New Roman"/>
          <w:b/>
          <w:caps/>
          <w:sz w:val="28"/>
          <w:szCs w:val="28"/>
        </w:rPr>
        <w:t>Я</w:t>
      </w:r>
      <w:r w:rsidRPr="00427B11">
        <w:rPr>
          <w:rFonts w:ascii="Times New Roman" w:hAnsi="Times New Roman" w:cs="Times New Roman"/>
          <w:b/>
          <w:sz w:val="28"/>
          <w:szCs w:val="28"/>
        </w:rPr>
        <w:t>КУШИНЕЦЬКА СІЛЬСЬКА РАДА</w:t>
      </w:r>
    </w:p>
    <w:p w:rsidR="003E4976" w:rsidRPr="00427B11" w:rsidRDefault="003E4976">
      <w:pPr>
        <w:pStyle w:val="af3"/>
        <w:spacing w:before="0" w:after="0"/>
        <w:ind w:left="-142"/>
        <w:jc w:val="left"/>
        <w:rPr>
          <w:rFonts w:ascii="Times New Roman" w:hAnsi="Times New Roman"/>
          <w:color w:val="333333"/>
          <w:sz w:val="28"/>
          <w:szCs w:val="28"/>
        </w:rPr>
      </w:pPr>
    </w:p>
    <w:p w:rsidR="003E4976" w:rsidRPr="00427B11" w:rsidRDefault="00D07929" w:rsidP="00427B11">
      <w:pPr>
        <w:pStyle w:val="af3"/>
        <w:spacing w:before="0" w:after="0"/>
        <w:rPr>
          <w:rFonts w:ascii="Times New Roman" w:hAnsi="Times New Roman"/>
          <w:sz w:val="28"/>
          <w:szCs w:val="28"/>
        </w:rPr>
      </w:pPr>
      <w:r w:rsidRPr="00427B11">
        <w:rPr>
          <w:rFonts w:ascii="Times New Roman" w:hAnsi="Times New Roman"/>
          <w:sz w:val="28"/>
          <w:szCs w:val="28"/>
        </w:rPr>
        <w:t xml:space="preserve">   РІШЕННЯ </w:t>
      </w:r>
    </w:p>
    <w:p w:rsidR="003E4976" w:rsidRPr="00427B11" w:rsidRDefault="00E80E5A">
      <w:pPr>
        <w:pStyle w:val="af3"/>
        <w:spacing w:before="0" w:after="0"/>
        <w:ind w:left="-142"/>
        <w:rPr>
          <w:bCs/>
        </w:rPr>
      </w:pPr>
      <w:r w:rsidRPr="00427B11">
        <w:rPr>
          <w:rFonts w:ascii="Times New Roman" w:hAnsi="Times New Roman"/>
          <w:bCs/>
          <w:sz w:val="28"/>
          <w:szCs w:val="28"/>
        </w:rPr>
        <w:t>43</w:t>
      </w:r>
      <w:r w:rsidR="00D07929" w:rsidRPr="00427B11">
        <w:rPr>
          <w:rFonts w:ascii="Times New Roman" w:hAnsi="Times New Roman"/>
          <w:bCs/>
          <w:sz w:val="28"/>
          <w:szCs w:val="28"/>
        </w:rPr>
        <w:t xml:space="preserve"> сесія 8 скликання</w:t>
      </w:r>
    </w:p>
    <w:p w:rsidR="003E4976" w:rsidRPr="00427B11" w:rsidRDefault="003E4976">
      <w:pPr>
        <w:pStyle w:val="af3"/>
        <w:spacing w:before="0" w:after="0"/>
        <w:ind w:left="-142"/>
        <w:jc w:val="left"/>
        <w:rPr>
          <w:rFonts w:ascii="Times New Roman" w:hAnsi="Times New Roman"/>
          <w:b w:val="0"/>
          <w:sz w:val="28"/>
          <w:szCs w:val="28"/>
        </w:rPr>
      </w:pPr>
    </w:p>
    <w:p w:rsidR="003E4976" w:rsidRPr="00427B11" w:rsidRDefault="00427B11">
      <w:pPr>
        <w:pStyle w:val="af3"/>
        <w:spacing w:before="0" w:after="0"/>
        <w:ind w:left="-142"/>
        <w:jc w:val="left"/>
        <w:rPr>
          <w:rFonts w:ascii="Times New Roman" w:hAnsi="Times New Roman"/>
          <w:b w:val="0"/>
          <w:sz w:val="28"/>
          <w:szCs w:val="28"/>
        </w:rPr>
      </w:pPr>
      <w:r w:rsidRPr="00427B11">
        <w:rPr>
          <w:rFonts w:ascii="Times New Roman" w:hAnsi="Times New Roman"/>
          <w:b w:val="0"/>
          <w:sz w:val="28"/>
          <w:szCs w:val="28"/>
        </w:rPr>
        <w:t xml:space="preserve">    </w:t>
      </w:r>
      <w:r w:rsidR="00D07929" w:rsidRPr="00427B11">
        <w:rPr>
          <w:rFonts w:ascii="Times New Roman" w:hAnsi="Times New Roman"/>
          <w:b w:val="0"/>
          <w:sz w:val="28"/>
          <w:szCs w:val="28"/>
        </w:rPr>
        <w:t>.</w:t>
      </w:r>
      <w:r w:rsidRPr="00427B11">
        <w:rPr>
          <w:rFonts w:ascii="Times New Roman" w:hAnsi="Times New Roman"/>
          <w:b w:val="0"/>
          <w:sz w:val="28"/>
          <w:szCs w:val="28"/>
        </w:rPr>
        <w:t xml:space="preserve">    </w:t>
      </w:r>
      <w:r w:rsidR="00D07929" w:rsidRPr="00427B11">
        <w:rPr>
          <w:rFonts w:ascii="Times New Roman" w:hAnsi="Times New Roman"/>
          <w:b w:val="0"/>
          <w:sz w:val="28"/>
          <w:szCs w:val="28"/>
        </w:rPr>
        <w:t>.20</w:t>
      </w:r>
      <w:r w:rsidR="00E80E5A" w:rsidRPr="00427B11">
        <w:rPr>
          <w:rFonts w:ascii="Times New Roman" w:hAnsi="Times New Roman"/>
          <w:b w:val="0"/>
          <w:sz w:val="28"/>
          <w:szCs w:val="28"/>
        </w:rPr>
        <w:t>24</w:t>
      </w:r>
      <w:r w:rsidR="00D07929" w:rsidRPr="00427B11">
        <w:rPr>
          <w:rFonts w:ascii="Times New Roman" w:hAnsi="Times New Roman"/>
          <w:b w:val="0"/>
          <w:sz w:val="28"/>
          <w:szCs w:val="28"/>
        </w:rPr>
        <w:t xml:space="preserve">                                   </w:t>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D07929" w:rsidRPr="00427B11">
        <w:rPr>
          <w:rFonts w:ascii="Times New Roman" w:hAnsi="Times New Roman"/>
          <w:b w:val="0"/>
          <w:sz w:val="28"/>
          <w:szCs w:val="28"/>
        </w:rPr>
        <w:tab/>
      </w:r>
      <w:r w:rsidR="00E80E5A" w:rsidRPr="00427B11">
        <w:rPr>
          <w:rFonts w:ascii="Times New Roman" w:hAnsi="Times New Roman"/>
          <w:b w:val="0"/>
          <w:sz w:val="28"/>
          <w:szCs w:val="28"/>
        </w:rPr>
        <w:t xml:space="preserve">         </w:t>
      </w:r>
      <w:r w:rsidR="00D07929" w:rsidRPr="00427B11">
        <w:rPr>
          <w:rFonts w:ascii="Times New Roman" w:hAnsi="Times New Roman"/>
          <w:b w:val="0"/>
          <w:sz w:val="28"/>
          <w:szCs w:val="28"/>
        </w:rPr>
        <w:t xml:space="preserve"> №  </w:t>
      </w:r>
    </w:p>
    <w:p w:rsidR="003E4976" w:rsidRPr="00427B11" w:rsidRDefault="00D07929" w:rsidP="00427B11">
      <w:pPr>
        <w:pStyle w:val="af3"/>
        <w:spacing w:before="0" w:after="0"/>
        <w:ind w:left="-142"/>
        <w:jc w:val="left"/>
        <w:rPr>
          <w:rStyle w:val="20"/>
          <w:b/>
          <w:bCs w:val="0"/>
        </w:rPr>
      </w:pPr>
      <w:r w:rsidRPr="00427B11">
        <w:rPr>
          <w:rFonts w:ascii="Times New Roman" w:hAnsi="Times New Roman"/>
          <w:sz w:val="28"/>
          <w:szCs w:val="28"/>
        </w:rPr>
        <w:t xml:space="preserve">  </w:t>
      </w:r>
    </w:p>
    <w:p w:rsidR="003E4976" w:rsidRPr="00427B11" w:rsidRDefault="00D07929" w:rsidP="00E80E5A">
      <w:pPr>
        <w:pStyle w:val="212"/>
        <w:keepNext/>
        <w:keepLines/>
        <w:shd w:val="clear" w:color="auto" w:fill="auto"/>
        <w:spacing w:before="0" w:after="0" w:line="240" w:lineRule="auto"/>
        <w:ind w:firstLine="0"/>
        <w:jc w:val="both"/>
        <w:rPr>
          <w:rStyle w:val="3"/>
          <w:b/>
          <w:bCs/>
          <w:color w:val="000000"/>
          <w:lang w:eastAsia="uk-UA"/>
        </w:rPr>
      </w:pPr>
      <w:r w:rsidRPr="00427B11">
        <w:rPr>
          <w:rStyle w:val="20"/>
          <w:b/>
          <w:bCs/>
          <w:color w:val="000000"/>
          <w:lang w:eastAsia="uk-UA"/>
        </w:rPr>
        <w:t xml:space="preserve">Про затвердження Положення про </w:t>
      </w:r>
      <w:r w:rsidR="00427B11" w:rsidRPr="00427B11">
        <w:t>загальні збори громадян за місцем проживання</w:t>
      </w:r>
      <w:r w:rsidRPr="00427B11">
        <w:rPr>
          <w:rStyle w:val="20"/>
          <w:b/>
          <w:bCs/>
          <w:color w:val="000000"/>
          <w:lang w:eastAsia="uk-UA"/>
        </w:rPr>
        <w:t xml:space="preserve"> в</w:t>
      </w:r>
      <w:r w:rsidR="00E80E5A" w:rsidRPr="00427B11">
        <w:rPr>
          <w:rStyle w:val="20"/>
          <w:b/>
          <w:bCs/>
          <w:color w:val="000000"/>
          <w:lang w:eastAsia="uk-UA"/>
        </w:rPr>
        <w:t xml:space="preserve"> </w:t>
      </w:r>
      <w:r w:rsidRPr="00427B11">
        <w:rPr>
          <w:rStyle w:val="20"/>
          <w:b/>
          <w:bCs/>
          <w:color w:val="000000"/>
          <w:lang w:eastAsia="uk-UA"/>
        </w:rPr>
        <w:t xml:space="preserve">Якушинецькій територіальній громаді </w:t>
      </w:r>
    </w:p>
    <w:p w:rsidR="003E4976" w:rsidRPr="00427B11" w:rsidRDefault="003E4976">
      <w:pPr>
        <w:pStyle w:val="310"/>
        <w:shd w:val="clear" w:color="auto" w:fill="auto"/>
        <w:spacing w:before="0" w:after="0" w:line="280" w:lineRule="exact"/>
      </w:pPr>
    </w:p>
    <w:p w:rsidR="003E4976" w:rsidRPr="00427B11" w:rsidRDefault="00D07929" w:rsidP="00E80E5A">
      <w:pPr>
        <w:pStyle w:val="211"/>
        <w:shd w:val="clear" w:color="auto" w:fill="auto"/>
        <w:spacing w:before="0" w:after="0" w:line="322" w:lineRule="exact"/>
        <w:ind w:firstLine="567"/>
        <w:jc w:val="both"/>
        <w:rPr>
          <w:rStyle w:val="2"/>
          <w:color w:val="000000"/>
          <w:lang w:eastAsia="uk-UA"/>
        </w:rPr>
      </w:pPr>
      <w:r w:rsidRPr="00427B11">
        <w:rPr>
          <w:rStyle w:val="2"/>
          <w:color w:val="000000"/>
          <w:lang w:eastAsia="uk-UA"/>
        </w:rPr>
        <w:t xml:space="preserve">Відповідно до </w:t>
      </w:r>
      <w:r w:rsidR="00427B11" w:rsidRPr="00427B11">
        <w:rPr>
          <w:rStyle w:val="2"/>
          <w:color w:val="000000"/>
          <w:lang w:eastAsia="uk-UA"/>
        </w:rPr>
        <w:t xml:space="preserve">ч.1 ст. 8, </w:t>
      </w:r>
      <w:r w:rsidRPr="00427B11">
        <w:rPr>
          <w:rStyle w:val="2"/>
          <w:color w:val="000000"/>
          <w:lang w:eastAsia="uk-UA"/>
        </w:rPr>
        <w:t>ст. 26 та ч.1 ст.59 Закону України «Про місцеве самоврядування в Україні,  сільська рада</w:t>
      </w:r>
      <w:bookmarkStart w:id="0" w:name="bookmark2"/>
    </w:p>
    <w:p w:rsidR="003E4976" w:rsidRPr="00427B11" w:rsidRDefault="003E4976">
      <w:pPr>
        <w:pStyle w:val="211"/>
        <w:shd w:val="clear" w:color="auto" w:fill="auto"/>
        <w:spacing w:before="0" w:after="0" w:line="322" w:lineRule="exact"/>
        <w:ind w:firstLine="743"/>
        <w:jc w:val="both"/>
        <w:rPr>
          <w:rStyle w:val="2"/>
          <w:color w:val="000000"/>
          <w:lang w:eastAsia="uk-UA"/>
        </w:rPr>
      </w:pPr>
    </w:p>
    <w:p w:rsidR="003E4976" w:rsidRPr="00427B11" w:rsidRDefault="00D07929">
      <w:pPr>
        <w:pStyle w:val="211"/>
        <w:shd w:val="clear" w:color="auto" w:fill="auto"/>
        <w:spacing w:before="0" w:after="0" w:line="322" w:lineRule="exact"/>
        <w:ind w:firstLine="0"/>
        <w:jc w:val="left"/>
        <w:rPr>
          <w:rStyle w:val="20"/>
          <w:color w:val="000000"/>
          <w:lang w:eastAsia="uk-UA"/>
        </w:rPr>
      </w:pPr>
      <w:r w:rsidRPr="00427B11">
        <w:rPr>
          <w:rStyle w:val="20"/>
          <w:color w:val="000000"/>
          <w:lang w:eastAsia="uk-UA"/>
        </w:rPr>
        <w:t>ВИРІШИЛА:</w:t>
      </w:r>
      <w:bookmarkEnd w:id="0"/>
    </w:p>
    <w:p w:rsidR="003E4976" w:rsidRPr="00427B11" w:rsidRDefault="003E4976">
      <w:pPr>
        <w:pStyle w:val="211"/>
        <w:shd w:val="clear" w:color="auto" w:fill="auto"/>
        <w:spacing w:before="0" w:after="0" w:line="322" w:lineRule="exact"/>
        <w:ind w:firstLine="743"/>
        <w:jc w:val="both"/>
      </w:pPr>
    </w:p>
    <w:p w:rsidR="003E4976" w:rsidRPr="00427B11" w:rsidRDefault="00D07929">
      <w:pPr>
        <w:pStyle w:val="212"/>
        <w:keepNext/>
        <w:keepLines/>
        <w:numPr>
          <w:ilvl w:val="0"/>
          <w:numId w:val="1"/>
        </w:numPr>
        <w:shd w:val="clear" w:color="auto" w:fill="auto"/>
        <w:tabs>
          <w:tab w:val="left" w:pos="0"/>
        </w:tabs>
        <w:spacing w:before="0" w:after="0" w:line="322" w:lineRule="exact"/>
        <w:ind w:left="0" w:firstLine="426"/>
        <w:jc w:val="both"/>
        <w:rPr>
          <w:rStyle w:val="2"/>
        </w:rPr>
      </w:pPr>
      <w:r w:rsidRPr="00427B11">
        <w:rPr>
          <w:rStyle w:val="2"/>
          <w:b w:val="0"/>
          <w:color w:val="000000"/>
          <w:lang w:eastAsia="uk-UA"/>
        </w:rPr>
        <w:t xml:space="preserve">Затвердити Положення </w:t>
      </w:r>
      <w:r w:rsidR="00427B11" w:rsidRPr="00427B11">
        <w:rPr>
          <w:b w:val="0"/>
          <w:bCs w:val="0"/>
        </w:rPr>
        <w:t>про загальні збори громадян за місцем проживання</w:t>
      </w:r>
      <w:r w:rsidRPr="00427B11">
        <w:rPr>
          <w:rStyle w:val="2"/>
          <w:b w:val="0"/>
          <w:color w:val="000000"/>
          <w:lang w:eastAsia="uk-UA"/>
        </w:rPr>
        <w:t xml:space="preserve"> в Якушинецькій територіальній громаді (дода</w:t>
      </w:r>
      <w:r w:rsidR="00427B11" w:rsidRPr="00427B11">
        <w:rPr>
          <w:rStyle w:val="2"/>
          <w:b w:val="0"/>
          <w:color w:val="000000"/>
          <w:lang w:eastAsia="uk-UA"/>
        </w:rPr>
        <w:t>ється</w:t>
      </w:r>
      <w:r w:rsidRPr="00427B11">
        <w:rPr>
          <w:rStyle w:val="2"/>
          <w:b w:val="0"/>
          <w:color w:val="000000"/>
          <w:lang w:eastAsia="uk-UA"/>
        </w:rPr>
        <w:t xml:space="preserve">). </w:t>
      </w:r>
    </w:p>
    <w:p w:rsidR="003E4976" w:rsidRPr="00427B11" w:rsidRDefault="00D07929" w:rsidP="00427B11">
      <w:pPr>
        <w:pStyle w:val="212"/>
        <w:keepNext/>
        <w:keepLines/>
        <w:numPr>
          <w:ilvl w:val="0"/>
          <w:numId w:val="1"/>
        </w:numPr>
        <w:shd w:val="clear" w:color="auto" w:fill="auto"/>
        <w:tabs>
          <w:tab w:val="left" w:pos="0"/>
        </w:tabs>
        <w:spacing w:before="0" w:after="0" w:line="322" w:lineRule="exact"/>
        <w:ind w:left="0" w:firstLine="426"/>
        <w:jc w:val="both"/>
        <w:rPr>
          <w:rStyle w:val="2"/>
          <w:b w:val="0"/>
          <w:bCs w:val="0"/>
        </w:rPr>
      </w:pPr>
      <w:r w:rsidRPr="00427B11">
        <w:rPr>
          <w:rStyle w:val="2"/>
          <w:b w:val="0"/>
          <w:color w:val="000000"/>
          <w:lang w:eastAsia="uk-UA"/>
        </w:rPr>
        <w:t xml:space="preserve"> </w:t>
      </w:r>
      <w:r w:rsidRPr="00427B11">
        <w:rPr>
          <w:rStyle w:val="2"/>
          <w:b w:val="0"/>
          <w:bCs w:val="0"/>
          <w:color w:val="000000"/>
          <w:lang w:eastAsia="uk-UA"/>
        </w:rPr>
        <w:t>Контроль за виконанням цього рішення покласти на постійну комісію Якушинецької сільської ради з питань прав людини, законності, депутатської діяльності, етики та регламенту (</w:t>
      </w:r>
      <w:r w:rsidR="00E80E5A" w:rsidRPr="00427B11">
        <w:rPr>
          <w:rStyle w:val="2"/>
          <w:b w:val="0"/>
          <w:bCs w:val="0"/>
          <w:color w:val="000000"/>
          <w:lang w:eastAsia="uk-UA"/>
        </w:rPr>
        <w:t>Юрій КРАКІВСЬКИЙ</w:t>
      </w:r>
      <w:r w:rsidRPr="00427B11">
        <w:rPr>
          <w:rStyle w:val="2"/>
          <w:b w:val="0"/>
          <w:bCs w:val="0"/>
          <w:color w:val="000000"/>
          <w:lang w:eastAsia="uk-UA"/>
        </w:rPr>
        <w:t>).</w:t>
      </w:r>
    </w:p>
    <w:p w:rsidR="00427B11" w:rsidRPr="00427B11" w:rsidRDefault="00427B11" w:rsidP="00427B11">
      <w:pPr>
        <w:pStyle w:val="212"/>
        <w:keepNext/>
        <w:keepLines/>
        <w:shd w:val="clear" w:color="auto" w:fill="auto"/>
        <w:tabs>
          <w:tab w:val="left" w:pos="0"/>
        </w:tabs>
        <w:spacing w:before="0" w:after="0" w:line="322" w:lineRule="exact"/>
        <w:ind w:left="426" w:firstLine="0"/>
        <w:jc w:val="both"/>
        <w:rPr>
          <w:rStyle w:val="2"/>
          <w:color w:val="000000"/>
          <w:lang w:eastAsia="uk-UA"/>
        </w:rPr>
      </w:pPr>
    </w:p>
    <w:p w:rsidR="00427B11" w:rsidRPr="00427B11" w:rsidRDefault="00427B11" w:rsidP="00427B11">
      <w:pPr>
        <w:pStyle w:val="212"/>
        <w:keepNext/>
        <w:keepLines/>
        <w:shd w:val="clear" w:color="auto" w:fill="auto"/>
        <w:tabs>
          <w:tab w:val="left" w:pos="0"/>
        </w:tabs>
        <w:spacing w:before="0" w:after="0" w:line="322" w:lineRule="exact"/>
        <w:ind w:left="426" w:firstLine="0"/>
        <w:jc w:val="both"/>
        <w:rPr>
          <w:rStyle w:val="2"/>
        </w:rPr>
      </w:pPr>
    </w:p>
    <w:p w:rsidR="003E4976" w:rsidRPr="00427B11" w:rsidRDefault="00D07929">
      <w:pPr>
        <w:pStyle w:val="211"/>
        <w:shd w:val="clear" w:color="auto" w:fill="auto"/>
        <w:tabs>
          <w:tab w:val="left" w:pos="0"/>
        </w:tabs>
        <w:spacing w:before="0" w:after="693" w:line="322" w:lineRule="exact"/>
        <w:ind w:firstLine="0"/>
        <w:jc w:val="left"/>
        <w:rPr>
          <w:b/>
        </w:rPr>
      </w:pPr>
      <w:r w:rsidRPr="00427B11">
        <w:rPr>
          <w:b/>
        </w:rPr>
        <w:t xml:space="preserve">     Сільський голова                                                         Василь РОМАНЮК</w:t>
      </w: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pPr>
        <w:pStyle w:val="211"/>
        <w:shd w:val="clear" w:color="auto" w:fill="auto"/>
        <w:tabs>
          <w:tab w:val="left" w:pos="0"/>
        </w:tabs>
        <w:spacing w:before="0" w:after="693" w:line="322" w:lineRule="exact"/>
        <w:ind w:firstLine="0"/>
        <w:jc w:val="left"/>
        <w:rPr>
          <w:b/>
        </w:rPr>
      </w:pP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lastRenderedPageBreak/>
        <w:t>Додаток</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 xml:space="preserve">до рішення 43 сесії </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 xml:space="preserve">Якушинецької сільської ради </w:t>
      </w:r>
    </w:p>
    <w:p w:rsidR="00427B11" w:rsidRPr="00427B11" w:rsidRDefault="00427B11" w:rsidP="00427B11">
      <w:pPr>
        <w:ind w:firstLine="6237"/>
        <w:jc w:val="both"/>
        <w:rPr>
          <w:rFonts w:ascii="Times New Roman" w:hAnsi="Times New Roman" w:cs="Times New Roman"/>
          <w:iCs/>
        </w:rPr>
      </w:pPr>
      <w:r w:rsidRPr="00427B11">
        <w:rPr>
          <w:rFonts w:ascii="Times New Roman" w:hAnsi="Times New Roman" w:cs="Times New Roman"/>
          <w:iCs/>
        </w:rPr>
        <w:t>8 скликання</w:t>
      </w:r>
    </w:p>
    <w:p w:rsidR="00427B11" w:rsidRPr="00427B11" w:rsidRDefault="00427B11" w:rsidP="00427B11">
      <w:pPr>
        <w:ind w:firstLine="6237"/>
        <w:jc w:val="both"/>
        <w:rPr>
          <w:rFonts w:ascii="Times New Roman" w:hAnsi="Times New Roman" w:cs="Times New Roman"/>
          <w:b/>
          <w:iCs/>
        </w:rPr>
      </w:pPr>
      <w:r w:rsidRPr="00427B11">
        <w:rPr>
          <w:rFonts w:ascii="Times New Roman" w:hAnsi="Times New Roman" w:cs="Times New Roman"/>
          <w:iCs/>
        </w:rPr>
        <w:t xml:space="preserve">від </w:t>
      </w:r>
      <w:r>
        <w:rPr>
          <w:rFonts w:ascii="Times New Roman" w:hAnsi="Times New Roman" w:cs="Times New Roman"/>
          <w:iCs/>
        </w:rPr>
        <w:t xml:space="preserve">   .    .2024 </w:t>
      </w:r>
      <w:r w:rsidRPr="00427B11">
        <w:rPr>
          <w:rFonts w:ascii="Times New Roman" w:hAnsi="Times New Roman" w:cs="Times New Roman"/>
          <w:iCs/>
        </w:rPr>
        <w:t>№</w:t>
      </w:r>
    </w:p>
    <w:p w:rsidR="00427B11" w:rsidRPr="00427B11" w:rsidRDefault="00427B11" w:rsidP="00427B11">
      <w:pPr>
        <w:spacing w:after="120"/>
        <w:jc w:val="both"/>
        <w:rPr>
          <w:b/>
          <w:sz w:val="28"/>
          <w:szCs w:val="28"/>
        </w:rPr>
      </w:pPr>
    </w:p>
    <w:p w:rsidR="00427B11" w:rsidRPr="00E92A7F" w:rsidRDefault="00427B11" w:rsidP="00427B11">
      <w:pPr>
        <w:spacing w:after="120"/>
        <w:ind w:firstLine="567"/>
        <w:jc w:val="center"/>
        <w:rPr>
          <w:rFonts w:ascii="Times New Roman" w:hAnsi="Times New Roman" w:cs="Times New Roman"/>
          <w:b/>
          <w:sz w:val="28"/>
          <w:szCs w:val="28"/>
        </w:rPr>
      </w:pPr>
      <w:r w:rsidRPr="00E92A7F">
        <w:rPr>
          <w:rFonts w:ascii="Times New Roman" w:hAnsi="Times New Roman" w:cs="Times New Roman"/>
          <w:b/>
          <w:sz w:val="28"/>
          <w:szCs w:val="28"/>
        </w:rPr>
        <w:t>Положення</w:t>
      </w:r>
    </w:p>
    <w:p w:rsidR="00427B11" w:rsidRPr="00E92A7F" w:rsidRDefault="00427B11" w:rsidP="00427B11">
      <w:pPr>
        <w:spacing w:after="120"/>
        <w:ind w:firstLine="567"/>
        <w:jc w:val="center"/>
        <w:rPr>
          <w:rFonts w:ascii="Times New Roman" w:hAnsi="Times New Roman" w:cs="Times New Roman"/>
          <w:sz w:val="28"/>
          <w:szCs w:val="28"/>
        </w:rPr>
      </w:pPr>
      <w:r w:rsidRPr="00E92A7F">
        <w:rPr>
          <w:rFonts w:ascii="Times New Roman" w:hAnsi="Times New Roman" w:cs="Times New Roman"/>
          <w:b/>
          <w:sz w:val="28"/>
          <w:szCs w:val="28"/>
        </w:rPr>
        <w:t>про загальні збори громадян за місцем проживання</w:t>
      </w:r>
    </w:p>
    <w:p w:rsidR="00427B11" w:rsidRPr="00E92A7F" w:rsidRDefault="00427B11" w:rsidP="00427B11">
      <w:pPr>
        <w:spacing w:after="120"/>
        <w:ind w:firstLine="567"/>
        <w:jc w:val="both"/>
        <w:rPr>
          <w:rFonts w:ascii="Times New Roman" w:hAnsi="Times New Roman" w:cs="Times New Roman"/>
          <w:sz w:val="28"/>
          <w:szCs w:val="28"/>
        </w:rPr>
      </w:pP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Це Положення про загальні збори громадян за місцем проживання (далі – 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Якушинецької територіальної громади.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Загальні збори громадян за місцем проживання (далі – загальні збори) – це зібрання всіх чи частини громадян за місцем їх проживання в Якушинецькій територіальній громаді.</w:t>
      </w:r>
    </w:p>
    <w:p w:rsidR="00427B11" w:rsidRPr="00E92A7F" w:rsidRDefault="00427B11" w:rsidP="00427B11">
      <w:pPr>
        <w:pStyle w:val="HTML0"/>
        <w:spacing w:after="120"/>
        <w:ind w:firstLine="567"/>
        <w:jc w:val="both"/>
        <w:rPr>
          <w:rFonts w:ascii="Times New Roman" w:hAnsi="Times New Roman" w:cs="Times New Roman"/>
          <w:sz w:val="28"/>
          <w:szCs w:val="28"/>
        </w:rPr>
      </w:pPr>
      <w:bookmarkStart w:id="1" w:name="_Hlk521486641"/>
      <w:r w:rsidRPr="00E92A7F">
        <w:rPr>
          <w:rFonts w:ascii="Times New Roman" w:hAnsi="Times New Roman" w:cs="Times New Roman"/>
          <w:sz w:val="28"/>
          <w:szCs w:val="28"/>
        </w:rPr>
        <w:t>Загальні збори можуть скликатись у будинку (або кількох будинках), житловому комплексі(</w:t>
      </w:r>
      <w:proofErr w:type="spellStart"/>
      <w:r w:rsidRPr="00E92A7F">
        <w:rPr>
          <w:rFonts w:ascii="Times New Roman" w:hAnsi="Times New Roman" w:cs="Times New Roman"/>
          <w:sz w:val="28"/>
          <w:szCs w:val="28"/>
        </w:rPr>
        <w:t>сах</w:t>
      </w:r>
      <w:proofErr w:type="spellEnd"/>
      <w:r w:rsidRPr="00E92A7F">
        <w:rPr>
          <w:rFonts w:ascii="Times New Roman" w:hAnsi="Times New Roman" w:cs="Times New Roman"/>
          <w:sz w:val="28"/>
          <w:szCs w:val="28"/>
        </w:rPr>
        <w:t>), на вулиці(</w:t>
      </w:r>
      <w:proofErr w:type="spellStart"/>
      <w:r w:rsidRPr="00E92A7F">
        <w:rPr>
          <w:rFonts w:ascii="Times New Roman" w:hAnsi="Times New Roman" w:cs="Times New Roman"/>
          <w:sz w:val="28"/>
          <w:szCs w:val="28"/>
        </w:rPr>
        <w:t>цях</w:t>
      </w:r>
      <w:proofErr w:type="spellEnd"/>
      <w:r w:rsidRPr="00E92A7F">
        <w:rPr>
          <w:rFonts w:ascii="Times New Roman" w:hAnsi="Times New Roman" w:cs="Times New Roman"/>
          <w:sz w:val="28"/>
          <w:szCs w:val="28"/>
        </w:rPr>
        <w:t>), у квартал</w:t>
      </w:r>
      <w:bookmarkStart w:id="2" w:name="_GoBack"/>
      <w:bookmarkEnd w:id="2"/>
      <w:r w:rsidRPr="00E92A7F">
        <w:rPr>
          <w:rFonts w:ascii="Times New Roman" w:hAnsi="Times New Roman" w:cs="Times New Roman"/>
          <w:sz w:val="28"/>
          <w:szCs w:val="28"/>
        </w:rPr>
        <w:t>і(</w:t>
      </w:r>
      <w:proofErr w:type="spellStart"/>
      <w:r w:rsidRPr="00E92A7F">
        <w:rPr>
          <w:rFonts w:ascii="Times New Roman" w:hAnsi="Times New Roman" w:cs="Times New Roman"/>
          <w:sz w:val="28"/>
          <w:szCs w:val="28"/>
        </w:rPr>
        <w:t>лах</w:t>
      </w:r>
      <w:proofErr w:type="spellEnd"/>
      <w:r w:rsidRPr="00E92A7F">
        <w:rPr>
          <w:rFonts w:ascii="Times New Roman" w:hAnsi="Times New Roman" w:cs="Times New Roman"/>
          <w:sz w:val="28"/>
          <w:szCs w:val="28"/>
        </w:rPr>
        <w:t>), мікрорайоні(</w:t>
      </w:r>
      <w:proofErr w:type="spellStart"/>
      <w:r w:rsidRPr="00E92A7F">
        <w:rPr>
          <w:rFonts w:ascii="Times New Roman" w:hAnsi="Times New Roman" w:cs="Times New Roman"/>
          <w:sz w:val="28"/>
          <w:szCs w:val="28"/>
        </w:rPr>
        <w:t>нах</w:t>
      </w:r>
      <w:proofErr w:type="spellEnd"/>
      <w:r w:rsidRPr="00E92A7F">
        <w:rPr>
          <w:rFonts w:ascii="Times New Roman" w:hAnsi="Times New Roman" w:cs="Times New Roman"/>
          <w:sz w:val="28"/>
          <w:szCs w:val="28"/>
        </w:rPr>
        <w:t>),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bookmarkEnd w:id="1"/>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2. </w:t>
      </w:r>
      <w:bookmarkStart w:id="3" w:name="_Hlk521487873"/>
      <w:r w:rsidRPr="00E92A7F">
        <w:rPr>
          <w:rFonts w:ascii="Times New Roman" w:hAnsi="Times New Roman" w:cs="Times New Roman"/>
          <w:sz w:val="28"/>
          <w:szCs w:val="28"/>
        </w:rPr>
        <w:t xml:space="preserve">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Якушинецької територіальної громади.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Участь ініціаторів загальних зборів у їх проведенні є обов’язковою.</w:t>
      </w:r>
    </w:p>
    <w:bookmarkEnd w:id="3"/>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3. На загальні збори можуть бути запрошені сільський голова, депутати </w:t>
      </w:r>
      <w:r w:rsidR="001575FA">
        <w:rPr>
          <w:rFonts w:ascii="Times New Roman" w:hAnsi="Times New Roman" w:cs="Times New Roman"/>
          <w:sz w:val="28"/>
          <w:szCs w:val="28"/>
        </w:rPr>
        <w:t>сільської р</w:t>
      </w:r>
      <w:r w:rsidRPr="00E92A7F">
        <w:rPr>
          <w:rFonts w:ascii="Times New Roman" w:hAnsi="Times New Roman" w:cs="Times New Roman"/>
          <w:sz w:val="28"/>
          <w:szCs w:val="28"/>
        </w:rPr>
        <w:t>ади</w:t>
      </w:r>
      <w:r w:rsidR="001575FA">
        <w:rPr>
          <w:rFonts w:ascii="Times New Roman" w:hAnsi="Times New Roman" w:cs="Times New Roman"/>
          <w:sz w:val="28"/>
          <w:szCs w:val="28"/>
        </w:rPr>
        <w:t xml:space="preserve"> (далі – Ради)</w:t>
      </w:r>
      <w:r w:rsidRPr="00E92A7F">
        <w:rPr>
          <w:rFonts w:ascii="Times New Roman" w:hAnsi="Times New Roman" w:cs="Times New Roman"/>
          <w:sz w:val="28"/>
          <w:szCs w:val="28"/>
        </w:rPr>
        <w:t xml:space="preserve">, староста відповідного старостинського округу, інші посадові особи органів місцевого самоврядування Якушинецької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4.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lastRenderedPageBreak/>
        <w:t>2) обговорення проектів актів органів місцевого самоврядування територіальної громади;</w:t>
      </w:r>
    </w:p>
    <w:p w:rsidR="00427B11" w:rsidRPr="00E92A7F" w:rsidRDefault="00427B11" w:rsidP="00427B11">
      <w:pPr>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3) обговорення та внесення пропозицій до порядку денного сесій Ради, засідань її виконавчого комітету;</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5) обговорення питань та/або внесення пропозицій щодо використання коштів місцевого бюджету;</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7) отримання від органів місцевого самоврядування та їх посадових осіб Якушинецької 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8)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10) розгляд інших питань, що належать до повноважень територіальної громади та стосуються її інтересів.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5. Ініціаторами загальних зборів можуть бути: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сільський голова;</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2) сільська рада;</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3) староста;</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4) органи самоорганізації населення, </w:t>
      </w:r>
      <w:bookmarkStart w:id="4" w:name="_Hlk521487611"/>
      <w:r w:rsidRPr="00E92A7F">
        <w:rPr>
          <w:rFonts w:ascii="Times New Roman" w:hAnsi="Times New Roman" w:cs="Times New Roman"/>
          <w:sz w:val="28"/>
          <w:szCs w:val="28"/>
        </w:rPr>
        <w:t>місцезнаходження яких зареєстроване на території відповідної громади;</w:t>
      </w:r>
    </w:p>
    <w:bookmarkEnd w:id="4"/>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5) ініціативна група громадян у складі до 10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6. У разі ініціювання загальних зборів сільським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Рада приймає рішення про скликання загальних зборів на своєму пленарному засіданні відповідно до Регламенту сільської ради. У рішенні вказується дата, час і місце проведення загальних зборів, питання, що виносяться на їх розгляд, та перелік запрошених осіб.</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lastRenderedPageBreak/>
        <w:t>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Ініціативна група надсилає Раді на ім’я сільського голови письмове повідомлення про проведення загальних зборів. Повідомлення підписується всіма учасниками ініціативної групи із зазначенням їх: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прізвищ, імен, по батькові;</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2) </w:t>
      </w:r>
      <w:bookmarkStart w:id="5" w:name="_Hlk521495291"/>
      <w:r w:rsidRPr="00E92A7F">
        <w:rPr>
          <w:rFonts w:ascii="Times New Roman" w:hAnsi="Times New Roman" w:cs="Times New Roman"/>
          <w:sz w:val="28"/>
          <w:szCs w:val="28"/>
        </w:rPr>
        <w:t>дат народження;</w:t>
      </w:r>
    </w:p>
    <w:bookmarkEnd w:id="5"/>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3) адрес зареєстрованого та фактичного місця проживання;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4) номерів контактних телефонів.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Захист і обробка персональних даних здійснюється в порядку, встановленому законом.</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Повідомлення про ініціювання загальних зборів надсилається сільському голові особами, визначеними у підпунктах 3–5 пункту 5 цього Положення, не пізніше ніж за 10 робочих днів до дня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Участь запрошених депутатів Ради, посадових осіб місцевого самоврядування є обов’язковою.</w:t>
      </w:r>
    </w:p>
    <w:p w:rsidR="00427B11" w:rsidRPr="00E92A7F" w:rsidRDefault="00427B11" w:rsidP="00427B11">
      <w:pPr>
        <w:pStyle w:val="HTML0"/>
        <w:spacing w:after="120"/>
        <w:ind w:firstLine="567"/>
        <w:jc w:val="both"/>
        <w:rPr>
          <w:rFonts w:ascii="Times New Roman" w:hAnsi="Times New Roman" w:cs="Times New Roman"/>
          <w:snapToGrid w:val="0"/>
          <w:sz w:val="28"/>
          <w:szCs w:val="28"/>
        </w:rPr>
      </w:pPr>
      <w:r w:rsidRPr="00E92A7F">
        <w:rPr>
          <w:rFonts w:ascii="Times New Roman" w:hAnsi="Times New Roman" w:cs="Times New Roman"/>
          <w:snapToGrid w:val="0"/>
          <w:sz w:val="28"/>
          <w:szCs w:val="28"/>
        </w:rPr>
        <w:t xml:space="preserve">Неявка запрошених депутатів Ради, посадових осіб місцевого самоврядування не перешкоджає проведенню загальних зборів.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Сільський голова своїм розпорядженням може відмовити у проведенні загальних зборів у таких випадках:</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порушення терміну ініціювання загальних зборів, визначеного пунктом 6 цього Положення;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2) із повідомленням щодо скликання загальних зборів звернулася недостатня кількість членів ініціативної групи;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Відмова з інших підстав є неправомірною.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lastRenderedPageBreak/>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7. Підготовка загальних зборів здійснюється уповноваженим органом (особою) Ради у співпраці з ініціатором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Органи місцевого самоврядування Якушинецької територіальної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Ради необхідні для проведення загальних зборів матеріали.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Ради забезпечує оприлюднення оголошення про проведення загальних зборів на офіційному веб-сайті Ради. Крім офіційного веб-</w:t>
      </w:r>
      <w:proofErr w:type="spellStart"/>
      <w:r w:rsidRPr="00E92A7F">
        <w:rPr>
          <w:rFonts w:ascii="Times New Roman" w:hAnsi="Times New Roman" w:cs="Times New Roman"/>
          <w:sz w:val="28"/>
          <w:szCs w:val="28"/>
        </w:rPr>
        <w:t>сайта</w:t>
      </w:r>
      <w:proofErr w:type="spellEnd"/>
      <w:r w:rsidRPr="00E92A7F">
        <w:rPr>
          <w:rFonts w:ascii="Times New Roman" w:hAnsi="Times New Roman" w:cs="Times New Roman"/>
          <w:sz w:val="28"/>
          <w:szCs w:val="28"/>
        </w:rPr>
        <w:t xml:space="preserve"> Ради, оголошення про проведення загальних зборів також може бути додатково оприлюднене в медіа, електронних інформаційних ресурсах, на інформаційних дошках тощо.</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В оголошенні про проведення загальних зборів зазначаються: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дата, час та місце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2) територія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3) питання, що виносяться на загальні збори;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4) інформація про ініціатора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5) контакти (телефон, електронна адреса тощо), за якими можна отримати додаткову інформацію про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8. До початку загальних зборів проводиться реєстрація їх учасників. </w:t>
      </w:r>
      <w:bookmarkStart w:id="6" w:name="_Hlk521500875"/>
      <w:r w:rsidRPr="00E92A7F">
        <w:rPr>
          <w:rFonts w:ascii="Times New Roman" w:hAnsi="Times New Roman" w:cs="Times New Roman"/>
          <w:sz w:val="28"/>
          <w:szCs w:val="28"/>
        </w:rPr>
        <w:t>Для реєстрації учаснику загальних зборів необхідно пред’явити паспорт громадянина України.</w:t>
      </w:r>
    </w:p>
    <w:bookmarkEnd w:id="6"/>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rsidR="00427B11" w:rsidRPr="00E92A7F" w:rsidRDefault="00427B11" w:rsidP="00427B11">
      <w:pPr>
        <w:tabs>
          <w:tab w:val="left" w:pos="993"/>
        </w:tabs>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w:t>
      </w:r>
      <w:r w:rsidRPr="00E92A7F">
        <w:rPr>
          <w:rFonts w:ascii="Times New Roman" w:hAnsi="Times New Roman" w:cs="Times New Roman"/>
          <w:sz w:val="28"/>
          <w:szCs w:val="28"/>
        </w:rPr>
        <w:lastRenderedPageBreak/>
        <w:t>осіб.</w:t>
      </w:r>
    </w:p>
    <w:p w:rsidR="00427B11" w:rsidRPr="00E92A7F" w:rsidRDefault="00427B11" w:rsidP="00427B11">
      <w:pPr>
        <w:tabs>
          <w:tab w:val="left" w:pos="993"/>
        </w:tabs>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для </w:t>
      </w:r>
      <w:proofErr w:type="spellStart"/>
      <w:r w:rsidRPr="00E92A7F">
        <w:rPr>
          <w:rFonts w:ascii="Times New Roman" w:hAnsi="Times New Roman" w:cs="Times New Roman"/>
          <w:sz w:val="28"/>
          <w:szCs w:val="28"/>
        </w:rPr>
        <w:t>недопуску</w:t>
      </w:r>
      <w:proofErr w:type="spellEnd"/>
      <w:r w:rsidRPr="00E92A7F">
        <w:rPr>
          <w:rFonts w:ascii="Times New Roman" w:hAnsi="Times New Roman" w:cs="Times New Roman"/>
          <w:sz w:val="28"/>
          <w:szCs w:val="28"/>
        </w:rPr>
        <w:t xml:space="preserve"> особи до участі у загальних зборах, у тому числі з правом дорадчого голосу.</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 відповідно до абзацу першого пункту 2 цього Положення.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Для ведення загальних зборів більшістю голосів учасників з правом вирішального голосу обирають головуючого </w:t>
      </w:r>
      <w:r w:rsidRPr="00E92A7F">
        <w:rPr>
          <w:rFonts w:ascii="Times New Roman" w:hAnsi="Times New Roman" w:cs="Times New Roman"/>
          <w:snapToGrid w:val="0"/>
          <w:sz w:val="28"/>
          <w:szCs w:val="28"/>
        </w:rPr>
        <w:t>на загальних зборах</w:t>
      </w:r>
      <w:r w:rsidRPr="00E92A7F">
        <w:rPr>
          <w:rFonts w:ascii="Times New Roman" w:hAnsi="Times New Roman" w:cs="Times New Roman"/>
          <w:i/>
          <w:snapToGrid w:val="0"/>
          <w:sz w:val="28"/>
          <w:szCs w:val="28"/>
        </w:rPr>
        <w:t xml:space="preserve"> </w:t>
      </w:r>
      <w:r w:rsidRPr="00E92A7F">
        <w:rPr>
          <w:rFonts w:ascii="Times New Roman" w:hAnsi="Times New Roman" w:cs="Times New Roman"/>
          <w:sz w:val="28"/>
          <w:szCs w:val="28"/>
        </w:rPr>
        <w:t>та їх секретаря.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napToGrid w:val="0"/>
          <w:sz w:val="28"/>
          <w:szCs w:val="28"/>
        </w:rPr>
        <w:t>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сільський голова, а також головуючий на загальних зборах чи їх секретар.</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На загальних зборах не допускається розгляд питань, які не було </w:t>
      </w:r>
      <w:proofErr w:type="spellStart"/>
      <w:r w:rsidRPr="00E92A7F">
        <w:rPr>
          <w:rFonts w:ascii="Times New Roman" w:hAnsi="Times New Roman" w:cs="Times New Roman"/>
          <w:sz w:val="28"/>
          <w:szCs w:val="28"/>
        </w:rPr>
        <w:t>внесено</w:t>
      </w:r>
      <w:proofErr w:type="spellEnd"/>
      <w:r w:rsidRPr="00E92A7F">
        <w:rPr>
          <w:rFonts w:ascii="Times New Roman" w:hAnsi="Times New Roman" w:cs="Times New Roman"/>
          <w:sz w:val="28"/>
          <w:szCs w:val="28"/>
        </w:rPr>
        <w:t xml:space="preserve"> до порядку денного.</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9. </w:t>
      </w:r>
      <w:bookmarkStart w:id="7" w:name="_Hlk521502239"/>
      <w:r w:rsidRPr="00E92A7F">
        <w:rPr>
          <w:rFonts w:ascii="Times New Roman" w:hAnsi="Times New Roman" w:cs="Times New Roman"/>
          <w:sz w:val="28"/>
          <w:szCs w:val="28"/>
        </w:rPr>
        <w:t>Рішення загальних зборів приймається більшістю голосів їх зареєстрованих учасників, що мають право вирішального голосу.</w:t>
      </w:r>
    </w:p>
    <w:p w:rsidR="00427B11" w:rsidRPr="00E92A7F" w:rsidRDefault="00427B11" w:rsidP="00427B11">
      <w:pPr>
        <w:tabs>
          <w:tab w:val="left" w:pos="426"/>
          <w:tab w:val="left" w:pos="993"/>
        </w:tabs>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За результатами загальних зборів оформляється письмовий протокол у двох примірниках, в якому чітко </w:t>
      </w:r>
      <w:proofErr w:type="spellStart"/>
      <w:r w:rsidRPr="00E92A7F">
        <w:rPr>
          <w:rFonts w:ascii="Times New Roman" w:hAnsi="Times New Roman" w:cs="Times New Roman"/>
          <w:sz w:val="28"/>
          <w:szCs w:val="28"/>
        </w:rPr>
        <w:t>формулюється</w:t>
      </w:r>
      <w:proofErr w:type="spellEnd"/>
      <w:r w:rsidRPr="00E92A7F">
        <w:rPr>
          <w:rFonts w:ascii="Times New Roman" w:hAnsi="Times New Roman" w:cs="Times New Roman"/>
          <w:sz w:val="28"/>
          <w:szCs w:val="28"/>
        </w:rPr>
        <w:t xml:space="preserve">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Захист і обробка відомостей, зазначених в абзаці другому цього пункту, здійснюється в порядку, встановленому законом.</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У протоколі вказуються: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1) дата, час і місце проведення загальних зборів;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2) територія проведення загальних зборів;</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3) кількість учасників загальних зборів з правом вирішального голосу,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lastRenderedPageBreak/>
        <w:t>4) кількість учасників загальних зборів з правом дорадчого голосу;</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5) питання, які розглядалися на загальних зборах;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rsidR="00427B11" w:rsidRPr="00E92A7F" w:rsidRDefault="00427B11" w:rsidP="00427B11">
      <w:pPr>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Один примірник протоколу загальних зборів надсилається відповідним органам чи посадовим особам місцевого самоврядування не пізніше 5 робочих днів з дня проведення загальних зборів, другий примірник зберігається у ініціаторів загальних зборів.</w:t>
      </w:r>
    </w:p>
    <w:p w:rsidR="00427B11" w:rsidRPr="00E92A7F" w:rsidRDefault="00427B11" w:rsidP="00427B11">
      <w:pPr>
        <w:tabs>
          <w:tab w:val="left" w:pos="900"/>
          <w:tab w:val="left" w:pos="1080"/>
        </w:tabs>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Копія протоколу не пізніше 7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Ради. </w:t>
      </w:r>
    </w:p>
    <w:p w:rsidR="00427B11" w:rsidRPr="00E92A7F" w:rsidRDefault="00427B11" w:rsidP="00427B11">
      <w:pPr>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bookmarkEnd w:id="7"/>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10. </w:t>
      </w:r>
      <w:bookmarkStart w:id="8" w:name="_Hlk521503466"/>
      <w:r w:rsidRPr="00E92A7F">
        <w:rPr>
          <w:rFonts w:ascii="Times New Roman" w:hAnsi="Times New Roman" w:cs="Times New Roman"/>
          <w:sz w:val="28"/>
          <w:szCs w:val="28"/>
        </w:rPr>
        <w:t xml:space="preserve">Рішення загальних зборів ураховуються органами місцевого самоврядування та їх посадовими особами у їх діяльності.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10 днів до дня проведення засідання.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Органи місцевого самоврядування та їх посадові особи зобов’язані розглянути рішення (пропозиції) загальних зборів протягом 30 днів з дня його (їх) отримання.</w:t>
      </w:r>
    </w:p>
    <w:p w:rsidR="00427B11" w:rsidRPr="00E92A7F" w:rsidRDefault="00427B11" w:rsidP="00427B11">
      <w:pPr>
        <w:pStyle w:val="HTML0"/>
        <w:spacing w:after="120"/>
        <w:ind w:firstLine="567"/>
        <w:jc w:val="both"/>
        <w:rPr>
          <w:rFonts w:ascii="Times New Roman" w:hAnsi="Times New Roman" w:cs="Times New Roman"/>
          <w:sz w:val="28"/>
          <w:szCs w:val="28"/>
        </w:rPr>
      </w:pPr>
      <w:bookmarkStart w:id="9" w:name="_Hlk521503587"/>
      <w:bookmarkEnd w:id="8"/>
      <w:r w:rsidRPr="00E92A7F">
        <w:rPr>
          <w:rFonts w:ascii="Times New Roman" w:hAnsi="Times New Roman" w:cs="Times New Roman"/>
          <w:sz w:val="28"/>
          <w:szCs w:val="28"/>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3) відхилити пропозицію, викладену в рішенні загальних зборів, – у такому разі зазначаються підстави цього рішення.</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 xml:space="preserve">11.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w:t>
      </w:r>
      <w:r w:rsidRPr="00E92A7F">
        <w:rPr>
          <w:rFonts w:ascii="Times New Roman" w:hAnsi="Times New Roman" w:cs="Times New Roman"/>
          <w:sz w:val="28"/>
          <w:szCs w:val="28"/>
        </w:rPr>
        <w:lastRenderedPageBreak/>
        <w:t>або її виконавчого комітету та надається можливість представлення результатів загальних зборів.</w:t>
      </w:r>
    </w:p>
    <w:bookmarkEnd w:id="9"/>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12. Інформація про результати розгляду пропозицій, викладених в рішенні загальних зборів, протягом 5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Ради.</w:t>
      </w:r>
    </w:p>
    <w:p w:rsidR="00427B11" w:rsidRPr="00E92A7F"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427B11" w:rsidRDefault="00427B11" w:rsidP="00427B11">
      <w:pPr>
        <w:pStyle w:val="HTML0"/>
        <w:spacing w:after="120"/>
        <w:ind w:firstLine="567"/>
        <w:jc w:val="both"/>
        <w:rPr>
          <w:rFonts w:ascii="Times New Roman" w:hAnsi="Times New Roman" w:cs="Times New Roman"/>
          <w:sz w:val="28"/>
          <w:szCs w:val="28"/>
        </w:rPr>
      </w:pPr>
      <w:r w:rsidRPr="00E92A7F">
        <w:rPr>
          <w:rFonts w:ascii="Times New Roman" w:hAnsi="Times New Roman" w:cs="Times New Roman"/>
          <w:sz w:val="28"/>
          <w:szCs w:val="28"/>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rsidR="00E92A7F" w:rsidRDefault="00E92A7F" w:rsidP="00427B11">
      <w:pPr>
        <w:pStyle w:val="HTML0"/>
        <w:spacing w:after="120"/>
        <w:ind w:firstLine="567"/>
        <w:jc w:val="both"/>
        <w:rPr>
          <w:rFonts w:ascii="Times New Roman" w:hAnsi="Times New Roman" w:cs="Times New Roman"/>
          <w:sz w:val="28"/>
          <w:szCs w:val="28"/>
        </w:rPr>
      </w:pPr>
    </w:p>
    <w:p w:rsidR="00E92A7F" w:rsidRDefault="00E92A7F" w:rsidP="00427B11">
      <w:pPr>
        <w:pStyle w:val="HTML0"/>
        <w:spacing w:after="120"/>
        <w:ind w:firstLine="567"/>
        <w:jc w:val="both"/>
        <w:rPr>
          <w:rFonts w:ascii="Times New Roman" w:hAnsi="Times New Roman" w:cs="Times New Roman"/>
          <w:sz w:val="28"/>
          <w:szCs w:val="28"/>
        </w:rPr>
      </w:pPr>
    </w:p>
    <w:p w:rsidR="00E92A7F" w:rsidRPr="00E92A7F" w:rsidRDefault="00E92A7F" w:rsidP="00427B11">
      <w:pPr>
        <w:pStyle w:val="HTML0"/>
        <w:spacing w:after="120"/>
        <w:ind w:firstLine="567"/>
        <w:jc w:val="both"/>
        <w:rPr>
          <w:rFonts w:ascii="Times New Roman" w:hAnsi="Times New Roman" w:cs="Times New Roman"/>
          <w:b/>
          <w:bCs/>
          <w:sz w:val="28"/>
          <w:szCs w:val="28"/>
        </w:rPr>
      </w:pPr>
      <w:r w:rsidRPr="00E92A7F">
        <w:rPr>
          <w:rFonts w:ascii="Times New Roman" w:hAnsi="Times New Roman" w:cs="Times New Roman"/>
          <w:b/>
          <w:bCs/>
          <w:sz w:val="28"/>
          <w:szCs w:val="28"/>
        </w:rPr>
        <w:t xml:space="preserve">Секретар сільської ради       </w:t>
      </w:r>
      <w:r>
        <w:rPr>
          <w:rFonts w:ascii="Times New Roman" w:hAnsi="Times New Roman" w:cs="Times New Roman"/>
          <w:b/>
          <w:bCs/>
          <w:sz w:val="28"/>
          <w:szCs w:val="28"/>
        </w:rPr>
        <w:t xml:space="preserve">                                       </w:t>
      </w:r>
      <w:r w:rsidRPr="00E92A7F">
        <w:rPr>
          <w:rFonts w:ascii="Times New Roman" w:hAnsi="Times New Roman" w:cs="Times New Roman"/>
          <w:b/>
          <w:bCs/>
          <w:sz w:val="28"/>
          <w:szCs w:val="28"/>
        </w:rPr>
        <w:t>Катерина КОСТЮК</w:t>
      </w:r>
    </w:p>
    <w:p w:rsidR="00427B11" w:rsidRPr="00E92A7F" w:rsidRDefault="00427B11">
      <w:pPr>
        <w:pStyle w:val="211"/>
        <w:shd w:val="clear" w:color="auto" w:fill="auto"/>
        <w:tabs>
          <w:tab w:val="left" w:pos="0"/>
        </w:tabs>
        <w:spacing w:before="0" w:after="693" w:line="322" w:lineRule="exact"/>
        <w:ind w:firstLine="0"/>
        <w:jc w:val="left"/>
      </w:pPr>
    </w:p>
    <w:sectPr w:rsidR="00427B11" w:rsidRPr="00E92A7F">
      <w:pgSz w:w="11906" w:h="16838"/>
      <w:pgMar w:top="568" w:right="560" w:bottom="426" w:left="1669"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170B" w:rsidRDefault="00D0170B">
      <w:r>
        <w:separator/>
      </w:r>
    </w:p>
  </w:endnote>
  <w:endnote w:type="continuationSeparator" w:id="0">
    <w:p w:rsidR="00D0170B" w:rsidRDefault="00D0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Arial Unicode MS">
    <w:altName w:val="Arial"/>
    <w:panose1 w:val="020B0604020202020204"/>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ntiqu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170B" w:rsidRDefault="00D0170B">
      <w:r>
        <w:separator/>
      </w:r>
    </w:p>
  </w:footnote>
  <w:footnote w:type="continuationSeparator" w:id="0">
    <w:p w:rsidR="00D0170B" w:rsidRDefault="00D01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565"/>
    <w:multiLevelType w:val="multilevel"/>
    <w:tmpl w:val="5E50792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4E2224E8"/>
    <w:multiLevelType w:val="multilevel"/>
    <w:tmpl w:val="47607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6"/>
    <w:rsid w:val="001575FA"/>
    <w:rsid w:val="00366258"/>
    <w:rsid w:val="003E4976"/>
    <w:rsid w:val="00427B11"/>
    <w:rsid w:val="009B053B"/>
    <w:rsid w:val="00A74BDD"/>
    <w:rsid w:val="00D0170B"/>
    <w:rsid w:val="00D07929"/>
    <w:rsid w:val="00E625B1"/>
    <w:rsid w:val="00E80E5A"/>
    <w:rsid w:val="00E92A7F"/>
    <w:rsid w:val="00F760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2F9C"/>
  <w15:docId w15:val="{DA508B1A-DC0D-4EF8-8FB2-DBE01E65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Times New Roman" w:hAnsi="Arial Unicode MS" w:cs="Times New Roman"/>
        <w:sz w:val="24"/>
        <w:szCs w:val="24"/>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BBC"/>
    <w:pPr>
      <w:widowControl w:val="0"/>
    </w:pPr>
    <w:rPr>
      <w:rFonts w:cs="Arial Unicode MS"/>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rsid w:val="009D3BBC"/>
    <w:rPr>
      <w:rFonts w:cs="Times New Roman"/>
      <w:color w:val="0066CC"/>
      <w:u w:val="single"/>
    </w:rPr>
  </w:style>
  <w:style w:type="character" w:customStyle="1" w:styleId="2Exact">
    <w:name w:val="Основной текст (2) Exact"/>
    <w:basedOn w:val="a0"/>
    <w:uiPriority w:val="99"/>
    <w:qFormat/>
    <w:rsid w:val="009D3BBC"/>
    <w:rPr>
      <w:rFonts w:ascii="Times New Roman" w:hAnsi="Times New Roman" w:cs="Times New Roman"/>
      <w:sz w:val="28"/>
      <w:szCs w:val="28"/>
      <w:u w:val="none"/>
    </w:rPr>
  </w:style>
  <w:style w:type="character" w:customStyle="1" w:styleId="3Exact">
    <w:name w:val="Основной текст (3) Exact"/>
    <w:basedOn w:val="a0"/>
    <w:uiPriority w:val="99"/>
    <w:qFormat/>
    <w:rsid w:val="009D3BBC"/>
    <w:rPr>
      <w:rFonts w:ascii="Times New Roman" w:hAnsi="Times New Roman" w:cs="Times New Roman"/>
      <w:b/>
      <w:bCs/>
      <w:sz w:val="28"/>
      <w:szCs w:val="28"/>
      <w:u w:val="none"/>
    </w:rPr>
  </w:style>
  <w:style w:type="character" w:customStyle="1" w:styleId="1">
    <w:name w:val="Заголовок №1_"/>
    <w:basedOn w:val="a0"/>
    <w:uiPriority w:val="99"/>
    <w:qFormat/>
    <w:locked/>
    <w:rsid w:val="009D3BBC"/>
    <w:rPr>
      <w:rFonts w:ascii="Times New Roman" w:hAnsi="Times New Roman" w:cs="Times New Roman"/>
      <w:b/>
      <w:bCs/>
      <w:sz w:val="36"/>
      <w:szCs w:val="36"/>
      <w:u w:val="none"/>
    </w:rPr>
  </w:style>
  <w:style w:type="character" w:customStyle="1" w:styleId="2">
    <w:name w:val="Основной текст (2)_"/>
    <w:basedOn w:val="a0"/>
    <w:link w:val="20"/>
    <w:uiPriority w:val="99"/>
    <w:qFormat/>
    <w:locked/>
    <w:rsid w:val="009D3BBC"/>
    <w:rPr>
      <w:rFonts w:ascii="Times New Roman" w:hAnsi="Times New Roman" w:cs="Times New Roman"/>
      <w:sz w:val="28"/>
      <w:szCs w:val="28"/>
      <w:u w:val="none"/>
    </w:rPr>
  </w:style>
  <w:style w:type="character" w:customStyle="1" w:styleId="212pt">
    <w:name w:val="Основной текст (2) + 12 pt"/>
    <w:basedOn w:val="2"/>
    <w:uiPriority w:val="99"/>
    <w:qFormat/>
    <w:rsid w:val="009D3BBC"/>
    <w:rPr>
      <w:rFonts w:ascii="Times New Roman" w:hAnsi="Times New Roman" w:cs="Times New Roman"/>
      <w:b/>
      <w:bCs/>
      <w:sz w:val="24"/>
      <w:szCs w:val="24"/>
      <w:u w:val="none"/>
    </w:rPr>
  </w:style>
  <w:style w:type="character" w:customStyle="1" w:styleId="20">
    <w:name w:val="Заголовок №2_"/>
    <w:basedOn w:val="a0"/>
    <w:link w:val="2"/>
    <w:uiPriority w:val="99"/>
    <w:qFormat/>
    <w:locked/>
    <w:rsid w:val="009D3BBC"/>
    <w:rPr>
      <w:rFonts w:ascii="Times New Roman" w:hAnsi="Times New Roman" w:cs="Times New Roman"/>
      <w:b/>
      <w:bCs/>
      <w:sz w:val="28"/>
      <w:szCs w:val="28"/>
      <w:u w:val="none"/>
    </w:rPr>
  </w:style>
  <w:style w:type="character" w:customStyle="1" w:styleId="3">
    <w:name w:val="Основной текст (3)_"/>
    <w:basedOn w:val="a0"/>
    <w:link w:val="30"/>
    <w:uiPriority w:val="99"/>
    <w:qFormat/>
    <w:locked/>
    <w:rsid w:val="009D3BBC"/>
    <w:rPr>
      <w:rFonts w:ascii="Times New Roman" w:hAnsi="Times New Roman" w:cs="Times New Roman"/>
      <w:b/>
      <w:bCs/>
      <w:sz w:val="28"/>
      <w:szCs w:val="28"/>
      <w:u w:val="none"/>
    </w:rPr>
  </w:style>
  <w:style w:type="character" w:customStyle="1" w:styleId="a4">
    <w:name w:val="Колонтитул_"/>
    <w:basedOn w:val="a0"/>
    <w:link w:val="10"/>
    <w:uiPriority w:val="99"/>
    <w:qFormat/>
    <w:locked/>
    <w:rsid w:val="009D3BBC"/>
    <w:rPr>
      <w:rFonts w:ascii="Times New Roman" w:hAnsi="Times New Roman" w:cs="Times New Roman"/>
      <w:b/>
      <w:bCs/>
      <w:sz w:val="20"/>
      <w:szCs w:val="20"/>
      <w:u w:val="none"/>
    </w:rPr>
  </w:style>
  <w:style w:type="character" w:customStyle="1" w:styleId="a5">
    <w:name w:val="Колонтитул"/>
    <w:basedOn w:val="a4"/>
    <w:uiPriority w:val="99"/>
    <w:qFormat/>
    <w:rsid w:val="009D3BBC"/>
    <w:rPr>
      <w:rFonts w:ascii="Times New Roman" w:hAnsi="Times New Roman" w:cs="Times New Roman"/>
      <w:b/>
      <w:bCs/>
      <w:sz w:val="20"/>
      <w:szCs w:val="20"/>
      <w:u w:val="none"/>
    </w:rPr>
  </w:style>
  <w:style w:type="character" w:customStyle="1" w:styleId="21">
    <w:name w:val="Основной текст (2)"/>
    <w:basedOn w:val="2"/>
    <w:uiPriority w:val="99"/>
    <w:qFormat/>
    <w:rsid w:val="009D3BBC"/>
    <w:rPr>
      <w:rFonts w:ascii="Times New Roman" w:hAnsi="Times New Roman" w:cs="Times New Roman"/>
      <w:sz w:val="28"/>
      <w:szCs w:val="28"/>
      <w:u w:val="single"/>
    </w:rPr>
  </w:style>
  <w:style w:type="character" w:customStyle="1" w:styleId="22">
    <w:name w:val="Основной текст (2) + Полужирный"/>
    <w:basedOn w:val="2"/>
    <w:uiPriority w:val="99"/>
    <w:qFormat/>
    <w:rsid w:val="009D3BBC"/>
    <w:rPr>
      <w:rFonts w:ascii="Times New Roman" w:hAnsi="Times New Roman" w:cs="Times New Roman"/>
      <w:b/>
      <w:bCs/>
      <w:sz w:val="28"/>
      <w:szCs w:val="28"/>
      <w:u w:val="none"/>
    </w:rPr>
  </w:style>
  <w:style w:type="character" w:customStyle="1" w:styleId="4">
    <w:name w:val="Основной текст (4)_"/>
    <w:basedOn w:val="a0"/>
    <w:link w:val="40"/>
    <w:uiPriority w:val="99"/>
    <w:qFormat/>
    <w:locked/>
    <w:rsid w:val="009D3BBC"/>
    <w:rPr>
      <w:rFonts w:ascii="Arial Narrow" w:hAnsi="Arial Narrow" w:cs="Arial Narrow"/>
      <w:u w:val="none"/>
    </w:rPr>
  </w:style>
  <w:style w:type="character" w:customStyle="1" w:styleId="a6">
    <w:name w:val="Подпись к таблице_"/>
    <w:basedOn w:val="a0"/>
    <w:link w:val="11"/>
    <w:uiPriority w:val="99"/>
    <w:qFormat/>
    <w:locked/>
    <w:rsid w:val="009D3BBC"/>
    <w:rPr>
      <w:rFonts w:ascii="Times New Roman" w:hAnsi="Times New Roman" w:cs="Times New Roman"/>
      <w:sz w:val="28"/>
      <w:szCs w:val="28"/>
      <w:u w:val="none"/>
    </w:rPr>
  </w:style>
  <w:style w:type="character" w:customStyle="1" w:styleId="a7">
    <w:name w:val="Подпись к таблице"/>
    <w:basedOn w:val="a6"/>
    <w:uiPriority w:val="99"/>
    <w:qFormat/>
    <w:rsid w:val="009D3BBC"/>
    <w:rPr>
      <w:rFonts w:ascii="Times New Roman" w:hAnsi="Times New Roman" w:cs="Times New Roman"/>
      <w:sz w:val="28"/>
      <w:szCs w:val="28"/>
      <w:u w:val="single"/>
    </w:rPr>
  </w:style>
  <w:style w:type="character" w:customStyle="1" w:styleId="23">
    <w:name w:val="Основной текст (2)3"/>
    <w:basedOn w:val="2"/>
    <w:uiPriority w:val="99"/>
    <w:qFormat/>
    <w:rsid w:val="009D3BBC"/>
    <w:rPr>
      <w:rFonts w:ascii="Times New Roman" w:hAnsi="Times New Roman" w:cs="Times New Roman"/>
      <w:sz w:val="28"/>
      <w:szCs w:val="28"/>
      <w:u w:val="none"/>
    </w:rPr>
  </w:style>
  <w:style w:type="character" w:customStyle="1" w:styleId="30">
    <w:name w:val="Основной текст (3)"/>
    <w:basedOn w:val="3"/>
    <w:link w:val="3"/>
    <w:uiPriority w:val="99"/>
    <w:qFormat/>
    <w:rsid w:val="009D3BBC"/>
    <w:rPr>
      <w:rFonts w:ascii="Times New Roman" w:hAnsi="Times New Roman" w:cs="Times New Roman"/>
      <w:b/>
      <w:bCs/>
      <w:sz w:val="28"/>
      <w:szCs w:val="28"/>
      <w:u w:val="single"/>
    </w:rPr>
  </w:style>
  <w:style w:type="character" w:customStyle="1" w:styleId="220">
    <w:name w:val="Основной текст (2)2"/>
    <w:basedOn w:val="2"/>
    <w:uiPriority w:val="99"/>
    <w:qFormat/>
    <w:rsid w:val="009D3BBC"/>
    <w:rPr>
      <w:rFonts w:ascii="Times New Roman" w:hAnsi="Times New Roman" w:cs="Times New Roman"/>
      <w:sz w:val="28"/>
      <w:szCs w:val="28"/>
      <w:u w:val="none"/>
    </w:rPr>
  </w:style>
  <w:style w:type="character" w:customStyle="1" w:styleId="8Exact">
    <w:name w:val="Основной текст (8) Exact"/>
    <w:basedOn w:val="a0"/>
    <w:uiPriority w:val="99"/>
    <w:qFormat/>
    <w:rsid w:val="009D3BBC"/>
    <w:rPr>
      <w:rFonts w:ascii="Times New Roman" w:hAnsi="Times New Roman" w:cs="Times New Roman"/>
      <w:sz w:val="20"/>
      <w:szCs w:val="20"/>
      <w:u w:val="none"/>
    </w:rPr>
  </w:style>
  <w:style w:type="character" w:customStyle="1" w:styleId="811pt">
    <w:name w:val="Основной текст (8) + 11 pt"/>
    <w:basedOn w:val="8"/>
    <w:uiPriority w:val="99"/>
    <w:qFormat/>
    <w:rsid w:val="009D3BBC"/>
    <w:rPr>
      <w:rFonts w:ascii="Times New Roman" w:hAnsi="Times New Roman" w:cs="Times New Roman"/>
      <w:b/>
      <w:bCs/>
      <w:color w:val="000000"/>
      <w:spacing w:val="0"/>
      <w:w w:val="100"/>
      <w:sz w:val="22"/>
      <w:szCs w:val="22"/>
      <w:u w:val="none"/>
    </w:rPr>
  </w:style>
  <w:style w:type="character" w:customStyle="1" w:styleId="7Exact">
    <w:name w:val="Основной текст (7) Exact"/>
    <w:basedOn w:val="a0"/>
    <w:uiPriority w:val="99"/>
    <w:qFormat/>
    <w:rsid w:val="009D3BBC"/>
    <w:rPr>
      <w:rFonts w:ascii="Times New Roman" w:hAnsi="Times New Roman" w:cs="Times New Roman"/>
      <w:b/>
      <w:bCs/>
      <w:sz w:val="22"/>
      <w:szCs w:val="22"/>
      <w:u w:val="none"/>
    </w:rPr>
  </w:style>
  <w:style w:type="character" w:customStyle="1" w:styleId="9Exact">
    <w:name w:val="Основной текст (9) Exact"/>
    <w:basedOn w:val="a0"/>
    <w:uiPriority w:val="99"/>
    <w:qFormat/>
    <w:rsid w:val="009D3BBC"/>
    <w:rPr>
      <w:rFonts w:ascii="Times New Roman" w:hAnsi="Times New Roman" w:cs="Times New Roman"/>
      <w:u w:val="none"/>
    </w:rPr>
  </w:style>
  <w:style w:type="character" w:customStyle="1" w:styleId="9Exact1">
    <w:name w:val="Основной текст (9) Exact1"/>
    <w:basedOn w:val="9"/>
    <w:uiPriority w:val="99"/>
    <w:qFormat/>
    <w:rsid w:val="009D3BBC"/>
    <w:rPr>
      <w:rFonts w:ascii="Times New Roman" w:hAnsi="Times New Roman" w:cs="Times New Roman"/>
      <w:color w:val="000000"/>
      <w:spacing w:val="0"/>
      <w:w w:val="100"/>
      <w:sz w:val="24"/>
      <w:szCs w:val="24"/>
      <w:u w:val="single"/>
    </w:rPr>
  </w:style>
  <w:style w:type="character" w:customStyle="1" w:styleId="2Exact0">
    <w:name w:val="Подпись к таблице (2) Exact"/>
    <w:basedOn w:val="a0"/>
    <w:uiPriority w:val="99"/>
    <w:qFormat/>
    <w:rsid w:val="009D3BBC"/>
    <w:rPr>
      <w:rFonts w:ascii="Times New Roman" w:hAnsi="Times New Roman" w:cs="Times New Roman"/>
      <w:u w:val="none"/>
    </w:rPr>
  </w:style>
  <w:style w:type="character" w:customStyle="1" w:styleId="3Exact0">
    <w:name w:val="Подпись к таблице (3) Exact"/>
    <w:basedOn w:val="a0"/>
    <w:uiPriority w:val="99"/>
    <w:qFormat/>
    <w:rsid w:val="009D3BBC"/>
    <w:rPr>
      <w:rFonts w:ascii="Times New Roman" w:hAnsi="Times New Roman" w:cs="Times New Roman"/>
      <w:sz w:val="20"/>
      <w:szCs w:val="20"/>
      <w:u w:val="none"/>
    </w:rPr>
  </w:style>
  <w:style w:type="character" w:customStyle="1" w:styleId="211pt">
    <w:name w:val="Основной текст (2) + 11 pt"/>
    <w:basedOn w:val="2"/>
    <w:uiPriority w:val="99"/>
    <w:qFormat/>
    <w:rsid w:val="009D3BBC"/>
    <w:rPr>
      <w:rFonts w:ascii="Times New Roman" w:hAnsi="Times New Roman" w:cs="Times New Roman"/>
      <w:b/>
      <w:bCs/>
      <w:sz w:val="22"/>
      <w:szCs w:val="22"/>
      <w:u w:val="none"/>
    </w:rPr>
  </w:style>
  <w:style w:type="character" w:customStyle="1" w:styleId="5">
    <w:name w:val="Основной текст (5)_"/>
    <w:basedOn w:val="a0"/>
    <w:link w:val="50"/>
    <w:uiPriority w:val="99"/>
    <w:qFormat/>
    <w:locked/>
    <w:rsid w:val="009D3BBC"/>
    <w:rPr>
      <w:rFonts w:ascii="Times New Roman" w:hAnsi="Times New Roman" w:cs="Times New Roman"/>
      <w:i/>
      <w:iCs/>
      <w:sz w:val="20"/>
      <w:szCs w:val="20"/>
      <w:u w:val="none"/>
    </w:rPr>
  </w:style>
  <w:style w:type="character" w:customStyle="1" w:styleId="6">
    <w:name w:val="Основной текст (6)_"/>
    <w:basedOn w:val="a0"/>
    <w:link w:val="60"/>
    <w:uiPriority w:val="99"/>
    <w:qFormat/>
    <w:locked/>
    <w:rsid w:val="009D3BBC"/>
    <w:rPr>
      <w:rFonts w:ascii="Times New Roman" w:hAnsi="Times New Roman" w:cs="Times New Roman"/>
      <w:b/>
      <w:bCs/>
      <w:sz w:val="20"/>
      <w:szCs w:val="20"/>
      <w:u w:val="none"/>
    </w:rPr>
  </w:style>
  <w:style w:type="character" w:customStyle="1" w:styleId="7">
    <w:name w:val="Основной текст (7)_"/>
    <w:basedOn w:val="a0"/>
    <w:link w:val="70"/>
    <w:uiPriority w:val="99"/>
    <w:qFormat/>
    <w:locked/>
    <w:rsid w:val="009D3BBC"/>
    <w:rPr>
      <w:rFonts w:ascii="Times New Roman" w:hAnsi="Times New Roman" w:cs="Times New Roman"/>
      <w:b/>
      <w:bCs/>
      <w:sz w:val="22"/>
      <w:szCs w:val="22"/>
      <w:u w:val="none"/>
    </w:rPr>
  </w:style>
  <w:style w:type="character" w:customStyle="1" w:styleId="8">
    <w:name w:val="Основной текст (8)_"/>
    <w:basedOn w:val="a0"/>
    <w:link w:val="80"/>
    <w:uiPriority w:val="99"/>
    <w:qFormat/>
    <w:locked/>
    <w:rsid w:val="009D3BBC"/>
    <w:rPr>
      <w:rFonts w:ascii="Times New Roman" w:hAnsi="Times New Roman" w:cs="Times New Roman"/>
      <w:sz w:val="20"/>
      <w:szCs w:val="20"/>
      <w:u w:val="none"/>
    </w:rPr>
  </w:style>
  <w:style w:type="character" w:customStyle="1" w:styleId="9">
    <w:name w:val="Основной текст (9)_"/>
    <w:basedOn w:val="a0"/>
    <w:link w:val="90"/>
    <w:uiPriority w:val="99"/>
    <w:qFormat/>
    <w:locked/>
    <w:rsid w:val="009D3BBC"/>
    <w:rPr>
      <w:rFonts w:ascii="Times New Roman" w:hAnsi="Times New Roman" w:cs="Times New Roman"/>
      <w:u w:val="none"/>
    </w:rPr>
  </w:style>
  <w:style w:type="character" w:customStyle="1" w:styleId="51">
    <w:name w:val="Основной текст (5) + Не курсив"/>
    <w:basedOn w:val="5"/>
    <w:uiPriority w:val="99"/>
    <w:qFormat/>
    <w:rsid w:val="009D3BBC"/>
    <w:rPr>
      <w:rFonts w:ascii="Times New Roman" w:hAnsi="Times New Roman" w:cs="Times New Roman"/>
      <w:i w:val="0"/>
      <w:iCs w:val="0"/>
      <w:sz w:val="20"/>
      <w:szCs w:val="20"/>
      <w:u w:val="none"/>
    </w:rPr>
  </w:style>
  <w:style w:type="character" w:customStyle="1" w:styleId="5Exact">
    <w:name w:val="Основной текст (5) Exact"/>
    <w:basedOn w:val="a0"/>
    <w:uiPriority w:val="99"/>
    <w:qFormat/>
    <w:rsid w:val="009D3BBC"/>
    <w:rPr>
      <w:rFonts w:ascii="Times New Roman" w:hAnsi="Times New Roman" w:cs="Times New Roman"/>
      <w:i/>
      <w:iCs/>
      <w:sz w:val="20"/>
      <w:szCs w:val="20"/>
      <w:u w:val="none"/>
    </w:rPr>
  </w:style>
  <w:style w:type="character" w:customStyle="1" w:styleId="5Exact0">
    <w:name w:val="Основной текст (5) + Не курсив Exact"/>
    <w:basedOn w:val="5"/>
    <w:uiPriority w:val="99"/>
    <w:qFormat/>
    <w:rsid w:val="009D3BBC"/>
    <w:rPr>
      <w:rFonts w:ascii="Times New Roman" w:hAnsi="Times New Roman" w:cs="Times New Roman"/>
      <w:i w:val="0"/>
      <w:iCs w:val="0"/>
      <w:sz w:val="20"/>
      <w:szCs w:val="20"/>
      <w:u w:val="none"/>
    </w:rPr>
  </w:style>
  <w:style w:type="character" w:customStyle="1" w:styleId="812ptExact">
    <w:name w:val="Основной текст (8) + 12 pt Exact"/>
    <w:basedOn w:val="8"/>
    <w:uiPriority w:val="99"/>
    <w:qFormat/>
    <w:rsid w:val="009D3BBC"/>
    <w:rPr>
      <w:rFonts w:ascii="Times New Roman" w:hAnsi="Times New Roman" w:cs="Times New Roman"/>
      <w:sz w:val="24"/>
      <w:szCs w:val="24"/>
      <w:u w:val="none"/>
    </w:rPr>
  </w:style>
  <w:style w:type="character" w:customStyle="1" w:styleId="2Exact1">
    <w:name w:val="Заголовок №2 Exact"/>
    <w:basedOn w:val="a0"/>
    <w:uiPriority w:val="99"/>
    <w:qFormat/>
    <w:rsid w:val="009D3BBC"/>
    <w:rPr>
      <w:rFonts w:ascii="Times New Roman" w:hAnsi="Times New Roman" w:cs="Times New Roman"/>
      <w:b/>
      <w:bCs/>
      <w:sz w:val="28"/>
      <w:szCs w:val="28"/>
      <w:u w:val="none"/>
    </w:rPr>
  </w:style>
  <w:style w:type="character" w:customStyle="1" w:styleId="911pt">
    <w:name w:val="Основной текст (9) + 11 pt"/>
    <w:basedOn w:val="9"/>
    <w:uiPriority w:val="99"/>
    <w:qFormat/>
    <w:rsid w:val="009D3BBC"/>
    <w:rPr>
      <w:rFonts w:ascii="Times New Roman" w:hAnsi="Times New Roman" w:cs="Times New Roman"/>
      <w:b/>
      <w:bCs/>
      <w:sz w:val="22"/>
      <w:szCs w:val="22"/>
      <w:u w:val="none"/>
    </w:rPr>
  </w:style>
  <w:style w:type="character" w:customStyle="1" w:styleId="a8">
    <w:name w:val="Оглавление_"/>
    <w:basedOn w:val="a0"/>
    <w:uiPriority w:val="99"/>
    <w:qFormat/>
    <w:locked/>
    <w:rsid w:val="009D3BBC"/>
    <w:rPr>
      <w:rFonts w:ascii="Times New Roman" w:hAnsi="Times New Roman" w:cs="Times New Roman"/>
      <w:u w:val="none"/>
    </w:rPr>
  </w:style>
  <w:style w:type="character" w:customStyle="1" w:styleId="24">
    <w:name w:val="Подпись к таблице (2)_"/>
    <w:basedOn w:val="a0"/>
    <w:link w:val="210"/>
    <w:uiPriority w:val="99"/>
    <w:qFormat/>
    <w:locked/>
    <w:rsid w:val="009D3BBC"/>
    <w:rPr>
      <w:rFonts w:ascii="Times New Roman" w:hAnsi="Times New Roman" w:cs="Times New Roman"/>
      <w:u w:val="none"/>
    </w:rPr>
  </w:style>
  <w:style w:type="character" w:customStyle="1" w:styleId="25">
    <w:name w:val="Подпись к таблице (2)"/>
    <w:basedOn w:val="24"/>
    <w:uiPriority w:val="99"/>
    <w:qFormat/>
    <w:rsid w:val="009D3BBC"/>
    <w:rPr>
      <w:rFonts w:ascii="Times New Roman" w:hAnsi="Times New Roman" w:cs="Times New Roman"/>
      <w:u w:val="single"/>
    </w:rPr>
  </w:style>
  <w:style w:type="character" w:customStyle="1" w:styleId="212pt1">
    <w:name w:val="Основной текст (2) + 12 pt1"/>
    <w:basedOn w:val="2"/>
    <w:uiPriority w:val="99"/>
    <w:qFormat/>
    <w:rsid w:val="009D3BBC"/>
    <w:rPr>
      <w:rFonts w:ascii="Times New Roman" w:hAnsi="Times New Roman" w:cs="Times New Roman"/>
      <w:sz w:val="24"/>
      <w:szCs w:val="24"/>
      <w:u w:val="none"/>
    </w:rPr>
  </w:style>
  <w:style w:type="character" w:customStyle="1" w:styleId="31">
    <w:name w:val="Подпись к таблице (3)_"/>
    <w:basedOn w:val="a0"/>
    <w:link w:val="32"/>
    <w:uiPriority w:val="99"/>
    <w:qFormat/>
    <w:locked/>
    <w:rsid w:val="009D3BBC"/>
    <w:rPr>
      <w:rFonts w:ascii="Times New Roman" w:hAnsi="Times New Roman" w:cs="Times New Roman"/>
      <w:sz w:val="20"/>
      <w:szCs w:val="20"/>
      <w:u w:val="none"/>
    </w:rPr>
  </w:style>
  <w:style w:type="character" w:customStyle="1" w:styleId="6Exact">
    <w:name w:val="Основной текст (6) Exact"/>
    <w:basedOn w:val="a0"/>
    <w:uiPriority w:val="99"/>
    <w:qFormat/>
    <w:rsid w:val="009D3BBC"/>
    <w:rPr>
      <w:rFonts w:ascii="Times New Roman" w:hAnsi="Times New Roman" w:cs="Times New Roman"/>
      <w:b/>
      <w:bCs/>
      <w:sz w:val="20"/>
      <w:szCs w:val="20"/>
      <w:u w:val="none"/>
    </w:rPr>
  </w:style>
  <w:style w:type="character" w:customStyle="1" w:styleId="910pt">
    <w:name w:val="Основной текст (9) + 10 pt"/>
    <w:basedOn w:val="9"/>
    <w:uiPriority w:val="99"/>
    <w:qFormat/>
    <w:rsid w:val="009D3BBC"/>
    <w:rPr>
      <w:rFonts w:ascii="Times New Roman" w:hAnsi="Times New Roman" w:cs="Times New Roman"/>
      <w:sz w:val="20"/>
      <w:szCs w:val="20"/>
      <w:u w:val="none"/>
    </w:rPr>
  </w:style>
  <w:style w:type="character" w:customStyle="1" w:styleId="210pt">
    <w:name w:val="Основной текст (2) + 10 pt"/>
    <w:basedOn w:val="2"/>
    <w:uiPriority w:val="99"/>
    <w:qFormat/>
    <w:rsid w:val="009D3BBC"/>
    <w:rPr>
      <w:rFonts w:ascii="Times New Roman" w:hAnsi="Times New Roman" w:cs="Times New Roman"/>
      <w:b/>
      <w:bCs/>
      <w:sz w:val="20"/>
      <w:szCs w:val="20"/>
      <w:u w:val="none"/>
    </w:rPr>
  </w:style>
  <w:style w:type="character" w:customStyle="1" w:styleId="26">
    <w:name w:val="Заголовок №2"/>
    <w:basedOn w:val="20"/>
    <w:uiPriority w:val="99"/>
    <w:qFormat/>
    <w:rsid w:val="009D3BBC"/>
    <w:rPr>
      <w:rFonts w:ascii="Times New Roman" w:hAnsi="Times New Roman" w:cs="Times New Roman"/>
      <w:b/>
      <w:bCs/>
      <w:sz w:val="28"/>
      <w:szCs w:val="28"/>
      <w:u w:val="single"/>
    </w:rPr>
  </w:style>
  <w:style w:type="character" w:customStyle="1" w:styleId="210">
    <w:name w:val="Основной текст (2) + Полужирный1"/>
    <w:basedOn w:val="2"/>
    <w:link w:val="24"/>
    <w:uiPriority w:val="99"/>
    <w:qFormat/>
    <w:rsid w:val="009D3BBC"/>
    <w:rPr>
      <w:rFonts w:ascii="Times New Roman" w:hAnsi="Times New Roman" w:cs="Times New Roman"/>
      <w:b/>
      <w:bCs/>
      <w:i/>
      <w:iCs/>
      <w:sz w:val="28"/>
      <w:szCs w:val="28"/>
      <w:u w:val="none"/>
    </w:rPr>
  </w:style>
  <w:style w:type="character" w:customStyle="1" w:styleId="HTML">
    <w:name w:val="Стандартный HTML Знак"/>
    <w:basedOn w:val="a0"/>
    <w:link w:val="HTML"/>
    <w:uiPriority w:val="99"/>
    <w:qFormat/>
    <w:locked/>
    <w:rsid w:val="00635A26"/>
    <w:rPr>
      <w:rFonts w:ascii="Courier New" w:hAnsi="Courier New" w:cs="Courier New"/>
      <w:sz w:val="20"/>
      <w:szCs w:val="20"/>
      <w:lang w:val="uk-UA" w:eastAsia="uk-UA"/>
    </w:rPr>
  </w:style>
  <w:style w:type="character" w:styleId="a9">
    <w:name w:val="line number"/>
    <w:basedOn w:val="a0"/>
    <w:uiPriority w:val="99"/>
    <w:qFormat/>
    <w:rsid w:val="005B580D"/>
  </w:style>
  <w:style w:type="character" w:customStyle="1" w:styleId="aa">
    <w:name w:val="Текст выноски Знак"/>
    <w:basedOn w:val="a0"/>
    <w:uiPriority w:val="99"/>
    <w:qFormat/>
    <w:rsid w:val="00E052B1"/>
    <w:rPr>
      <w:rFonts w:ascii="Segoe UI" w:hAnsi="Segoe UI" w:cs="Segoe UI"/>
      <w:color w:val="000000"/>
      <w:sz w:val="18"/>
      <w:szCs w:val="18"/>
      <w:lang w:val="uk-UA" w:eastAsia="uk-UA"/>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line="276" w:lineRule="auto"/>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Покажчик"/>
    <w:basedOn w:val="a"/>
    <w:qFormat/>
    <w:pPr>
      <w:suppressLineNumbers/>
    </w:pPr>
    <w:rPr>
      <w:rFonts w:cs="Lohit Devanagari"/>
    </w:rPr>
  </w:style>
  <w:style w:type="paragraph" w:customStyle="1" w:styleId="211">
    <w:name w:val="Основной текст (2)1"/>
    <w:basedOn w:val="a"/>
    <w:uiPriority w:val="99"/>
    <w:qFormat/>
    <w:rsid w:val="009D3BBC"/>
    <w:pPr>
      <w:shd w:val="clear" w:color="auto" w:fill="FFFFFF"/>
      <w:spacing w:before="540" w:after="1260" w:line="302" w:lineRule="exact"/>
      <w:ind w:hanging="400"/>
      <w:jc w:val="center"/>
    </w:pPr>
    <w:rPr>
      <w:rFonts w:ascii="Times New Roman" w:hAnsi="Times New Roman" w:cs="Times New Roman"/>
      <w:color w:val="auto"/>
      <w:sz w:val="28"/>
      <w:szCs w:val="28"/>
      <w:lang w:eastAsia="ru-RU"/>
    </w:rPr>
  </w:style>
  <w:style w:type="paragraph" w:customStyle="1" w:styleId="310">
    <w:name w:val="Основной текст (3)1"/>
    <w:basedOn w:val="a"/>
    <w:uiPriority w:val="99"/>
    <w:qFormat/>
    <w:rsid w:val="009D3BBC"/>
    <w:pPr>
      <w:shd w:val="clear" w:color="auto" w:fill="FFFFFF"/>
      <w:spacing w:before="60" w:after="360" w:line="240" w:lineRule="atLeast"/>
    </w:pPr>
    <w:rPr>
      <w:rFonts w:ascii="Times New Roman" w:hAnsi="Times New Roman" w:cs="Times New Roman"/>
      <w:b/>
      <w:bCs/>
      <w:color w:val="auto"/>
      <w:sz w:val="28"/>
      <w:szCs w:val="28"/>
      <w:lang w:eastAsia="ru-RU"/>
    </w:rPr>
  </w:style>
  <w:style w:type="paragraph" w:customStyle="1" w:styleId="10">
    <w:name w:val="Заголовок №1"/>
    <w:basedOn w:val="a"/>
    <w:link w:val="a4"/>
    <w:uiPriority w:val="99"/>
    <w:qFormat/>
    <w:rsid w:val="009D3BBC"/>
    <w:pPr>
      <w:shd w:val="clear" w:color="auto" w:fill="FFFFFF"/>
      <w:spacing w:after="540" w:line="413" w:lineRule="exact"/>
      <w:jc w:val="center"/>
      <w:outlineLvl w:val="0"/>
    </w:pPr>
    <w:rPr>
      <w:rFonts w:ascii="Times New Roman" w:hAnsi="Times New Roman" w:cs="Times New Roman"/>
      <w:b/>
      <w:bCs/>
      <w:color w:val="auto"/>
      <w:sz w:val="36"/>
      <w:szCs w:val="36"/>
      <w:lang w:eastAsia="ru-RU"/>
    </w:rPr>
  </w:style>
  <w:style w:type="paragraph" w:customStyle="1" w:styleId="212">
    <w:name w:val="Заголовок №21"/>
    <w:basedOn w:val="a"/>
    <w:uiPriority w:val="99"/>
    <w:qFormat/>
    <w:rsid w:val="009D3BBC"/>
    <w:pPr>
      <w:shd w:val="clear" w:color="auto" w:fill="FFFFFF"/>
      <w:spacing w:before="1260" w:after="60" w:line="240" w:lineRule="atLeast"/>
      <w:ind w:hanging="580"/>
      <w:outlineLvl w:val="1"/>
    </w:pPr>
    <w:rPr>
      <w:rFonts w:ascii="Times New Roman" w:hAnsi="Times New Roman" w:cs="Times New Roman"/>
      <w:b/>
      <w:bCs/>
      <w:color w:val="auto"/>
      <w:sz w:val="28"/>
      <w:szCs w:val="28"/>
      <w:lang w:eastAsia="ru-RU"/>
    </w:rPr>
  </w:style>
  <w:style w:type="paragraph" w:customStyle="1" w:styleId="11">
    <w:name w:val="Колонтитул1"/>
    <w:basedOn w:val="a"/>
    <w:link w:val="a6"/>
    <w:uiPriority w:val="99"/>
    <w:qFormat/>
    <w:rsid w:val="009D3BBC"/>
    <w:pPr>
      <w:shd w:val="clear" w:color="auto" w:fill="FFFFFF"/>
      <w:spacing w:line="240" w:lineRule="atLeast"/>
    </w:pPr>
    <w:rPr>
      <w:rFonts w:ascii="Times New Roman" w:hAnsi="Times New Roman" w:cs="Times New Roman"/>
      <w:b/>
      <w:bCs/>
      <w:color w:val="auto"/>
      <w:sz w:val="20"/>
      <w:szCs w:val="20"/>
      <w:lang w:eastAsia="ru-RU"/>
    </w:rPr>
  </w:style>
  <w:style w:type="paragraph" w:customStyle="1" w:styleId="40">
    <w:name w:val="Основной текст (4)"/>
    <w:basedOn w:val="a"/>
    <w:link w:val="4"/>
    <w:uiPriority w:val="99"/>
    <w:qFormat/>
    <w:rsid w:val="009D3BBC"/>
    <w:pPr>
      <w:shd w:val="clear" w:color="auto" w:fill="FFFFFF"/>
      <w:spacing w:before="420" w:line="240" w:lineRule="atLeast"/>
      <w:jc w:val="right"/>
    </w:pPr>
    <w:rPr>
      <w:rFonts w:ascii="Arial Narrow" w:hAnsi="Arial Narrow" w:cs="Arial Narrow"/>
      <w:color w:val="auto"/>
      <w:lang w:eastAsia="ru-RU"/>
    </w:rPr>
  </w:style>
  <w:style w:type="paragraph" w:customStyle="1" w:styleId="12">
    <w:name w:val="Подпись к таблице1"/>
    <w:basedOn w:val="a"/>
    <w:uiPriority w:val="99"/>
    <w:qFormat/>
    <w:rsid w:val="009D3BBC"/>
    <w:pPr>
      <w:shd w:val="clear" w:color="auto" w:fill="FFFFFF"/>
      <w:spacing w:line="322" w:lineRule="exact"/>
      <w:ind w:firstLine="320"/>
    </w:pPr>
    <w:rPr>
      <w:rFonts w:ascii="Times New Roman" w:hAnsi="Times New Roman" w:cs="Times New Roman"/>
      <w:color w:val="auto"/>
      <w:sz w:val="28"/>
      <w:szCs w:val="28"/>
      <w:lang w:eastAsia="ru-RU"/>
    </w:rPr>
  </w:style>
  <w:style w:type="paragraph" w:customStyle="1" w:styleId="80">
    <w:name w:val="Основной текст (8)"/>
    <w:basedOn w:val="a"/>
    <w:link w:val="8"/>
    <w:uiPriority w:val="99"/>
    <w:qFormat/>
    <w:rsid w:val="009D3BBC"/>
    <w:pPr>
      <w:shd w:val="clear" w:color="auto" w:fill="FFFFFF"/>
      <w:spacing w:before="180" w:after="60" w:line="240" w:lineRule="atLeast"/>
      <w:jc w:val="both"/>
    </w:pPr>
    <w:rPr>
      <w:rFonts w:ascii="Times New Roman" w:hAnsi="Times New Roman" w:cs="Times New Roman"/>
      <w:color w:val="auto"/>
      <w:sz w:val="20"/>
      <w:szCs w:val="20"/>
      <w:lang w:eastAsia="ru-RU"/>
    </w:rPr>
  </w:style>
  <w:style w:type="paragraph" w:customStyle="1" w:styleId="70">
    <w:name w:val="Основной текст (7)"/>
    <w:basedOn w:val="a"/>
    <w:link w:val="7"/>
    <w:uiPriority w:val="99"/>
    <w:qFormat/>
    <w:rsid w:val="009D3BBC"/>
    <w:pPr>
      <w:shd w:val="clear" w:color="auto" w:fill="FFFFFF"/>
      <w:spacing w:before="300" w:after="300" w:line="240" w:lineRule="atLeast"/>
      <w:jc w:val="right"/>
    </w:pPr>
    <w:rPr>
      <w:rFonts w:ascii="Times New Roman" w:hAnsi="Times New Roman" w:cs="Times New Roman"/>
      <w:b/>
      <w:bCs/>
      <w:color w:val="auto"/>
      <w:sz w:val="22"/>
      <w:szCs w:val="22"/>
      <w:lang w:eastAsia="ru-RU"/>
    </w:rPr>
  </w:style>
  <w:style w:type="paragraph" w:customStyle="1" w:styleId="90">
    <w:name w:val="Основной текст (9)"/>
    <w:basedOn w:val="a"/>
    <w:link w:val="9"/>
    <w:uiPriority w:val="99"/>
    <w:qFormat/>
    <w:rsid w:val="009D3BBC"/>
    <w:pPr>
      <w:shd w:val="clear" w:color="auto" w:fill="FFFFFF"/>
      <w:spacing w:before="300" w:line="274" w:lineRule="exact"/>
      <w:jc w:val="both"/>
    </w:pPr>
    <w:rPr>
      <w:rFonts w:ascii="Times New Roman" w:hAnsi="Times New Roman" w:cs="Times New Roman"/>
      <w:color w:val="auto"/>
      <w:lang w:eastAsia="ru-RU"/>
    </w:rPr>
  </w:style>
  <w:style w:type="paragraph" w:customStyle="1" w:styleId="213">
    <w:name w:val="Подпись к таблице (2)1"/>
    <w:basedOn w:val="a"/>
    <w:uiPriority w:val="99"/>
    <w:qFormat/>
    <w:rsid w:val="009D3BBC"/>
    <w:pPr>
      <w:shd w:val="clear" w:color="auto" w:fill="FFFFFF"/>
      <w:spacing w:after="60" w:line="240" w:lineRule="atLeast"/>
      <w:jc w:val="both"/>
    </w:pPr>
    <w:rPr>
      <w:rFonts w:ascii="Times New Roman" w:hAnsi="Times New Roman" w:cs="Times New Roman"/>
      <w:color w:val="auto"/>
      <w:lang w:eastAsia="ru-RU"/>
    </w:rPr>
  </w:style>
  <w:style w:type="paragraph" w:customStyle="1" w:styleId="32">
    <w:name w:val="Подпись к таблице (3)"/>
    <w:basedOn w:val="a"/>
    <w:link w:val="31"/>
    <w:uiPriority w:val="99"/>
    <w:qFormat/>
    <w:rsid w:val="009D3BBC"/>
    <w:pPr>
      <w:shd w:val="clear" w:color="auto" w:fill="FFFFFF"/>
      <w:spacing w:before="60" w:line="240" w:lineRule="atLeast"/>
    </w:pPr>
    <w:rPr>
      <w:rFonts w:ascii="Times New Roman" w:hAnsi="Times New Roman" w:cs="Times New Roman"/>
      <w:color w:val="auto"/>
      <w:sz w:val="20"/>
      <w:szCs w:val="20"/>
      <w:lang w:eastAsia="ru-RU"/>
    </w:rPr>
  </w:style>
  <w:style w:type="paragraph" w:customStyle="1" w:styleId="50">
    <w:name w:val="Основной текст (5)"/>
    <w:basedOn w:val="a"/>
    <w:link w:val="5"/>
    <w:uiPriority w:val="99"/>
    <w:qFormat/>
    <w:rsid w:val="009D3BBC"/>
    <w:pPr>
      <w:shd w:val="clear" w:color="auto" w:fill="FFFFFF"/>
      <w:spacing w:line="230" w:lineRule="exact"/>
      <w:jc w:val="center"/>
    </w:pPr>
    <w:rPr>
      <w:rFonts w:ascii="Times New Roman" w:hAnsi="Times New Roman" w:cs="Times New Roman"/>
      <w:i/>
      <w:iCs/>
      <w:color w:val="auto"/>
      <w:sz w:val="20"/>
      <w:szCs w:val="20"/>
      <w:lang w:eastAsia="ru-RU"/>
    </w:rPr>
  </w:style>
  <w:style w:type="paragraph" w:customStyle="1" w:styleId="60">
    <w:name w:val="Основной текст (6)"/>
    <w:basedOn w:val="a"/>
    <w:link w:val="6"/>
    <w:uiPriority w:val="99"/>
    <w:qFormat/>
    <w:rsid w:val="009D3BBC"/>
    <w:pPr>
      <w:shd w:val="clear" w:color="auto" w:fill="FFFFFF"/>
      <w:spacing w:after="300" w:line="230" w:lineRule="exact"/>
      <w:jc w:val="center"/>
    </w:pPr>
    <w:rPr>
      <w:rFonts w:ascii="Times New Roman" w:hAnsi="Times New Roman" w:cs="Times New Roman"/>
      <w:b/>
      <w:bCs/>
      <w:color w:val="auto"/>
      <w:sz w:val="20"/>
      <w:szCs w:val="20"/>
      <w:lang w:eastAsia="ru-RU"/>
    </w:rPr>
  </w:style>
  <w:style w:type="paragraph" w:customStyle="1" w:styleId="af0">
    <w:name w:val="Оглавление"/>
    <w:basedOn w:val="a"/>
    <w:uiPriority w:val="99"/>
    <w:qFormat/>
    <w:rsid w:val="009D3BBC"/>
    <w:pPr>
      <w:shd w:val="clear" w:color="auto" w:fill="FFFFFF"/>
      <w:spacing w:line="274" w:lineRule="exact"/>
      <w:jc w:val="both"/>
    </w:pPr>
    <w:rPr>
      <w:rFonts w:ascii="Times New Roman" w:hAnsi="Times New Roman" w:cs="Times New Roman"/>
      <w:color w:val="auto"/>
      <w:lang w:eastAsia="ru-RU"/>
    </w:rPr>
  </w:style>
  <w:style w:type="paragraph" w:styleId="af1">
    <w:name w:val="List Paragraph"/>
    <w:basedOn w:val="a"/>
    <w:uiPriority w:val="34"/>
    <w:qFormat/>
    <w:rsid w:val="00C1339B"/>
    <w:pPr>
      <w:ind w:left="708"/>
    </w:pPr>
  </w:style>
  <w:style w:type="paragraph" w:styleId="HTML0">
    <w:name w:val="HTML Preformatted"/>
    <w:basedOn w:val="a"/>
    <w:uiPriority w:val="99"/>
    <w:qFormat/>
    <w:rsid w:val="00635A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af2">
    <w:name w:val="Balloon Text"/>
    <w:basedOn w:val="a"/>
    <w:uiPriority w:val="99"/>
    <w:qFormat/>
    <w:rsid w:val="00E052B1"/>
    <w:rPr>
      <w:rFonts w:ascii="Segoe UI" w:hAnsi="Segoe UI" w:cs="Segoe UI"/>
      <w:sz w:val="18"/>
      <w:szCs w:val="18"/>
    </w:rPr>
  </w:style>
  <w:style w:type="paragraph" w:customStyle="1" w:styleId="af3">
    <w:name w:val="Назва документа"/>
    <w:basedOn w:val="a"/>
    <w:next w:val="a"/>
    <w:qFormat/>
    <w:rsid w:val="00CF60F6"/>
    <w:pPr>
      <w:keepNext/>
      <w:keepLines/>
      <w:widowControl/>
      <w:spacing w:before="240" w:after="240"/>
      <w:jc w:val="center"/>
    </w:pPr>
    <w:rPr>
      <w:rFonts w:ascii="Antiqua" w:hAnsi="Antiqua" w:cs="Times New Roman"/>
      <w:b/>
      <w:color w:val="auto"/>
      <w:sz w:val="26"/>
      <w:szCs w:val="20"/>
      <w:lang w:eastAsia="ru-RU"/>
    </w:rPr>
  </w:style>
  <w:style w:type="paragraph" w:customStyle="1" w:styleId="af4">
    <w:name w:val="Верхній і нижній колонтитули"/>
    <w:basedOn w:val="a"/>
    <w:qFormat/>
  </w:style>
  <w:style w:type="paragraph" w:styleId="af5">
    <w:name w:val="footer"/>
    <w:basedOn w:val="af4"/>
  </w:style>
  <w:style w:type="paragraph" w:customStyle="1" w:styleId="af6">
    <w:name w:val="Вміст рамки"/>
    <w:basedOn w:val="a"/>
    <w:qFormat/>
  </w:style>
  <w:style w:type="paragraph" w:styleId="af7">
    <w:name w:val="header"/>
    <w:basedOn w:val="a"/>
    <w:link w:val="af8"/>
    <w:uiPriority w:val="99"/>
    <w:unhideWhenUsed/>
    <w:rsid w:val="00E625B1"/>
    <w:pPr>
      <w:tabs>
        <w:tab w:val="center" w:pos="4819"/>
        <w:tab w:val="right" w:pos="9639"/>
      </w:tabs>
    </w:pPr>
  </w:style>
  <w:style w:type="character" w:customStyle="1" w:styleId="af8">
    <w:name w:val="Верхний колонтитул Знак"/>
    <w:basedOn w:val="a0"/>
    <w:link w:val="af7"/>
    <w:uiPriority w:val="99"/>
    <w:rsid w:val="00E625B1"/>
    <w:rPr>
      <w:rFonts w:cs="Arial Unicode MS"/>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AB96-1174-482F-B1A9-583234F1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11158</Words>
  <Characters>6361</Characters>
  <Application>Microsoft Office Word</Application>
  <DocSecurity>0</DocSecurity>
  <Lines>53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ASRock</cp:lastModifiedBy>
  <cp:revision>5</cp:revision>
  <cp:lastPrinted>2024-11-25T06:39:00Z</cp:lastPrinted>
  <dcterms:created xsi:type="dcterms:W3CDTF">2024-11-20T09:10:00Z</dcterms:created>
  <dcterms:modified xsi:type="dcterms:W3CDTF">2024-11-25T06:39:00Z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