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F45" w:rsidRDefault="009F7F45" w:rsidP="0023258E">
      <w:pPr>
        <w:spacing w:line="322" w:lineRule="exact"/>
        <w:ind w:right="5280"/>
        <w:rPr>
          <w:rFonts w:ascii="Times New Roman" w:hAnsi="Times New Roman" w:cs="Times New Roman"/>
          <w:sz w:val="28"/>
          <w:szCs w:val="28"/>
        </w:rPr>
      </w:pPr>
    </w:p>
    <w:p w:rsidR="00E60D7A" w:rsidRPr="00E60D7A" w:rsidRDefault="00E60D7A" w:rsidP="00E60D7A">
      <w:pPr>
        <w:widowControl/>
        <w:tabs>
          <w:tab w:val="left" w:pos="3990"/>
        </w:tabs>
        <w:jc w:val="center"/>
        <w:rPr>
          <w:rFonts w:ascii="Times New Roman" w:eastAsia="Times New Roman" w:hAnsi="Times New Roman" w:cs="Times New Roman"/>
          <w:sz w:val="28"/>
          <w:szCs w:val="28"/>
          <w:lang w:val="ru-RU" w:eastAsia="ru-RU" w:bidi="ar-SA"/>
        </w:rPr>
      </w:pPr>
      <w:r w:rsidRPr="00E60D7A">
        <w:rPr>
          <w:rFonts w:ascii="Times New Roman" w:eastAsia="Times New Roman" w:hAnsi="Times New Roman" w:cs="Times New Roman"/>
          <w:noProof/>
          <w:color w:val="auto"/>
          <w:sz w:val="28"/>
          <w:szCs w:val="28"/>
          <w:lang w:val="ru-RU" w:eastAsia="ru-RU" w:bidi="ar-SA"/>
        </w:rPr>
        <w:drawing>
          <wp:inline distT="0" distB="0" distL="0" distR="0" wp14:anchorId="7C99654E" wp14:editId="23D0698F">
            <wp:extent cx="457200" cy="609600"/>
            <wp:effectExtent l="0" t="0" r="0" b="0"/>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Backup_of_Тризуб Український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E60D7A" w:rsidRPr="00E60D7A" w:rsidRDefault="00E60D7A" w:rsidP="00E60D7A">
      <w:pPr>
        <w:widowControl/>
        <w:jc w:val="center"/>
        <w:rPr>
          <w:rFonts w:ascii="Times New Roman" w:eastAsia="Times New Roman" w:hAnsi="Times New Roman" w:cs="Times New Roman"/>
          <w:b/>
          <w:caps/>
          <w:sz w:val="28"/>
          <w:szCs w:val="28"/>
          <w:lang w:val="ru-RU" w:eastAsia="ru-RU" w:bidi="ar-SA"/>
        </w:rPr>
      </w:pPr>
      <w:r w:rsidRPr="00E60D7A">
        <w:rPr>
          <w:rFonts w:ascii="Times New Roman" w:eastAsia="Times New Roman" w:hAnsi="Times New Roman" w:cs="Times New Roman"/>
          <w:b/>
          <w:caps/>
          <w:sz w:val="28"/>
          <w:szCs w:val="28"/>
          <w:lang w:val="ru-RU" w:eastAsia="ru-RU" w:bidi="ar-SA"/>
        </w:rPr>
        <w:t>Україна</w:t>
      </w:r>
    </w:p>
    <w:p w:rsidR="00E60D7A" w:rsidRPr="00E60D7A" w:rsidRDefault="00E60D7A" w:rsidP="00E60D7A">
      <w:pPr>
        <w:widowControl/>
        <w:jc w:val="center"/>
        <w:rPr>
          <w:rFonts w:ascii="Times New Roman" w:eastAsia="Times New Roman" w:hAnsi="Times New Roman" w:cs="Times New Roman"/>
          <w:b/>
          <w:sz w:val="28"/>
          <w:szCs w:val="28"/>
          <w:lang w:val="ru-RU" w:eastAsia="ru-RU" w:bidi="ar-SA"/>
        </w:rPr>
      </w:pPr>
      <w:r w:rsidRPr="00E60D7A">
        <w:rPr>
          <w:rFonts w:ascii="Times New Roman" w:eastAsia="Times New Roman" w:hAnsi="Times New Roman" w:cs="Times New Roman"/>
          <w:b/>
          <w:caps/>
          <w:sz w:val="28"/>
          <w:szCs w:val="28"/>
          <w:lang w:val="ru-RU" w:eastAsia="ru-RU" w:bidi="ar-SA"/>
        </w:rPr>
        <w:t>Я</w:t>
      </w:r>
      <w:r w:rsidRPr="00E60D7A">
        <w:rPr>
          <w:rFonts w:ascii="Times New Roman" w:eastAsia="Times New Roman" w:hAnsi="Times New Roman" w:cs="Times New Roman"/>
          <w:b/>
          <w:sz w:val="28"/>
          <w:szCs w:val="28"/>
          <w:lang w:val="ru-RU" w:eastAsia="ru-RU" w:bidi="ar-SA"/>
        </w:rPr>
        <w:t xml:space="preserve">кушинецька </w:t>
      </w:r>
      <w:proofErr w:type="spellStart"/>
      <w:r w:rsidRPr="00E60D7A">
        <w:rPr>
          <w:rFonts w:ascii="Times New Roman" w:eastAsia="Times New Roman" w:hAnsi="Times New Roman" w:cs="Times New Roman"/>
          <w:b/>
          <w:sz w:val="28"/>
          <w:szCs w:val="28"/>
          <w:lang w:val="ru-RU" w:eastAsia="ru-RU" w:bidi="ar-SA"/>
        </w:rPr>
        <w:t>сільська</w:t>
      </w:r>
      <w:proofErr w:type="spellEnd"/>
      <w:r w:rsidRPr="00E60D7A">
        <w:rPr>
          <w:rFonts w:ascii="Times New Roman" w:eastAsia="Times New Roman" w:hAnsi="Times New Roman" w:cs="Times New Roman"/>
          <w:b/>
          <w:sz w:val="28"/>
          <w:szCs w:val="28"/>
          <w:lang w:val="ru-RU" w:eastAsia="ru-RU" w:bidi="ar-SA"/>
        </w:rPr>
        <w:t xml:space="preserve"> рада</w:t>
      </w:r>
    </w:p>
    <w:p w:rsidR="00E60D7A" w:rsidRPr="00E60D7A" w:rsidRDefault="00E60D7A" w:rsidP="00E60D7A">
      <w:pPr>
        <w:widowControl/>
        <w:jc w:val="center"/>
        <w:rPr>
          <w:rFonts w:ascii="Times New Roman" w:eastAsia="Times New Roman" w:hAnsi="Times New Roman" w:cs="Times New Roman"/>
          <w:b/>
          <w:sz w:val="28"/>
          <w:szCs w:val="28"/>
          <w:lang w:eastAsia="ru-RU" w:bidi="ar-SA"/>
        </w:rPr>
      </w:pPr>
      <w:proofErr w:type="spellStart"/>
      <w:r w:rsidRPr="00E60D7A">
        <w:rPr>
          <w:rFonts w:ascii="Times New Roman" w:eastAsia="Times New Roman" w:hAnsi="Times New Roman" w:cs="Times New Roman"/>
          <w:b/>
          <w:sz w:val="28"/>
          <w:szCs w:val="28"/>
          <w:lang w:val="ru-RU" w:eastAsia="ru-RU" w:bidi="ar-SA"/>
        </w:rPr>
        <w:t>Вінницького</w:t>
      </w:r>
      <w:proofErr w:type="spellEnd"/>
      <w:r w:rsidRPr="00E60D7A">
        <w:rPr>
          <w:rFonts w:ascii="Times New Roman" w:eastAsia="Times New Roman" w:hAnsi="Times New Roman" w:cs="Times New Roman"/>
          <w:b/>
          <w:sz w:val="28"/>
          <w:szCs w:val="28"/>
          <w:lang w:val="ru-RU" w:eastAsia="ru-RU" w:bidi="ar-SA"/>
        </w:rPr>
        <w:t xml:space="preserve"> району</w:t>
      </w:r>
      <w:proofErr w:type="gramStart"/>
      <w:r w:rsidRPr="00E60D7A">
        <w:rPr>
          <w:rFonts w:ascii="Times New Roman" w:eastAsia="Times New Roman" w:hAnsi="Times New Roman" w:cs="Times New Roman"/>
          <w:b/>
          <w:sz w:val="28"/>
          <w:szCs w:val="28"/>
          <w:lang w:val="ru-RU" w:eastAsia="ru-RU" w:bidi="ar-SA"/>
        </w:rPr>
        <w:t xml:space="preserve"> </w:t>
      </w:r>
      <w:proofErr w:type="spellStart"/>
      <w:r w:rsidRPr="00E60D7A">
        <w:rPr>
          <w:rFonts w:ascii="Times New Roman" w:eastAsia="Times New Roman" w:hAnsi="Times New Roman" w:cs="Times New Roman"/>
          <w:b/>
          <w:sz w:val="28"/>
          <w:szCs w:val="28"/>
          <w:lang w:val="ru-RU" w:eastAsia="ru-RU" w:bidi="ar-SA"/>
        </w:rPr>
        <w:t>В</w:t>
      </w:r>
      <w:proofErr w:type="gramEnd"/>
      <w:r w:rsidRPr="00E60D7A">
        <w:rPr>
          <w:rFonts w:ascii="Times New Roman" w:eastAsia="Times New Roman" w:hAnsi="Times New Roman" w:cs="Times New Roman"/>
          <w:b/>
          <w:sz w:val="28"/>
          <w:szCs w:val="28"/>
          <w:lang w:val="ru-RU" w:eastAsia="ru-RU" w:bidi="ar-SA"/>
        </w:rPr>
        <w:t>інницької</w:t>
      </w:r>
      <w:proofErr w:type="spellEnd"/>
      <w:r w:rsidRPr="00E60D7A">
        <w:rPr>
          <w:rFonts w:ascii="Times New Roman" w:eastAsia="Times New Roman" w:hAnsi="Times New Roman" w:cs="Times New Roman"/>
          <w:b/>
          <w:sz w:val="28"/>
          <w:szCs w:val="28"/>
          <w:lang w:val="ru-RU" w:eastAsia="ru-RU" w:bidi="ar-SA"/>
        </w:rPr>
        <w:t xml:space="preserve"> </w:t>
      </w:r>
      <w:proofErr w:type="spellStart"/>
      <w:r w:rsidRPr="00E60D7A">
        <w:rPr>
          <w:rFonts w:ascii="Times New Roman" w:eastAsia="Times New Roman" w:hAnsi="Times New Roman" w:cs="Times New Roman"/>
          <w:b/>
          <w:sz w:val="28"/>
          <w:szCs w:val="28"/>
          <w:lang w:val="ru-RU" w:eastAsia="ru-RU" w:bidi="ar-SA"/>
        </w:rPr>
        <w:t>області</w:t>
      </w:r>
      <w:proofErr w:type="spellEnd"/>
    </w:p>
    <w:p w:rsidR="00E60D7A" w:rsidRPr="00E60D7A" w:rsidRDefault="00E60D7A" w:rsidP="00E60D7A">
      <w:pPr>
        <w:widowControl/>
        <w:ind w:left="1418" w:right="310"/>
        <w:jc w:val="center"/>
        <w:rPr>
          <w:rFonts w:ascii="Times New Roman" w:eastAsia="Times New Roman" w:hAnsi="Times New Roman" w:cs="Times New Roman"/>
          <w:b/>
          <w:color w:val="auto"/>
          <w:sz w:val="28"/>
          <w:szCs w:val="28"/>
          <w:lang w:eastAsia="ru-RU" w:bidi="ar-SA"/>
        </w:rPr>
      </w:pPr>
      <w:r w:rsidRPr="00E60D7A">
        <w:rPr>
          <w:rFonts w:ascii="Times New Roman" w:eastAsia="Times New Roman" w:hAnsi="Times New Roman" w:cs="Times New Roman"/>
          <w:noProof/>
          <w:color w:val="auto"/>
          <w:lang w:val="ru-RU" w:eastAsia="ru-RU" w:bidi="ar-SA"/>
        </w:rPr>
        <mc:AlternateContent>
          <mc:Choice Requires="wps">
            <w:drawing>
              <wp:anchor distT="4294967295" distB="4294967295" distL="114300" distR="114300" simplePos="0" relativeHeight="251659264" behindDoc="0" locked="0" layoutInCell="1" allowOverlap="1" wp14:anchorId="0D6E4F1F" wp14:editId="5BDE0644">
                <wp:simplePos x="0" y="0"/>
                <wp:positionH relativeFrom="column">
                  <wp:posOffset>-17145</wp:posOffset>
                </wp:positionH>
                <wp:positionV relativeFrom="paragraph">
                  <wp:posOffset>88899</wp:posOffset>
                </wp:positionV>
                <wp:extent cx="5932805" cy="0"/>
                <wp:effectExtent l="0" t="19050" r="10795"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" strokeweight="4.5pt">
                <v:stroke linestyle="thickThin"/>
              </v:line>
            </w:pict>
          </mc:Fallback>
        </mc:AlternateContent>
      </w:r>
    </w:p>
    <w:p w:rsidR="00E60D7A" w:rsidRPr="00E60D7A" w:rsidRDefault="00E60D7A" w:rsidP="00E60D7A">
      <w:pPr>
        <w:widowControl/>
        <w:spacing w:after="100" w:afterAutospacing="1"/>
        <w:jc w:val="center"/>
        <w:outlineLvl w:val="2"/>
        <w:rPr>
          <w:rFonts w:ascii="Times New Roman" w:eastAsia="Times New Roman" w:hAnsi="Times New Roman" w:cs="Times New Roman"/>
          <w:b/>
          <w:bCs/>
          <w:color w:val="auto"/>
          <w:sz w:val="28"/>
          <w:szCs w:val="28"/>
          <w:lang w:bidi="ar-SA"/>
        </w:rPr>
      </w:pPr>
      <w:r w:rsidRPr="00E60D7A">
        <w:rPr>
          <w:rFonts w:ascii="Times New Roman" w:eastAsia="Times New Roman" w:hAnsi="Times New Roman" w:cs="Times New Roman"/>
          <w:b/>
          <w:bCs/>
          <w:color w:val="auto"/>
          <w:sz w:val="28"/>
          <w:szCs w:val="28"/>
          <w:lang w:bidi="ar-SA"/>
        </w:rPr>
        <w:t xml:space="preserve">РІШЕННЯ № </w:t>
      </w:r>
    </w:p>
    <w:p w:rsidR="00E60D7A" w:rsidRPr="00E60D7A" w:rsidRDefault="00B51F61" w:rsidP="00E60D7A">
      <w:pPr>
        <w:widowControl/>
        <w:jc w:val="both"/>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color w:val="auto"/>
          <w:sz w:val="28"/>
          <w:szCs w:val="28"/>
          <w:lang w:eastAsia="ru-RU" w:bidi="ar-SA"/>
        </w:rPr>
        <w:t>15.12</w:t>
      </w:r>
      <w:bookmarkStart w:id="0" w:name="_GoBack"/>
      <w:bookmarkEnd w:id="0"/>
      <w:r w:rsidR="00E60D7A" w:rsidRPr="00E60D7A">
        <w:rPr>
          <w:rFonts w:ascii="Times New Roman" w:eastAsia="Times New Roman" w:hAnsi="Times New Roman" w:cs="Times New Roman"/>
          <w:color w:val="auto"/>
          <w:sz w:val="28"/>
          <w:szCs w:val="28"/>
          <w:lang w:eastAsia="ru-RU" w:bidi="ar-SA"/>
        </w:rPr>
        <w:t>.</w:t>
      </w:r>
      <w:r w:rsidR="00E60D7A" w:rsidRPr="00E60D7A">
        <w:rPr>
          <w:rFonts w:ascii="Times New Roman" w:eastAsia="Times New Roman" w:hAnsi="Times New Roman" w:cs="Times New Roman"/>
          <w:color w:val="auto"/>
          <w:lang w:eastAsia="ru-RU" w:bidi="ar-SA"/>
        </w:rPr>
        <w:t xml:space="preserve"> </w:t>
      </w:r>
      <w:r w:rsidR="00E60D7A" w:rsidRPr="00E60D7A">
        <w:rPr>
          <w:rFonts w:ascii="Times New Roman" w:eastAsia="Times New Roman" w:hAnsi="Times New Roman" w:cs="Times New Roman"/>
          <w:color w:val="auto"/>
          <w:sz w:val="28"/>
          <w:lang w:eastAsia="ru-RU" w:bidi="ar-SA"/>
        </w:rPr>
        <w:t xml:space="preserve">2020 року                                                                    2 </w:t>
      </w:r>
      <w:r w:rsidR="00E60D7A" w:rsidRPr="00E60D7A">
        <w:rPr>
          <w:rFonts w:ascii="Times New Roman" w:eastAsia="Times New Roman" w:hAnsi="Times New Roman" w:cs="Times New Roman"/>
          <w:color w:val="auto"/>
          <w:sz w:val="28"/>
          <w:szCs w:val="28"/>
          <w:lang w:eastAsia="ru-RU" w:bidi="ar-SA"/>
        </w:rPr>
        <w:t xml:space="preserve"> сесія 8 скликання</w:t>
      </w:r>
    </w:p>
    <w:p w:rsidR="0023258E" w:rsidRPr="0023258E" w:rsidRDefault="00E60D7A" w:rsidP="00E60D7A">
      <w:pPr>
        <w:spacing w:line="322" w:lineRule="exact"/>
        <w:ind w:right="5280"/>
        <w:rPr>
          <w:rFonts w:ascii="Times New Roman" w:hAnsi="Times New Roman" w:cs="Times New Roman"/>
          <w:sz w:val="28"/>
          <w:szCs w:val="28"/>
        </w:rPr>
      </w:pPr>
      <w:r>
        <w:rPr>
          <w:rFonts w:ascii="Times New Roman" w:hAnsi="Times New Roman" w:cs="Times New Roman"/>
          <w:sz w:val="28"/>
          <w:szCs w:val="28"/>
        </w:rPr>
        <w:t xml:space="preserve">Про затвердження Положення </w:t>
      </w:r>
      <w:r w:rsidR="0023258E" w:rsidRPr="0023258E">
        <w:rPr>
          <w:rFonts w:ascii="Times New Roman" w:hAnsi="Times New Roman" w:cs="Times New Roman"/>
          <w:sz w:val="28"/>
          <w:szCs w:val="28"/>
        </w:rPr>
        <w:t>про встановлення земельного сервітуту на землі комунальної власності Якушинецької сільської ради</w:t>
      </w:r>
    </w:p>
    <w:p w:rsidR="0023258E" w:rsidRPr="0023258E" w:rsidRDefault="0023258E" w:rsidP="0023258E">
      <w:pPr>
        <w:spacing w:after="153" w:line="322" w:lineRule="exact"/>
        <w:ind w:right="160" w:firstLine="740"/>
        <w:jc w:val="both"/>
        <w:rPr>
          <w:rFonts w:ascii="Times New Roman" w:hAnsi="Times New Roman" w:cs="Times New Roman"/>
          <w:sz w:val="28"/>
          <w:szCs w:val="28"/>
        </w:rPr>
      </w:pPr>
      <w:r w:rsidRPr="0023258E">
        <w:rPr>
          <w:rFonts w:ascii="Times New Roman" w:hAnsi="Times New Roman" w:cs="Times New Roman"/>
          <w:sz w:val="28"/>
          <w:szCs w:val="28"/>
        </w:rPr>
        <w:t xml:space="preserve">З метою визначення єдиних умов встановлення земельного сервітуту на землях комунальної власності територіальної громади Якушинецької сільської ради, беручи до уваги, що використання землі в Україні є платним та з метою збільшення надходжень до сільського бюджету, відповідно до ст. ст. 12, 83, 98, 99, 100, п. 3 ст. 101, 102, Земельного кодексу України, ст. ст. 395, 401 - 404, 406 Цивільного кодексу України, Законів України "Про основи містобудування", "Про планування і забудову територій", "Про благоустрій населених пунктів", "Про оренду землі", "Про землеустрій", враховуючи Наказ Міністерства регіонального розвитку, будівництва та </w:t>
      </w:r>
      <w:proofErr w:type="spellStart"/>
      <w:r w:rsidRPr="0023258E">
        <w:rPr>
          <w:rFonts w:ascii="Times New Roman" w:hAnsi="Times New Roman" w:cs="Times New Roman"/>
          <w:sz w:val="28"/>
          <w:szCs w:val="28"/>
        </w:rPr>
        <w:t>житлово-</w:t>
      </w:r>
      <w:proofErr w:type="spellEnd"/>
      <w:r w:rsidRPr="0023258E">
        <w:rPr>
          <w:rFonts w:ascii="Times New Roman" w:hAnsi="Times New Roman" w:cs="Times New Roman"/>
          <w:sz w:val="28"/>
          <w:szCs w:val="28"/>
        </w:rPr>
        <w:t xml:space="preserve"> комунального господарства України від 21.10.2011 року № 244 "Про затвердження Порядку розміщення тимчасових споруд для провадження підприємницької діяльності", керуючись </w:t>
      </w:r>
      <w:r w:rsidRPr="0023258E">
        <w:rPr>
          <w:rFonts w:ascii="Times New Roman" w:hAnsi="Times New Roman" w:cs="Times New Roman"/>
          <w:sz w:val="28"/>
          <w:szCs w:val="28"/>
          <w:lang w:eastAsia="ru-RU" w:bidi="ru-RU"/>
        </w:rPr>
        <w:t xml:space="preserve">ст.ст. </w:t>
      </w:r>
      <w:r w:rsidRPr="0023258E">
        <w:rPr>
          <w:rFonts w:ascii="Times New Roman" w:hAnsi="Times New Roman" w:cs="Times New Roman"/>
          <w:sz w:val="28"/>
          <w:szCs w:val="28"/>
        </w:rPr>
        <w:t xml:space="preserve">26, 33 </w:t>
      </w:r>
      <w:r w:rsidRPr="0023258E">
        <w:rPr>
          <w:rFonts w:ascii="Times New Roman" w:hAnsi="Times New Roman" w:cs="Times New Roman"/>
          <w:sz w:val="28"/>
          <w:szCs w:val="28"/>
          <w:lang w:eastAsia="ru-RU" w:bidi="ru-RU"/>
        </w:rPr>
        <w:t xml:space="preserve">Закону </w:t>
      </w:r>
      <w:r w:rsidRPr="0023258E">
        <w:rPr>
          <w:rFonts w:ascii="Times New Roman" w:hAnsi="Times New Roman" w:cs="Times New Roman"/>
          <w:sz w:val="28"/>
          <w:szCs w:val="28"/>
        </w:rPr>
        <w:t>України "Про місцеве самоврядування в Україні", Якушинецька сільська рада</w:t>
      </w:r>
    </w:p>
    <w:p w:rsidR="0023258E" w:rsidRPr="0023258E" w:rsidRDefault="0023258E" w:rsidP="00E60D7A">
      <w:pPr>
        <w:ind w:left="4460"/>
        <w:rPr>
          <w:rFonts w:ascii="Times New Roman" w:hAnsi="Times New Roman" w:cs="Times New Roman"/>
          <w:b/>
          <w:sz w:val="28"/>
          <w:szCs w:val="28"/>
        </w:rPr>
      </w:pPr>
      <w:r w:rsidRPr="0023258E">
        <w:rPr>
          <w:rFonts w:ascii="Times New Roman" w:hAnsi="Times New Roman" w:cs="Times New Roman"/>
          <w:b/>
          <w:sz w:val="28"/>
          <w:szCs w:val="28"/>
        </w:rPr>
        <w:t>Вирішила:</w:t>
      </w:r>
    </w:p>
    <w:p w:rsidR="0023258E" w:rsidRPr="0023258E" w:rsidRDefault="0023258E" w:rsidP="00E60D7A">
      <w:pPr>
        <w:numPr>
          <w:ilvl w:val="0"/>
          <w:numId w:val="1"/>
        </w:numPr>
        <w:tabs>
          <w:tab w:val="left" w:pos="1407"/>
        </w:tabs>
        <w:ind w:right="160" w:firstLine="740"/>
        <w:jc w:val="both"/>
        <w:rPr>
          <w:rFonts w:ascii="Times New Roman" w:hAnsi="Times New Roman" w:cs="Times New Roman"/>
          <w:sz w:val="28"/>
          <w:szCs w:val="28"/>
        </w:rPr>
      </w:pPr>
      <w:r w:rsidRPr="0023258E">
        <w:rPr>
          <w:rFonts w:ascii="Times New Roman" w:hAnsi="Times New Roman" w:cs="Times New Roman"/>
          <w:sz w:val="28"/>
          <w:szCs w:val="28"/>
        </w:rPr>
        <w:t>Затвердити Положення про встановлення земельного сервітуту на землі комунальної власності Якушинецької сільської ради.</w:t>
      </w:r>
    </w:p>
    <w:p w:rsidR="0023258E" w:rsidRPr="0023258E" w:rsidRDefault="0023258E" w:rsidP="00E60D7A">
      <w:pPr>
        <w:numPr>
          <w:ilvl w:val="0"/>
          <w:numId w:val="1"/>
        </w:numPr>
        <w:tabs>
          <w:tab w:val="left" w:pos="1407"/>
        </w:tabs>
        <w:ind w:right="160" w:firstLine="740"/>
        <w:jc w:val="both"/>
        <w:rPr>
          <w:rFonts w:ascii="Times New Roman" w:hAnsi="Times New Roman" w:cs="Times New Roman"/>
          <w:sz w:val="28"/>
          <w:szCs w:val="28"/>
        </w:rPr>
      </w:pPr>
      <w:r w:rsidRPr="0023258E">
        <w:rPr>
          <w:rFonts w:ascii="Times New Roman" w:hAnsi="Times New Roman" w:cs="Times New Roman"/>
          <w:sz w:val="28"/>
          <w:szCs w:val="28"/>
        </w:rPr>
        <w:t>Функції з підготовки та укладання договорів встановлення земельного сервітуту покласти на юридичний відділ  Якушинецької сільської ради.</w:t>
      </w:r>
    </w:p>
    <w:p w:rsidR="0023258E" w:rsidRPr="0023258E" w:rsidRDefault="0023258E" w:rsidP="00E60D7A">
      <w:pPr>
        <w:numPr>
          <w:ilvl w:val="0"/>
          <w:numId w:val="1"/>
        </w:numPr>
        <w:tabs>
          <w:tab w:val="left" w:pos="1407"/>
        </w:tabs>
        <w:ind w:right="160" w:firstLine="740"/>
        <w:jc w:val="both"/>
        <w:rPr>
          <w:rFonts w:ascii="Times New Roman" w:hAnsi="Times New Roman" w:cs="Times New Roman"/>
          <w:sz w:val="28"/>
          <w:szCs w:val="28"/>
        </w:rPr>
      </w:pPr>
      <w:r w:rsidRPr="0023258E">
        <w:rPr>
          <w:rFonts w:ascii="Times New Roman" w:hAnsi="Times New Roman" w:cs="Times New Roman"/>
          <w:sz w:val="28"/>
          <w:szCs w:val="28"/>
        </w:rPr>
        <w:t>Раніше прийняті рішення сільської ради та виконавчого комітету Якушинецької сільської ради діють в частині, що не суперечить цьому рішенню.</w:t>
      </w:r>
    </w:p>
    <w:p w:rsidR="0023258E" w:rsidRPr="0023258E" w:rsidRDefault="0023258E" w:rsidP="00E60D7A">
      <w:pPr>
        <w:numPr>
          <w:ilvl w:val="0"/>
          <w:numId w:val="1"/>
        </w:numPr>
        <w:tabs>
          <w:tab w:val="left" w:pos="1407"/>
        </w:tabs>
        <w:ind w:right="160" w:firstLine="740"/>
        <w:jc w:val="both"/>
        <w:rPr>
          <w:rFonts w:ascii="Times New Roman" w:hAnsi="Times New Roman" w:cs="Times New Roman"/>
          <w:sz w:val="28"/>
          <w:szCs w:val="28"/>
        </w:rPr>
      </w:pPr>
      <w:r w:rsidRPr="0023258E">
        <w:rPr>
          <w:rFonts w:ascii="Times New Roman" w:hAnsi="Times New Roman" w:cs="Times New Roman"/>
          <w:sz w:val="28"/>
          <w:szCs w:val="28"/>
        </w:rPr>
        <w:t>Виконавчому комітету Якушинецької сільської ради опублікувати дане рішення на сайті Якушинецької громади  та  в газеті «Подільська зоря» .</w:t>
      </w:r>
    </w:p>
    <w:p w:rsidR="0023258E" w:rsidRPr="0023258E" w:rsidRDefault="0023258E" w:rsidP="00E60D7A">
      <w:pPr>
        <w:numPr>
          <w:ilvl w:val="0"/>
          <w:numId w:val="1"/>
        </w:numPr>
        <w:tabs>
          <w:tab w:val="left" w:pos="1407"/>
        </w:tabs>
        <w:ind w:firstLine="740"/>
        <w:jc w:val="both"/>
        <w:rPr>
          <w:rFonts w:ascii="Times New Roman" w:hAnsi="Times New Roman" w:cs="Times New Roman"/>
          <w:sz w:val="28"/>
          <w:szCs w:val="28"/>
        </w:rPr>
      </w:pPr>
      <w:r w:rsidRPr="0023258E">
        <w:rPr>
          <w:rFonts w:ascii="Times New Roman" w:hAnsi="Times New Roman" w:cs="Times New Roman"/>
          <w:sz w:val="28"/>
          <w:szCs w:val="28"/>
        </w:rPr>
        <w:t>Рішення вступає в дію з моменту його оприлюднення на офіційному сайті Якушинецької сільської ради .</w:t>
      </w:r>
    </w:p>
    <w:p w:rsidR="0023258E" w:rsidRPr="0023258E" w:rsidRDefault="0023258E" w:rsidP="00E60D7A">
      <w:pPr>
        <w:numPr>
          <w:ilvl w:val="0"/>
          <w:numId w:val="1"/>
        </w:numPr>
        <w:tabs>
          <w:tab w:val="left" w:pos="1407"/>
        </w:tabs>
        <w:ind w:right="160" w:firstLine="740"/>
        <w:jc w:val="both"/>
        <w:rPr>
          <w:rFonts w:ascii="Times New Roman" w:hAnsi="Times New Roman" w:cs="Times New Roman"/>
          <w:sz w:val="28"/>
          <w:szCs w:val="28"/>
        </w:rPr>
      </w:pPr>
      <w:r w:rsidRPr="0023258E">
        <w:rPr>
          <w:rFonts w:ascii="Times New Roman" w:hAnsi="Times New Roman" w:cs="Times New Roman"/>
          <w:sz w:val="28"/>
          <w:szCs w:val="28"/>
        </w:rPr>
        <w:t>Контроль за виконанням цього рішення покласти на юридичний відділ Якушинецької сільської ради .</w:t>
      </w:r>
    </w:p>
    <w:p w:rsidR="0023258E" w:rsidRPr="0023258E" w:rsidRDefault="0023258E" w:rsidP="00E60D7A">
      <w:pPr>
        <w:tabs>
          <w:tab w:val="left" w:pos="1407"/>
        </w:tabs>
        <w:ind w:right="160"/>
        <w:jc w:val="both"/>
        <w:rPr>
          <w:rFonts w:ascii="Times New Roman" w:hAnsi="Times New Roman" w:cs="Times New Roman"/>
          <w:sz w:val="28"/>
          <w:szCs w:val="28"/>
        </w:rPr>
      </w:pPr>
    </w:p>
    <w:p w:rsidR="0023258E" w:rsidRPr="00E60D7A" w:rsidRDefault="0023258E" w:rsidP="00E60D7A">
      <w:pPr>
        <w:rPr>
          <w:rFonts w:ascii="Times New Roman" w:hAnsi="Times New Roman" w:cs="Times New Roman"/>
          <w:b/>
          <w:sz w:val="28"/>
          <w:szCs w:val="28"/>
        </w:rPr>
      </w:pPr>
      <w:r w:rsidRPr="00E60D7A">
        <w:rPr>
          <w:rFonts w:ascii="Times New Roman" w:hAnsi="Times New Roman" w:cs="Times New Roman"/>
          <w:b/>
          <w:sz w:val="28"/>
          <w:szCs w:val="28"/>
        </w:rPr>
        <w:t xml:space="preserve">Сільський голова                           </w:t>
      </w:r>
      <w:r w:rsidR="00E60D7A">
        <w:rPr>
          <w:rFonts w:ascii="Times New Roman" w:hAnsi="Times New Roman" w:cs="Times New Roman"/>
          <w:b/>
          <w:sz w:val="28"/>
          <w:szCs w:val="28"/>
        </w:rPr>
        <w:t xml:space="preserve">                     В.С.Романюк</w:t>
      </w:r>
    </w:p>
    <w:p w:rsidR="0023258E" w:rsidRDefault="0023258E" w:rsidP="0023258E">
      <w:pPr>
        <w:tabs>
          <w:tab w:val="left" w:leader="underscore" w:pos="7524"/>
          <w:tab w:val="left" w:leader="underscore" w:pos="9036"/>
        </w:tabs>
        <w:spacing w:line="322" w:lineRule="exact"/>
        <w:rPr>
          <w:rFonts w:ascii="Times New Roman" w:hAnsi="Times New Roman" w:cs="Times New Roman"/>
          <w:sz w:val="28"/>
          <w:szCs w:val="28"/>
        </w:rPr>
      </w:pPr>
      <w:r w:rsidRPr="0023258E">
        <w:rPr>
          <w:rFonts w:ascii="Times New Roman" w:hAnsi="Times New Roman" w:cs="Times New Roman"/>
          <w:sz w:val="28"/>
          <w:szCs w:val="28"/>
        </w:rPr>
        <w:lastRenderedPageBreak/>
        <w:t xml:space="preserve">                                                               </w:t>
      </w:r>
    </w:p>
    <w:p w:rsidR="0023258E" w:rsidRPr="0023258E" w:rsidRDefault="0023258E" w:rsidP="0023258E">
      <w:pPr>
        <w:tabs>
          <w:tab w:val="left" w:leader="underscore" w:pos="7524"/>
          <w:tab w:val="left" w:leader="underscore" w:pos="9036"/>
        </w:tabs>
        <w:spacing w:line="322" w:lineRule="exact"/>
        <w:jc w:val="right"/>
        <w:rPr>
          <w:rFonts w:ascii="Times New Roman" w:hAnsi="Times New Roman" w:cs="Times New Roman"/>
          <w:sz w:val="28"/>
          <w:szCs w:val="28"/>
        </w:rPr>
      </w:pPr>
      <w:r w:rsidRPr="0023258E">
        <w:rPr>
          <w:rFonts w:ascii="Times New Roman" w:hAnsi="Times New Roman" w:cs="Times New Roman"/>
          <w:sz w:val="28"/>
          <w:szCs w:val="28"/>
        </w:rPr>
        <w:t xml:space="preserve">  ЗАТВЕРДЖЕНО</w:t>
      </w:r>
    </w:p>
    <w:p w:rsidR="0023258E" w:rsidRPr="0023258E" w:rsidRDefault="0023258E" w:rsidP="0023258E">
      <w:pPr>
        <w:tabs>
          <w:tab w:val="left" w:leader="underscore" w:pos="7524"/>
          <w:tab w:val="left" w:leader="underscore" w:pos="9036"/>
        </w:tabs>
        <w:spacing w:line="322" w:lineRule="exact"/>
        <w:rPr>
          <w:rFonts w:ascii="Times New Roman" w:hAnsi="Times New Roman" w:cs="Times New Roman"/>
          <w:sz w:val="28"/>
          <w:szCs w:val="28"/>
        </w:rPr>
      </w:pPr>
    </w:p>
    <w:p w:rsidR="0023258E" w:rsidRPr="0023258E" w:rsidRDefault="0023258E" w:rsidP="0023258E">
      <w:pPr>
        <w:tabs>
          <w:tab w:val="left" w:leader="underscore" w:pos="7524"/>
          <w:tab w:val="left" w:leader="underscore" w:pos="9036"/>
        </w:tabs>
        <w:spacing w:line="322" w:lineRule="exact"/>
        <w:rPr>
          <w:rFonts w:ascii="Times New Roman" w:hAnsi="Times New Roman" w:cs="Times New Roman"/>
          <w:sz w:val="28"/>
          <w:szCs w:val="28"/>
        </w:rPr>
      </w:pPr>
      <w:r w:rsidRPr="0023258E">
        <w:rPr>
          <w:rFonts w:ascii="Times New Roman" w:hAnsi="Times New Roman" w:cs="Times New Roman"/>
          <w:sz w:val="28"/>
          <w:szCs w:val="28"/>
        </w:rPr>
        <w:t xml:space="preserve"> рішенням сесії Якушинецької сільської ради від</w:t>
      </w:r>
      <w:r w:rsidRPr="0023258E">
        <w:rPr>
          <w:rFonts w:ascii="Times New Roman" w:hAnsi="Times New Roman" w:cs="Times New Roman"/>
          <w:sz w:val="28"/>
          <w:szCs w:val="28"/>
        </w:rPr>
        <w:tab/>
        <w:t>№</w:t>
      </w:r>
      <w:r w:rsidRPr="0023258E">
        <w:rPr>
          <w:rFonts w:ascii="Times New Roman" w:hAnsi="Times New Roman" w:cs="Times New Roman"/>
          <w:sz w:val="28"/>
          <w:szCs w:val="28"/>
        </w:rPr>
        <w:tab/>
      </w:r>
    </w:p>
    <w:p w:rsidR="0023258E" w:rsidRPr="0023258E" w:rsidRDefault="0023258E" w:rsidP="0023258E">
      <w:pPr>
        <w:spacing w:line="322" w:lineRule="exact"/>
        <w:jc w:val="center"/>
        <w:rPr>
          <w:rFonts w:ascii="Times New Roman" w:hAnsi="Times New Roman" w:cs="Times New Roman"/>
          <w:sz w:val="28"/>
          <w:szCs w:val="28"/>
        </w:rPr>
      </w:pPr>
    </w:p>
    <w:p w:rsidR="0023258E" w:rsidRPr="0023258E" w:rsidRDefault="0023258E" w:rsidP="0023258E">
      <w:pPr>
        <w:spacing w:line="322" w:lineRule="exact"/>
        <w:jc w:val="center"/>
        <w:rPr>
          <w:rFonts w:ascii="Times New Roman" w:hAnsi="Times New Roman" w:cs="Times New Roman"/>
          <w:sz w:val="28"/>
          <w:szCs w:val="28"/>
        </w:rPr>
      </w:pPr>
    </w:p>
    <w:p w:rsidR="0023258E" w:rsidRPr="0023258E" w:rsidRDefault="0023258E" w:rsidP="0023258E">
      <w:pPr>
        <w:spacing w:line="322" w:lineRule="exact"/>
        <w:jc w:val="center"/>
        <w:rPr>
          <w:rFonts w:ascii="Times New Roman" w:hAnsi="Times New Roman" w:cs="Times New Roman"/>
          <w:sz w:val="28"/>
          <w:szCs w:val="28"/>
        </w:rPr>
      </w:pPr>
    </w:p>
    <w:p w:rsidR="0023258E" w:rsidRPr="0023258E" w:rsidRDefault="0023258E" w:rsidP="0023258E">
      <w:pPr>
        <w:spacing w:line="322" w:lineRule="exact"/>
        <w:jc w:val="center"/>
        <w:rPr>
          <w:rFonts w:ascii="Times New Roman" w:hAnsi="Times New Roman" w:cs="Times New Roman"/>
          <w:sz w:val="28"/>
          <w:szCs w:val="28"/>
        </w:rPr>
      </w:pPr>
      <w:r w:rsidRPr="0023258E">
        <w:rPr>
          <w:rFonts w:ascii="Times New Roman" w:hAnsi="Times New Roman" w:cs="Times New Roman"/>
          <w:sz w:val="28"/>
          <w:szCs w:val="28"/>
        </w:rPr>
        <w:t>Положення</w:t>
      </w:r>
    </w:p>
    <w:p w:rsidR="0023258E" w:rsidRPr="0023258E" w:rsidRDefault="0023258E" w:rsidP="0023258E">
      <w:pPr>
        <w:spacing w:line="322" w:lineRule="exact"/>
        <w:jc w:val="center"/>
        <w:rPr>
          <w:rFonts w:ascii="Times New Roman" w:hAnsi="Times New Roman" w:cs="Times New Roman"/>
          <w:sz w:val="28"/>
          <w:szCs w:val="28"/>
        </w:rPr>
      </w:pPr>
      <w:r w:rsidRPr="0023258E">
        <w:rPr>
          <w:rFonts w:ascii="Times New Roman" w:hAnsi="Times New Roman" w:cs="Times New Roman"/>
          <w:sz w:val="28"/>
          <w:szCs w:val="28"/>
        </w:rPr>
        <w:t>про встановлення земельного сервітуту на землі комунальної</w:t>
      </w:r>
      <w:r w:rsidRPr="0023258E">
        <w:rPr>
          <w:rFonts w:ascii="Times New Roman" w:hAnsi="Times New Roman" w:cs="Times New Roman"/>
          <w:sz w:val="28"/>
          <w:szCs w:val="28"/>
        </w:rPr>
        <w:br/>
        <w:t>власності Якушинецької сільської ради</w:t>
      </w:r>
    </w:p>
    <w:p w:rsidR="0023258E" w:rsidRPr="0023258E" w:rsidRDefault="0023258E" w:rsidP="0023258E">
      <w:pPr>
        <w:numPr>
          <w:ilvl w:val="0"/>
          <w:numId w:val="2"/>
        </w:numPr>
        <w:tabs>
          <w:tab w:val="left" w:pos="3921"/>
        </w:tabs>
        <w:spacing w:line="322" w:lineRule="exact"/>
        <w:ind w:left="3580"/>
        <w:jc w:val="both"/>
        <w:outlineLvl w:val="1"/>
        <w:rPr>
          <w:rFonts w:ascii="Times New Roman" w:hAnsi="Times New Roman" w:cs="Times New Roman"/>
          <w:sz w:val="28"/>
          <w:szCs w:val="28"/>
        </w:rPr>
      </w:pPr>
      <w:bookmarkStart w:id="1" w:name="bookmark0"/>
      <w:r w:rsidRPr="0023258E">
        <w:rPr>
          <w:rFonts w:ascii="Times New Roman" w:hAnsi="Times New Roman" w:cs="Times New Roman"/>
          <w:sz w:val="28"/>
          <w:szCs w:val="28"/>
        </w:rPr>
        <w:t>Загальні положення.</w:t>
      </w:r>
      <w:bookmarkEnd w:id="1"/>
    </w:p>
    <w:p w:rsidR="0023258E" w:rsidRPr="0023258E" w:rsidRDefault="0023258E" w:rsidP="0023258E">
      <w:pPr>
        <w:numPr>
          <w:ilvl w:val="1"/>
          <w:numId w:val="2"/>
        </w:numPr>
        <w:tabs>
          <w:tab w:val="left" w:pos="1261"/>
        </w:tabs>
        <w:spacing w:line="322" w:lineRule="exact"/>
        <w:ind w:firstLine="780"/>
        <w:jc w:val="both"/>
        <w:rPr>
          <w:rFonts w:ascii="Times New Roman" w:hAnsi="Times New Roman" w:cs="Times New Roman"/>
          <w:sz w:val="28"/>
          <w:szCs w:val="28"/>
        </w:rPr>
      </w:pPr>
      <w:r w:rsidRPr="0023258E">
        <w:rPr>
          <w:rFonts w:ascii="Times New Roman" w:hAnsi="Times New Roman" w:cs="Times New Roman"/>
          <w:sz w:val="28"/>
          <w:szCs w:val="28"/>
        </w:rPr>
        <w:t>Положення про встановлення земельного сервітуту на землі комунальної власності Якушинецької сільської ради (далі - Положення) розроблено з метою визначення порядку та єдиних правил для встановлення земельного сервітуту і справляння плати за використання землі на умовах, визначених цим Положенням.</w:t>
      </w:r>
    </w:p>
    <w:p w:rsidR="0023258E" w:rsidRPr="0023258E" w:rsidRDefault="0023258E" w:rsidP="0023258E">
      <w:pPr>
        <w:numPr>
          <w:ilvl w:val="1"/>
          <w:numId w:val="2"/>
        </w:numPr>
        <w:tabs>
          <w:tab w:val="left" w:pos="1261"/>
        </w:tabs>
        <w:spacing w:line="322" w:lineRule="exact"/>
        <w:ind w:firstLine="780"/>
        <w:jc w:val="both"/>
        <w:rPr>
          <w:rFonts w:ascii="Times New Roman" w:hAnsi="Times New Roman" w:cs="Times New Roman"/>
          <w:sz w:val="28"/>
          <w:szCs w:val="28"/>
        </w:rPr>
      </w:pPr>
      <w:r w:rsidRPr="0023258E">
        <w:rPr>
          <w:rFonts w:ascii="Times New Roman" w:hAnsi="Times New Roman" w:cs="Times New Roman"/>
          <w:sz w:val="28"/>
          <w:szCs w:val="28"/>
        </w:rPr>
        <w:t>Використання землі в Україні є платним. Сервітутне користування встановлюється у випадках недоцільності, неможливості надання або вилучення частини земельної ділянки на користь сторонніх користувачів для іншого допустимого виду функціонального використання земельної ділянки за відповідною категорією земель. Підлягають передачі в сервітутне (обмежене) використання земельні ділянки, що перебувають у власності територіальної громади Якушинецької сільської ради, але (або) не можуть передаватися в оренду та приватну власність (або складний механізм цієї передачі) відповідно до нормативних державних документів, неможливості поділу на частини в натурі земельної ділянки, недоцільності вилучення від основного землекористувача частини території, при забороні (законодавчій) поділу прибудинкової та іншої території. Загальна площа земельної ділянки (за одною адресою), що є в сервітутному (обмеженому) користуванні суб’єкта, може мати статус змішаної власності або користування (оренди).</w:t>
      </w:r>
    </w:p>
    <w:p w:rsidR="0023258E" w:rsidRPr="0023258E" w:rsidRDefault="0023258E" w:rsidP="0023258E">
      <w:pPr>
        <w:numPr>
          <w:ilvl w:val="1"/>
          <w:numId w:val="2"/>
        </w:numPr>
        <w:tabs>
          <w:tab w:val="left" w:pos="1261"/>
        </w:tabs>
        <w:spacing w:line="322" w:lineRule="exact"/>
        <w:ind w:firstLine="780"/>
        <w:jc w:val="both"/>
        <w:rPr>
          <w:rFonts w:ascii="Times New Roman" w:hAnsi="Times New Roman" w:cs="Times New Roman"/>
          <w:sz w:val="28"/>
          <w:szCs w:val="28"/>
        </w:rPr>
      </w:pPr>
      <w:r w:rsidRPr="0023258E">
        <w:rPr>
          <w:rFonts w:ascii="Times New Roman" w:hAnsi="Times New Roman" w:cs="Times New Roman"/>
          <w:sz w:val="28"/>
          <w:szCs w:val="28"/>
        </w:rPr>
        <w:t>Для ефективного використання земельного фонду територіальної громади Якушинецької сільської ради, забезпечення економічного регулювання земельних відносин, реалізації принципу оплати за користування землею, враховуючи правові, економічні, організаційні принципи розвитку містобудування в інтересах територіальної громади, це положення визначає механізм щодо встановлення платного сервітутного (обмеженого) використання земельних ділянок комунальної власності.</w:t>
      </w:r>
    </w:p>
    <w:p w:rsidR="0023258E" w:rsidRPr="0023258E" w:rsidRDefault="0023258E" w:rsidP="0023258E">
      <w:pPr>
        <w:numPr>
          <w:ilvl w:val="1"/>
          <w:numId w:val="2"/>
        </w:numPr>
        <w:tabs>
          <w:tab w:val="left" w:pos="1280"/>
        </w:tabs>
        <w:spacing w:line="322" w:lineRule="exact"/>
        <w:ind w:firstLine="780"/>
        <w:jc w:val="both"/>
        <w:rPr>
          <w:rFonts w:ascii="Times New Roman" w:hAnsi="Times New Roman" w:cs="Times New Roman"/>
          <w:sz w:val="28"/>
          <w:szCs w:val="28"/>
        </w:rPr>
      </w:pPr>
      <w:r w:rsidRPr="0023258E">
        <w:rPr>
          <w:rFonts w:ascii="Times New Roman" w:hAnsi="Times New Roman" w:cs="Times New Roman"/>
          <w:sz w:val="28"/>
          <w:szCs w:val="28"/>
        </w:rPr>
        <w:t>Дія Положення поширюється:</w:t>
      </w:r>
    </w:p>
    <w:p w:rsidR="0023258E" w:rsidRPr="0023258E" w:rsidRDefault="0023258E" w:rsidP="0023258E">
      <w:pPr>
        <w:spacing w:line="322" w:lineRule="exact"/>
        <w:ind w:firstLine="780"/>
        <w:jc w:val="both"/>
        <w:rPr>
          <w:rFonts w:ascii="Times New Roman" w:hAnsi="Times New Roman" w:cs="Times New Roman"/>
          <w:sz w:val="28"/>
          <w:szCs w:val="28"/>
        </w:rPr>
      </w:pPr>
      <w:r w:rsidRPr="0023258E">
        <w:rPr>
          <w:rFonts w:ascii="Times New Roman" w:hAnsi="Times New Roman" w:cs="Times New Roman"/>
          <w:sz w:val="28"/>
          <w:szCs w:val="28"/>
        </w:rPr>
        <w:t>на суб'єктів господарювання, які виявили намір розмістити тимчасову споруду для провадження підприємницької діяльності;</w:t>
      </w:r>
    </w:p>
    <w:p w:rsidR="0023258E" w:rsidRPr="0023258E" w:rsidRDefault="0023258E" w:rsidP="0023258E">
      <w:pPr>
        <w:spacing w:line="322" w:lineRule="exact"/>
        <w:ind w:firstLine="780"/>
        <w:jc w:val="both"/>
        <w:rPr>
          <w:rFonts w:ascii="Times New Roman" w:hAnsi="Times New Roman" w:cs="Times New Roman"/>
          <w:sz w:val="28"/>
          <w:szCs w:val="28"/>
        </w:rPr>
      </w:pPr>
      <w:r w:rsidRPr="0023258E">
        <w:rPr>
          <w:rFonts w:ascii="Times New Roman" w:hAnsi="Times New Roman" w:cs="Times New Roman"/>
          <w:sz w:val="28"/>
          <w:szCs w:val="28"/>
        </w:rPr>
        <w:t xml:space="preserve">на фізичних та юридичних осіб, які мають у користуванні, власності житлові та/або нежитлові приміщення (об'єкти нерухомого майна), </w:t>
      </w:r>
      <w:r w:rsidRPr="0023258E">
        <w:rPr>
          <w:rStyle w:val="2"/>
          <w:rFonts w:eastAsia="Arial Unicode MS"/>
        </w:rPr>
        <w:t>бажають здійснити, або здійснили прибудову до них (реконструкцію) та їх обслуговування;</w:t>
      </w:r>
    </w:p>
    <w:p w:rsidR="0023258E" w:rsidRPr="0023258E" w:rsidRDefault="0023258E" w:rsidP="0023258E">
      <w:pPr>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на фізичних та/або юридичних осіб, які прокладатимуть та експлуатуватимуть лінії електропередачі, зв’язку, трубопроводів, інші лінійні комунікації;</w:t>
      </w:r>
    </w:p>
    <w:p w:rsidR="0023258E" w:rsidRPr="0023258E" w:rsidRDefault="0023258E" w:rsidP="0023258E">
      <w:pPr>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 xml:space="preserve">на фізичних та/або юридичних осіб, в користуванні або у власності </w:t>
      </w:r>
      <w:r w:rsidRPr="0023258E">
        <w:rPr>
          <w:rFonts w:ascii="Times New Roman" w:hAnsi="Times New Roman" w:cs="Times New Roman"/>
          <w:sz w:val="28"/>
          <w:szCs w:val="28"/>
        </w:rPr>
        <w:lastRenderedPageBreak/>
        <w:t>яких перебувають земельні ділянки, на яких провадяться будівельні роботи та для виконання яких необхідним є отримання частини прилеглої до об'єкта будівництва земельної ділянки на період проведення будівництва для встановлення будівельних риштувань та складування будівельних матеріалів, встановлення будівельної техніки, тощо.</w:t>
      </w:r>
    </w:p>
    <w:p w:rsidR="0023258E" w:rsidRPr="0023258E" w:rsidRDefault="0023258E" w:rsidP="0023258E">
      <w:pPr>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на фізичних та/або юридичних осіб для забезпечення прав визначених іншими частинами ст.99 Земельного кодексу України</w:t>
      </w:r>
    </w:p>
    <w:p w:rsidR="0023258E" w:rsidRPr="0023258E" w:rsidRDefault="0023258E" w:rsidP="0023258E">
      <w:pPr>
        <w:numPr>
          <w:ilvl w:val="1"/>
          <w:numId w:val="2"/>
        </w:numPr>
        <w:tabs>
          <w:tab w:val="left" w:pos="1325"/>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Встановлення земельного сервітуту не веде до позбавлення власника земельної ділянки, щодо якої встановлений земельний сервітуту прав володіння, користування та розпорядження нею.</w:t>
      </w:r>
    </w:p>
    <w:p w:rsidR="0023258E" w:rsidRPr="0023258E" w:rsidRDefault="0023258E" w:rsidP="0023258E">
      <w:pPr>
        <w:numPr>
          <w:ilvl w:val="1"/>
          <w:numId w:val="2"/>
        </w:numPr>
        <w:tabs>
          <w:tab w:val="left" w:pos="1325"/>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Земельний сервітут не може бути предметом купівлі-продажу, застави та не може передаватися будь-яким способом особою, в інтересах якої цей сервітут встановлено, іншим юридичним та фізичним особам.</w:t>
      </w:r>
    </w:p>
    <w:p w:rsidR="0023258E" w:rsidRPr="0023258E" w:rsidRDefault="0023258E" w:rsidP="0023258E">
      <w:pPr>
        <w:numPr>
          <w:ilvl w:val="1"/>
          <w:numId w:val="2"/>
        </w:numPr>
        <w:tabs>
          <w:tab w:val="left" w:pos="1325"/>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Якушинецька сільська рада має право на відшкодування збитків, завданих неналежним використанням земельної ділянки щодо якої встановлено земельний сервітут.</w:t>
      </w:r>
    </w:p>
    <w:p w:rsidR="0023258E" w:rsidRPr="0023258E" w:rsidRDefault="0023258E" w:rsidP="0023258E">
      <w:pPr>
        <w:numPr>
          <w:ilvl w:val="1"/>
          <w:numId w:val="2"/>
        </w:numPr>
        <w:tabs>
          <w:tab w:val="left" w:pos="1325"/>
        </w:tabs>
        <w:spacing w:after="304"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Спори, що виникають з питань застосування положень, передбачених цим Положенням, вирішуються в судовому порядку.</w:t>
      </w:r>
    </w:p>
    <w:p w:rsidR="0023258E" w:rsidRPr="0023258E" w:rsidRDefault="0023258E" w:rsidP="0023258E">
      <w:pPr>
        <w:numPr>
          <w:ilvl w:val="0"/>
          <w:numId w:val="2"/>
        </w:numPr>
        <w:tabs>
          <w:tab w:val="left" w:pos="3011"/>
        </w:tabs>
        <w:spacing w:line="317" w:lineRule="exact"/>
        <w:ind w:left="2560"/>
        <w:jc w:val="both"/>
        <w:outlineLvl w:val="1"/>
        <w:rPr>
          <w:rFonts w:ascii="Times New Roman" w:hAnsi="Times New Roman" w:cs="Times New Roman"/>
          <w:sz w:val="28"/>
          <w:szCs w:val="28"/>
        </w:rPr>
      </w:pPr>
      <w:bookmarkStart w:id="2" w:name="bookmark1"/>
      <w:r w:rsidRPr="0023258E">
        <w:rPr>
          <w:rFonts w:ascii="Times New Roman" w:hAnsi="Times New Roman" w:cs="Times New Roman"/>
          <w:sz w:val="28"/>
          <w:szCs w:val="28"/>
        </w:rPr>
        <w:t>Законодавчо-нормативна база</w:t>
      </w:r>
      <w:bookmarkEnd w:id="2"/>
    </w:p>
    <w:p w:rsidR="0023258E" w:rsidRPr="0023258E" w:rsidRDefault="0023258E" w:rsidP="0023258E">
      <w:pPr>
        <w:numPr>
          <w:ilvl w:val="1"/>
          <w:numId w:val="2"/>
        </w:numPr>
        <w:tabs>
          <w:tab w:val="left" w:pos="1312"/>
        </w:tabs>
        <w:spacing w:line="317"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Конституція України;</w:t>
      </w:r>
    </w:p>
    <w:p w:rsidR="0023258E" w:rsidRPr="0023258E" w:rsidRDefault="0023258E" w:rsidP="0023258E">
      <w:pPr>
        <w:numPr>
          <w:ilvl w:val="1"/>
          <w:numId w:val="2"/>
        </w:numPr>
        <w:tabs>
          <w:tab w:val="left" w:pos="1312"/>
        </w:tabs>
        <w:spacing w:line="317"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Земельного Кодексу України;</w:t>
      </w:r>
    </w:p>
    <w:p w:rsidR="0023258E" w:rsidRPr="0023258E" w:rsidRDefault="0023258E" w:rsidP="0023258E">
      <w:pPr>
        <w:numPr>
          <w:ilvl w:val="1"/>
          <w:numId w:val="2"/>
        </w:numPr>
        <w:tabs>
          <w:tab w:val="left" w:pos="1312"/>
        </w:tabs>
        <w:spacing w:line="317"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Податкового кодексу України;</w:t>
      </w:r>
    </w:p>
    <w:p w:rsidR="0023258E" w:rsidRPr="0023258E" w:rsidRDefault="0023258E" w:rsidP="0023258E">
      <w:pPr>
        <w:numPr>
          <w:ilvl w:val="1"/>
          <w:numId w:val="2"/>
        </w:numPr>
        <w:tabs>
          <w:tab w:val="left" w:pos="1312"/>
        </w:tabs>
        <w:spacing w:line="317"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Закони України:</w:t>
      </w:r>
    </w:p>
    <w:p w:rsidR="0023258E" w:rsidRPr="0023258E" w:rsidRDefault="0023258E" w:rsidP="0023258E">
      <w:pPr>
        <w:ind w:left="1200"/>
        <w:rPr>
          <w:rFonts w:ascii="Times New Roman" w:hAnsi="Times New Roman" w:cs="Times New Roman"/>
          <w:sz w:val="28"/>
          <w:szCs w:val="28"/>
        </w:rPr>
      </w:pPr>
      <w:r w:rsidRPr="0023258E">
        <w:rPr>
          <w:rFonts w:ascii="Times New Roman" w:hAnsi="Times New Roman" w:cs="Times New Roman"/>
          <w:sz w:val="28"/>
          <w:szCs w:val="28"/>
        </w:rPr>
        <w:t>"Про місцеве самоврядування в Україні";</w:t>
      </w:r>
    </w:p>
    <w:p w:rsidR="0023258E" w:rsidRPr="0023258E" w:rsidRDefault="0023258E" w:rsidP="0023258E">
      <w:pPr>
        <w:ind w:left="1200"/>
        <w:rPr>
          <w:rFonts w:ascii="Times New Roman" w:hAnsi="Times New Roman" w:cs="Times New Roman"/>
          <w:sz w:val="28"/>
          <w:szCs w:val="28"/>
        </w:rPr>
      </w:pPr>
      <w:r w:rsidRPr="0023258E">
        <w:rPr>
          <w:rFonts w:ascii="Times New Roman" w:hAnsi="Times New Roman" w:cs="Times New Roman"/>
          <w:sz w:val="28"/>
          <w:szCs w:val="28"/>
        </w:rPr>
        <w:t>"Про землеустрій";</w:t>
      </w:r>
    </w:p>
    <w:p w:rsidR="0023258E" w:rsidRPr="0023258E" w:rsidRDefault="0023258E" w:rsidP="0023258E">
      <w:pPr>
        <w:ind w:left="1320"/>
        <w:rPr>
          <w:rFonts w:ascii="Times New Roman" w:hAnsi="Times New Roman" w:cs="Times New Roman"/>
          <w:sz w:val="28"/>
          <w:szCs w:val="28"/>
        </w:rPr>
      </w:pPr>
      <w:r w:rsidRPr="0023258E">
        <w:rPr>
          <w:rFonts w:ascii="Times New Roman" w:hAnsi="Times New Roman" w:cs="Times New Roman"/>
          <w:sz w:val="28"/>
          <w:szCs w:val="28"/>
        </w:rPr>
        <w:t>"Про регулювання містобудівної діяльності".</w:t>
      </w:r>
    </w:p>
    <w:p w:rsidR="0023258E" w:rsidRPr="0023258E" w:rsidRDefault="0023258E" w:rsidP="0023258E">
      <w:pPr>
        <w:numPr>
          <w:ilvl w:val="1"/>
          <w:numId w:val="2"/>
        </w:numPr>
        <w:tabs>
          <w:tab w:val="left" w:pos="1282"/>
        </w:tabs>
        <w:spacing w:after="296" w:line="317"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Наказ Міністерства регіонального розвитку, будівництва та житлового-комунального господарства України від 21.10.2011 № 244 "Про затвердження Порядку розміщення тимчасових споруд для провадження підприємницької діяльності".</w:t>
      </w:r>
    </w:p>
    <w:p w:rsidR="0023258E" w:rsidRPr="0023258E" w:rsidRDefault="0023258E" w:rsidP="0023258E">
      <w:pPr>
        <w:numPr>
          <w:ilvl w:val="0"/>
          <w:numId w:val="2"/>
        </w:numPr>
        <w:tabs>
          <w:tab w:val="left" w:pos="3456"/>
        </w:tabs>
        <w:spacing w:line="322" w:lineRule="exact"/>
        <w:ind w:left="3000"/>
        <w:jc w:val="both"/>
        <w:outlineLvl w:val="1"/>
        <w:rPr>
          <w:rFonts w:ascii="Times New Roman" w:hAnsi="Times New Roman" w:cs="Times New Roman"/>
          <w:sz w:val="28"/>
          <w:szCs w:val="28"/>
        </w:rPr>
      </w:pPr>
      <w:bookmarkStart w:id="3" w:name="bookmark2"/>
      <w:r w:rsidRPr="0023258E">
        <w:rPr>
          <w:rFonts w:ascii="Times New Roman" w:hAnsi="Times New Roman" w:cs="Times New Roman"/>
          <w:sz w:val="28"/>
          <w:szCs w:val="28"/>
        </w:rPr>
        <w:t>Терміни та визначення</w:t>
      </w:r>
      <w:bookmarkEnd w:id="3"/>
    </w:p>
    <w:p w:rsidR="0023258E" w:rsidRPr="0023258E" w:rsidRDefault="0023258E" w:rsidP="0023258E">
      <w:pPr>
        <w:numPr>
          <w:ilvl w:val="1"/>
          <w:numId w:val="2"/>
        </w:numPr>
        <w:tabs>
          <w:tab w:val="left" w:pos="1312"/>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У цьому Положенні терміни вживаються в такому значенні:</w:t>
      </w:r>
    </w:p>
    <w:p w:rsidR="0023258E" w:rsidRDefault="0023258E" w:rsidP="0023258E">
      <w:pPr>
        <w:spacing w:line="322" w:lineRule="exact"/>
        <w:ind w:firstLine="740"/>
        <w:jc w:val="both"/>
      </w:pPr>
      <w:r>
        <w:rPr>
          <w:rStyle w:val="20"/>
          <w:rFonts w:eastAsia="Arial Unicode MS"/>
        </w:rPr>
        <w:t xml:space="preserve">Атракціон - </w:t>
      </w:r>
      <w:r>
        <w:rPr>
          <w:rStyle w:val="2"/>
          <w:rFonts w:eastAsia="Arial Unicode MS"/>
        </w:rPr>
        <w:t>пристрій або комбінація пристроїв, які пересувають або спрямовують відвідувача (відвідувачів) заданою траєкторією або у певній зоні з метою розваги, або інші пристрої, використовувані в місцях дозвілля населення для розваги та активного відпочинку;</w:t>
      </w:r>
    </w:p>
    <w:p w:rsidR="0023258E" w:rsidRDefault="0023258E" w:rsidP="0023258E">
      <w:pPr>
        <w:spacing w:line="322" w:lineRule="exact"/>
        <w:ind w:firstLine="740"/>
        <w:jc w:val="both"/>
      </w:pPr>
      <w:r>
        <w:rPr>
          <w:rStyle w:val="20"/>
          <w:rFonts w:eastAsia="Arial Unicode MS"/>
        </w:rPr>
        <w:t xml:space="preserve">Інженерні споруди - </w:t>
      </w:r>
      <w:r>
        <w:rPr>
          <w:rStyle w:val="2"/>
          <w:rFonts w:eastAsia="Arial Unicode MS"/>
        </w:rPr>
        <w:t>об'ємні, площинні або лінійні наземні, надземні або підземні будівельні системи, що складаються з несучих та в окремих випадках огороджувальних конструкцій і призначені для виконання</w:t>
      </w:r>
    </w:p>
    <w:p w:rsidR="0023258E" w:rsidRDefault="0023258E" w:rsidP="0023258E">
      <w:pPr>
        <w:spacing w:line="322" w:lineRule="exact"/>
        <w:jc w:val="both"/>
      </w:pPr>
      <w:r>
        <w:rPr>
          <w:rStyle w:val="2"/>
          <w:rFonts w:eastAsia="Arial Unicode MS"/>
        </w:rPr>
        <w:t>виробничих процесів різних видів, розміщення устаткування, матеріалів та виробів, для тимчасового перебування і пересування людей, транспортних засобів, вантажів, переміщення рідких та газоподібних продуктів тощо.</w:t>
      </w:r>
    </w:p>
    <w:p w:rsidR="0023258E" w:rsidRPr="0023258E" w:rsidRDefault="0023258E" w:rsidP="0023258E">
      <w:pPr>
        <w:spacing w:line="322" w:lineRule="exact"/>
        <w:ind w:firstLine="600"/>
        <w:jc w:val="both"/>
        <w:rPr>
          <w:rFonts w:ascii="Times New Roman" w:hAnsi="Times New Roman" w:cs="Times New Roman"/>
          <w:sz w:val="28"/>
          <w:szCs w:val="28"/>
        </w:rPr>
      </w:pPr>
      <w:r w:rsidRPr="0023258E">
        <w:rPr>
          <w:rFonts w:ascii="Times New Roman" w:hAnsi="Times New Roman" w:cs="Times New Roman"/>
          <w:sz w:val="28"/>
          <w:szCs w:val="28"/>
        </w:rPr>
        <w:t xml:space="preserve">Літній торговий майданчик - тимчасовий, збірно-розбірний пункт громадського харчування, який розташовується поруч фасаду закладу ресторанного господарства або окремо стоячий від стаціонарного закладу ресторанного господарства. Виготовляється з полегшених конструкцій, встановлюється </w:t>
      </w:r>
      <w:r w:rsidRPr="0023258E">
        <w:rPr>
          <w:rFonts w:ascii="Times New Roman" w:hAnsi="Times New Roman" w:cs="Times New Roman"/>
          <w:sz w:val="28"/>
          <w:szCs w:val="28"/>
          <w:lang w:val="ru-RU" w:eastAsia="ru-RU" w:bidi="ru-RU"/>
        </w:rPr>
        <w:t xml:space="preserve">без </w:t>
      </w:r>
      <w:r w:rsidRPr="0023258E">
        <w:rPr>
          <w:rFonts w:ascii="Times New Roman" w:hAnsi="Times New Roman" w:cs="Times New Roman"/>
          <w:sz w:val="28"/>
          <w:szCs w:val="28"/>
        </w:rPr>
        <w:t>фундаментів.</w:t>
      </w:r>
    </w:p>
    <w:p w:rsidR="0023258E" w:rsidRPr="0023258E" w:rsidRDefault="0023258E" w:rsidP="0023258E">
      <w:pPr>
        <w:spacing w:line="322" w:lineRule="exact"/>
        <w:ind w:firstLine="600"/>
        <w:jc w:val="both"/>
        <w:rPr>
          <w:rFonts w:ascii="Times New Roman" w:hAnsi="Times New Roman" w:cs="Times New Roman"/>
          <w:sz w:val="28"/>
          <w:szCs w:val="28"/>
        </w:rPr>
      </w:pPr>
      <w:r w:rsidRPr="0023258E">
        <w:rPr>
          <w:rFonts w:ascii="Times New Roman" w:hAnsi="Times New Roman" w:cs="Times New Roman"/>
          <w:sz w:val="28"/>
          <w:szCs w:val="28"/>
        </w:rPr>
        <w:lastRenderedPageBreak/>
        <w:t>Паспорт прив'язки тимчасової споруди - комплект документів, у яких визначено місце встановлення ТС на топографо-геодезичній основі М 1: 500 та схему благоустрою прилеглої території.</w:t>
      </w:r>
    </w:p>
    <w:p w:rsidR="0023258E" w:rsidRPr="0023258E" w:rsidRDefault="0023258E" w:rsidP="0023258E">
      <w:pPr>
        <w:spacing w:line="322" w:lineRule="exact"/>
        <w:ind w:firstLine="740"/>
        <w:jc w:val="both"/>
        <w:rPr>
          <w:rFonts w:ascii="Times New Roman" w:hAnsi="Times New Roman" w:cs="Times New Roman"/>
          <w:sz w:val="28"/>
          <w:szCs w:val="28"/>
        </w:rPr>
      </w:pPr>
      <w:r w:rsidRPr="0023258E">
        <w:rPr>
          <w:rStyle w:val="20"/>
          <w:rFonts w:eastAsia="Arial Unicode MS"/>
        </w:rPr>
        <w:t xml:space="preserve">Право земельного сервітуту </w:t>
      </w:r>
      <w:r w:rsidRPr="0023258E">
        <w:rPr>
          <w:rFonts w:ascii="Times New Roman" w:hAnsi="Times New Roman" w:cs="Times New Roman"/>
          <w:sz w:val="28"/>
          <w:szCs w:val="28"/>
        </w:rPr>
        <w:t>- це право на обмежене, платне, строкове користування земельною ділянкою комунальної власності Якушинецької сільської ради.</w:t>
      </w:r>
    </w:p>
    <w:p w:rsidR="0023258E" w:rsidRPr="0023258E" w:rsidRDefault="0023258E" w:rsidP="0023258E">
      <w:pPr>
        <w:spacing w:line="322" w:lineRule="exact"/>
        <w:ind w:firstLine="740"/>
        <w:jc w:val="both"/>
        <w:rPr>
          <w:rFonts w:ascii="Times New Roman" w:hAnsi="Times New Roman" w:cs="Times New Roman"/>
          <w:sz w:val="28"/>
          <w:szCs w:val="28"/>
        </w:rPr>
      </w:pPr>
      <w:r w:rsidRPr="0023258E">
        <w:rPr>
          <w:rStyle w:val="20"/>
          <w:rFonts w:eastAsia="Arial Unicode MS"/>
        </w:rPr>
        <w:t xml:space="preserve">Прибудова - </w:t>
      </w:r>
      <w:r w:rsidRPr="0023258E">
        <w:rPr>
          <w:rStyle w:val="2"/>
          <w:rFonts w:eastAsia="Arial Unicode MS"/>
        </w:rPr>
        <w:t>житлові та нежитлові приміщення, що прибудовані до основної будівлі та мають з нею хоча б одну спільну стіну.</w:t>
      </w:r>
    </w:p>
    <w:p w:rsidR="0023258E" w:rsidRPr="0023258E" w:rsidRDefault="0023258E" w:rsidP="0023258E">
      <w:pPr>
        <w:spacing w:line="322" w:lineRule="exact"/>
        <w:ind w:firstLine="740"/>
        <w:jc w:val="both"/>
        <w:rPr>
          <w:rFonts w:ascii="Times New Roman" w:hAnsi="Times New Roman" w:cs="Times New Roman"/>
          <w:sz w:val="28"/>
          <w:szCs w:val="28"/>
        </w:rPr>
      </w:pPr>
      <w:proofErr w:type="spellStart"/>
      <w:r w:rsidRPr="0023258E">
        <w:rPr>
          <w:rStyle w:val="20"/>
          <w:rFonts w:eastAsia="Arial Unicode MS"/>
        </w:rPr>
        <w:t>Сервітуарій</w:t>
      </w:r>
      <w:proofErr w:type="spellEnd"/>
      <w:r w:rsidRPr="0023258E">
        <w:rPr>
          <w:rStyle w:val="20"/>
          <w:rFonts w:eastAsia="Arial Unicode MS"/>
        </w:rPr>
        <w:t xml:space="preserve"> - </w:t>
      </w:r>
      <w:r w:rsidRPr="0023258E">
        <w:rPr>
          <w:rFonts w:ascii="Times New Roman" w:hAnsi="Times New Roman" w:cs="Times New Roman"/>
          <w:sz w:val="28"/>
          <w:szCs w:val="28"/>
        </w:rPr>
        <w:t>особа щодо якої встановлено сервітут.</w:t>
      </w:r>
    </w:p>
    <w:p w:rsidR="0023258E" w:rsidRPr="0023258E" w:rsidRDefault="0023258E" w:rsidP="0023258E">
      <w:pPr>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 xml:space="preserve">Сервітутне (обмежене) використання частини земельної ділянки комунальної власності - це реальне користування земельною ділянкою, що є у комунальній власності територіальної громади Якушинецької сільської ради, на платній основі, для потреб юридичних і фізичних осіб (громадян) засноване на підставі сервітутного (обмеженого) договору між </w:t>
      </w:r>
      <w:r w:rsidRPr="0023258E">
        <w:rPr>
          <w:rStyle w:val="2"/>
          <w:rFonts w:eastAsia="Arial Unicode MS"/>
        </w:rPr>
        <w:t xml:space="preserve">Якушинецькою сільською радою </w:t>
      </w:r>
      <w:r w:rsidRPr="0023258E">
        <w:rPr>
          <w:rFonts w:ascii="Times New Roman" w:hAnsi="Times New Roman" w:cs="Times New Roman"/>
          <w:sz w:val="28"/>
          <w:szCs w:val="28"/>
        </w:rPr>
        <w:t>і землекористувачем.</w:t>
      </w:r>
    </w:p>
    <w:p w:rsidR="0023258E" w:rsidRPr="0023258E" w:rsidRDefault="0023258E" w:rsidP="0023258E">
      <w:pPr>
        <w:spacing w:line="322" w:lineRule="exact"/>
        <w:ind w:firstLine="600"/>
        <w:jc w:val="both"/>
        <w:rPr>
          <w:rFonts w:ascii="Times New Roman" w:hAnsi="Times New Roman" w:cs="Times New Roman"/>
          <w:sz w:val="28"/>
          <w:szCs w:val="28"/>
        </w:rPr>
      </w:pPr>
      <w:r w:rsidRPr="0023258E">
        <w:rPr>
          <w:rFonts w:ascii="Times New Roman" w:hAnsi="Times New Roman" w:cs="Times New Roman"/>
          <w:sz w:val="28"/>
          <w:szCs w:val="28"/>
        </w:rPr>
        <w:t xml:space="preserve">Тимчасова споруда для провадження підприємницької діяльності - одноповерхова споруда торговельного, побутового, соціально-культурного призначення для провадження підприємницької діяльності,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w:t>
      </w:r>
      <w:r w:rsidRPr="0023258E">
        <w:rPr>
          <w:rFonts w:ascii="Times New Roman" w:hAnsi="Times New Roman" w:cs="Times New Roman"/>
          <w:sz w:val="28"/>
          <w:szCs w:val="28"/>
          <w:lang w:val="ru-RU" w:eastAsia="ru-RU" w:bidi="ru-RU"/>
        </w:rPr>
        <w:t xml:space="preserve">без </w:t>
      </w:r>
      <w:r w:rsidRPr="0023258E">
        <w:rPr>
          <w:rFonts w:ascii="Times New Roman" w:hAnsi="Times New Roman" w:cs="Times New Roman"/>
          <w:sz w:val="28"/>
          <w:szCs w:val="28"/>
        </w:rPr>
        <w:t xml:space="preserve">улаштування фундаменту, має закрите приміщення для тимчасового перебування людей, площею не більше 30 </w:t>
      </w:r>
      <w:proofErr w:type="spellStart"/>
      <w:r w:rsidRPr="0023258E">
        <w:rPr>
          <w:rFonts w:ascii="Times New Roman" w:hAnsi="Times New Roman" w:cs="Times New Roman"/>
          <w:sz w:val="28"/>
          <w:szCs w:val="28"/>
        </w:rPr>
        <w:t>кв.м</w:t>
      </w:r>
      <w:proofErr w:type="spellEnd"/>
      <w:r w:rsidRPr="0023258E">
        <w:rPr>
          <w:rFonts w:ascii="Times New Roman" w:hAnsi="Times New Roman" w:cs="Times New Roman"/>
          <w:sz w:val="28"/>
          <w:szCs w:val="28"/>
        </w:rPr>
        <w:t xml:space="preserve"> (по зовнішньому контуру) та висотою не вище, ніж 4 м.</w:t>
      </w:r>
    </w:p>
    <w:p w:rsidR="0023258E" w:rsidRPr="0023258E" w:rsidRDefault="0023258E" w:rsidP="0023258E">
      <w:pPr>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Інші терміни вживаються в розумінні, визначеному нормативними актами України.</w:t>
      </w:r>
    </w:p>
    <w:p w:rsidR="0023258E" w:rsidRPr="0023258E" w:rsidRDefault="0023258E" w:rsidP="0023258E">
      <w:pPr>
        <w:numPr>
          <w:ilvl w:val="0"/>
          <w:numId w:val="2"/>
        </w:numPr>
        <w:tabs>
          <w:tab w:val="left" w:pos="1427"/>
        </w:tabs>
        <w:spacing w:line="322" w:lineRule="exact"/>
        <w:ind w:left="1100"/>
        <w:jc w:val="both"/>
        <w:outlineLvl w:val="1"/>
        <w:rPr>
          <w:rFonts w:ascii="Times New Roman" w:hAnsi="Times New Roman" w:cs="Times New Roman"/>
          <w:sz w:val="28"/>
          <w:szCs w:val="28"/>
        </w:rPr>
      </w:pPr>
      <w:bookmarkStart w:id="4" w:name="bookmark3"/>
      <w:r w:rsidRPr="0023258E">
        <w:rPr>
          <w:rFonts w:ascii="Times New Roman" w:hAnsi="Times New Roman" w:cs="Times New Roman"/>
          <w:sz w:val="28"/>
          <w:szCs w:val="28"/>
        </w:rPr>
        <w:t>Порядок встановлення земельного сервітуту</w:t>
      </w:r>
      <w:bookmarkEnd w:id="4"/>
    </w:p>
    <w:p w:rsidR="0023258E" w:rsidRPr="0023258E" w:rsidRDefault="0023258E" w:rsidP="0023258E">
      <w:pPr>
        <w:numPr>
          <w:ilvl w:val="1"/>
          <w:numId w:val="2"/>
        </w:numPr>
        <w:tabs>
          <w:tab w:val="left" w:pos="1422"/>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 xml:space="preserve">Надання ділянок в сервітутне користування здійснюється на підставі технічної документації із землеустрою щодо встановлення меж частини земельної ділянки комунальної власності, на яку поширюється право </w:t>
      </w:r>
      <w:r w:rsidRPr="0023258E">
        <w:rPr>
          <w:rFonts w:ascii="Times New Roman" w:hAnsi="Times New Roman" w:cs="Times New Roman"/>
          <w:sz w:val="28"/>
          <w:szCs w:val="28"/>
          <w:lang w:eastAsia="ru-RU" w:bidi="ru-RU"/>
        </w:rPr>
        <w:t xml:space="preserve">земельного </w:t>
      </w:r>
      <w:r w:rsidRPr="0023258E">
        <w:rPr>
          <w:rFonts w:ascii="Times New Roman" w:hAnsi="Times New Roman" w:cs="Times New Roman"/>
          <w:sz w:val="28"/>
          <w:szCs w:val="28"/>
        </w:rPr>
        <w:t>сервітуту.</w:t>
      </w:r>
    </w:p>
    <w:p w:rsidR="0023258E" w:rsidRPr="0023258E" w:rsidRDefault="0023258E" w:rsidP="0023258E">
      <w:pPr>
        <w:numPr>
          <w:ilvl w:val="1"/>
          <w:numId w:val="2"/>
        </w:numPr>
        <w:tabs>
          <w:tab w:val="left" w:pos="1422"/>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Дозвіл на розроблення технічної документації надається за рішенням Якушинецької сільської  ради на підставі заяви.</w:t>
      </w:r>
    </w:p>
    <w:p w:rsidR="0023258E" w:rsidRPr="0023258E" w:rsidRDefault="0023258E" w:rsidP="0023258E">
      <w:pPr>
        <w:numPr>
          <w:ilvl w:val="1"/>
          <w:numId w:val="2"/>
        </w:numPr>
        <w:tabs>
          <w:tab w:val="left" w:pos="1422"/>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В разі подання документів представником, до заяви додається належним чином засвідчена довіреність.</w:t>
      </w:r>
    </w:p>
    <w:p w:rsidR="0023258E" w:rsidRPr="00A11F0C" w:rsidRDefault="0023258E" w:rsidP="0023258E">
      <w:pPr>
        <w:numPr>
          <w:ilvl w:val="1"/>
          <w:numId w:val="2"/>
        </w:numPr>
        <w:tabs>
          <w:tab w:val="left" w:pos="1422"/>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Заявник після отримання рішення Якушинецької сільської ради щодо надання дозволу на складання документації із землеустрою звертається до</w:t>
      </w:r>
      <w:r w:rsidR="00A11F0C">
        <w:rPr>
          <w:rFonts w:ascii="Times New Roman" w:hAnsi="Times New Roman" w:cs="Times New Roman"/>
          <w:sz w:val="28"/>
          <w:szCs w:val="28"/>
        </w:rPr>
        <w:t xml:space="preserve"> </w:t>
      </w:r>
      <w:r w:rsidRPr="00A11F0C">
        <w:rPr>
          <w:rFonts w:ascii="Times New Roman" w:hAnsi="Times New Roman" w:cs="Times New Roman"/>
          <w:sz w:val="28"/>
          <w:szCs w:val="28"/>
        </w:rPr>
        <w:t>ліцензованої проектної організації із заявою про виготовлення відповідної документації із землеустрою.</w:t>
      </w:r>
    </w:p>
    <w:p w:rsidR="0023258E" w:rsidRPr="0023258E" w:rsidRDefault="0023258E" w:rsidP="0023258E">
      <w:pPr>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 xml:space="preserve">Документація із землеустрою формується в порядку, встановленому чинним законодавством України. Відповідальність за розробку документації із землеустрою несе її розробник, а відповідність документації із землеустрою положенням нормативно-технічних документів, державних стандартів, норм і правил у сфері землеустрою засвідчується у паперовій формі - підписом та особистою печаткою сертифікованого </w:t>
      </w:r>
      <w:proofErr w:type="spellStart"/>
      <w:r w:rsidRPr="0023258E">
        <w:rPr>
          <w:rFonts w:ascii="Times New Roman" w:hAnsi="Times New Roman" w:cs="Times New Roman"/>
          <w:sz w:val="28"/>
          <w:szCs w:val="28"/>
        </w:rPr>
        <w:t>інженера-</w:t>
      </w:r>
      <w:proofErr w:type="spellEnd"/>
      <w:r w:rsidRPr="0023258E">
        <w:rPr>
          <w:rFonts w:ascii="Times New Roman" w:hAnsi="Times New Roman" w:cs="Times New Roman"/>
          <w:sz w:val="28"/>
          <w:szCs w:val="28"/>
        </w:rPr>
        <w:t xml:space="preserve"> землевпорядника, який відповідає за якість робіт із землеустрою.</w:t>
      </w:r>
    </w:p>
    <w:p w:rsidR="0023258E" w:rsidRDefault="0023258E" w:rsidP="0023258E">
      <w:pPr>
        <w:numPr>
          <w:ilvl w:val="1"/>
          <w:numId w:val="2"/>
        </w:numPr>
        <w:tabs>
          <w:tab w:val="left" w:pos="1303"/>
        </w:tabs>
        <w:spacing w:line="322" w:lineRule="exact"/>
        <w:ind w:firstLine="740"/>
        <w:jc w:val="both"/>
      </w:pPr>
      <w:r>
        <w:rPr>
          <w:rStyle w:val="2"/>
          <w:rFonts w:eastAsia="Arial Unicode MS"/>
        </w:rPr>
        <w:t xml:space="preserve">Після виготовлення документації із землеустрою в порядку, визначеному законодавством та передачі його відділу, останній вносить пропозиції Якушинецькій сільській раді щодо затвердження документації та </w:t>
      </w:r>
      <w:r>
        <w:rPr>
          <w:rStyle w:val="2"/>
          <w:rFonts w:eastAsia="Arial Unicode MS"/>
        </w:rPr>
        <w:lastRenderedPageBreak/>
        <w:t>укладення договору встановлення земельного сервітуту.</w:t>
      </w:r>
    </w:p>
    <w:p w:rsidR="0023258E" w:rsidRPr="0023258E" w:rsidRDefault="0023258E" w:rsidP="0023258E">
      <w:pPr>
        <w:numPr>
          <w:ilvl w:val="1"/>
          <w:numId w:val="2"/>
        </w:numPr>
        <w:tabs>
          <w:tab w:val="left" w:pos="1303"/>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Рішення, прийняте Якушинецькою сільською радою є підставою для укладення договору про встановлення земельного сервітуту.</w:t>
      </w:r>
    </w:p>
    <w:p w:rsidR="0023258E" w:rsidRPr="0023258E" w:rsidRDefault="0023258E" w:rsidP="0023258E">
      <w:pPr>
        <w:numPr>
          <w:ilvl w:val="1"/>
          <w:numId w:val="2"/>
        </w:numPr>
        <w:tabs>
          <w:tab w:val="left" w:pos="1315"/>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Земельний сервітут за цим Положенням є строковим та платним.</w:t>
      </w:r>
    </w:p>
    <w:p w:rsidR="0023258E" w:rsidRDefault="0023258E" w:rsidP="0023258E">
      <w:pPr>
        <w:numPr>
          <w:ilvl w:val="1"/>
          <w:numId w:val="2"/>
        </w:numPr>
        <w:tabs>
          <w:tab w:val="left" w:pos="1303"/>
        </w:tabs>
        <w:spacing w:after="420" w:line="322" w:lineRule="exact"/>
        <w:ind w:firstLine="740"/>
        <w:jc w:val="both"/>
      </w:pPr>
      <w:r>
        <w:rPr>
          <w:rStyle w:val="2"/>
          <w:rFonts w:eastAsia="Arial Unicode MS"/>
        </w:rPr>
        <w:t>У випадку, коли земельна ділянка, відносно якої встановлюється сервітут, надана в оренду, то укладання цього договору можливе виключно з письмової згоди орендаря на умовах цього договору з обов’язковим попереднім внесенням змін до договору оренди.</w:t>
      </w:r>
    </w:p>
    <w:p w:rsidR="0023258E" w:rsidRPr="0023258E" w:rsidRDefault="0023258E" w:rsidP="0023258E">
      <w:pPr>
        <w:numPr>
          <w:ilvl w:val="0"/>
          <w:numId w:val="2"/>
        </w:numPr>
        <w:tabs>
          <w:tab w:val="left" w:pos="1842"/>
        </w:tabs>
        <w:spacing w:line="322" w:lineRule="exact"/>
        <w:ind w:left="1400"/>
        <w:jc w:val="both"/>
        <w:outlineLvl w:val="1"/>
        <w:rPr>
          <w:rFonts w:ascii="Times New Roman" w:hAnsi="Times New Roman" w:cs="Times New Roman"/>
          <w:sz w:val="28"/>
          <w:szCs w:val="28"/>
        </w:rPr>
      </w:pPr>
      <w:bookmarkStart w:id="5" w:name="bookmark4"/>
      <w:r w:rsidRPr="0023258E">
        <w:rPr>
          <w:rFonts w:ascii="Times New Roman" w:hAnsi="Times New Roman" w:cs="Times New Roman"/>
          <w:sz w:val="28"/>
          <w:szCs w:val="28"/>
        </w:rPr>
        <w:t>Договір про встановлення земельного сервітуту.</w:t>
      </w:r>
      <w:bookmarkEnd w:id="5"/>
    </w:p>
    <w:p w:rsidR="0023258E" w:rsidRPr="0023258E" w:rsidRDefault="0023258E" w:rsidP="0023258E">
      <w:pPr>
        <w:numPr>
          <w:ilvl w:val="1"/>
          <w:numId w:val="2"/>
        </w:numPr>
        <w:tabs>
          <w:tab w:val="left" w:pos="1303"/>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 xml:space="preserve">Договір про встановлення земельного сервітуту (далі - Договір) укладається </w:t>
      </w:r>
      <w:r w:rsidRPr="0023258E">
        <w:rPr>
          <w:rStyle w:val="2"/>
          <w:rFonts w:eastAsia="Arial Unicode MS"/>
        </w:rPr>
        <w:t xml:space="preserve">між Якушинецькою сільською радою </w:t>
      </w:r>
      <w:r w:rsidRPr="0023258E">
        <w:rPr>
          <w:rFonts w:ascii="Times New Roman" w:hAnsi="Times New Roman" w:cs="Times New Roman"/>
          <w:sz w:val="28"/>
          <w:szCs w:val="28"/>
        </w:rPr>
        <w:t>та фізичною чи юридичною особою (</w:t>
      </w:r>
      <w:proofErr w:type="spellStart"/>
      <w:r w:rsidRPr="0023258E">
        <w:rPr>
          <w:rFonts w:ascii="Times New Roman" w:hAnsi="Times New Roman" w:cs="Times New Roman"/>
          <w:sz w:val="28"/>
          <w:szCs w:val="28"/>
        </w:rPr>
        <w:t>сервітуарієм</w:t>
      </w:r>
      <w:proofErr w:type="spellEnd"/>
      <w:r w:rsidRPr="0023258E">
        <w:rPr>
          <w:rFonts w:ascii="Times New Roman" w:hAnsi="Times New Roman" w:cs="Times New Roman"/>
          <w:sz w:val="28"/>
          <w:szCs w:val="28"/>
        </w:rPr>
        <w:t>), за примірною формою, затвердженою Якушинецькою сільською радою на підставі відповідного рішення сільської ради (додаток 1).</w:t>
      </w:r>
    </w:p>
    <w:p w:rsidR="0023258E" w:rsidRPr="0023258E" w:rsidRDefault="0023258E" w:rsidP="0023258E">
      <w:pPr>
        <w:numPr>
          <w:ilvl w:val="1"/>
          <w:numId w:val="2"/>
        </w:numPr>
        <w:tabs>
          <w:tab w:val="left" w:pos="1325"/>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 xml:space="preserve">Проект договору готується </w:t>
      </w:r>
      <w:r w:rsidR="00105F5F">
        <w:rPr>
          <w:rFonts w:ascii="Times New Roman" w:hAnsi="Times New Roman" w:cs="Times New Roman"/>
          <w:sz w:val="28"/>
          <w:szCs w:val="28"/>
        </w:rPr>
        <w:t xml:space="preserve">юридичним </w:t>
      </w:r>
      <w:r w:rsidRPr="0023258E">
        <w:rPr>
          <w:rFonts w:ascii="Times New Roman" w:hAnsi="Times New Roman" w:cs="Times New Roman"/>
          <w:sz w:val="28"/>
          <w:szCs w:val="28"/>
        </w:rPr>
        <w:t>відділом.</w:t>
      </w:r>
    </w:p>
    <w:p w:rsidR="0023258E" w:rsidRPr="0023258E" w:rsidRDefault="0023258E" w:rsidP="0023258E">
      <w:pPr>
        <w:numPr>
          <w:ilvl w:val="1"/>
          <w:numId w:val="2"/>
        </w:numPr>
        <w:tabs>
          <w:tab w:val="left" w:pos="1303"/>
        </w:tabs>
        <w:spacing w:line="322" w:lineRule="exact"/>
        <w:ind w:firstLine="740"/>
        <w:jc w:val="both"/>
        <w:rPr>
          <w:rFonts w:ascii="Times New Roman" w:hAnsi="Times New Roman" w:cs="Times New Roman"/>
          <w:sz w:val="28"/>
          <w:szCs w:val="28"/>
        </w:rPr>
      </w:pPr>
      <w:r w:rsidRPr="0023258E">
        <w:rPr>
          <w:rStyle w:val="2"/>
          <w:rFonts w:eastAsia="Arial Unicode MS"/>
        </w:rPr>
        <w:t>Договір від імені Якушинецької сільської ради укладає та підписує сільський голова (у разі його відсутності – його перший заступник).</w:t>
      </w:r>
    </w:p>
    <w:p w:rsidR="0023258E" w:rsidRPr="0023258E" w:rsidRDefault="0023258E" w:rsidP="0023258E">
      <w:pPr>
        <w:numPr>
          <w:ilvl w:val="1"/>
          <w:numId w:val="2"/>
        </w:numPr>
        <w:tabs>
          <w:tab w:val="left" w:pos="1303"/>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 xml:space="preserve">Договір підлягає реєстрації у порядку, </w:t>
      </w:r>
      <w:r w:rsidRPr="0023258E">
        <w:rPr>
          <w:rStyle w:val="2"/>
          <w:rFonts w:eastAsia="Arial Unicode MS"/>
        </w:rPr>
        <w:t>встановленому чинним законодавством.</w:t>
      </w:r>
    </w:p>
    <w:p w:rsidR="0023258E" w:rsidRPr="0023258E" w:rsidRDefault="0023258E" w:rsidP="0023258E">
      <w:pPr>
        <w:numPr>
          <w:ilvl w:val="1"/>
          <w:numId w:val="2"/>
        </w:numPr>
        <w:tabs>
          <w:tab w:val="left" w:pos="1303"/>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 xml:space="preserve">Дії та витрати, пов'язані з поданням договору на реєстрацію вчиняються </w:t>
      </w:r>
      <w:proofErr w:type="spellStart"/>
      <w:r w:rsidRPr="0023258E">
        <w:rPr>
          <w:rFonts w:ascii="Times New Roman" w:hAnsi="Times New Roman" w:cs="Times New Roman"/>
          <w:sz w:val="28"/>
          <w:szCs w:val="28"/>
        </w:rPr>
        <w:t>Сервітуарієм</w:t>
      </w:r>
      <w:proofErr w:type="spellEnd"/>
      <w:r w:rsidRPr="0023258E">
        <w:rPr>
          <w:rFonts w:ascii="Times New Roman" w:hAnsi="Times New Roman" w:cs="Times New Roman"/>
          <w:sz w:val="28"/>
          <w:szCs w:val="28"/>
        </w:rPr>
        <w:t>.</w:t>
      </w:r>
    </w:p>
    <w:p w:rsidR="0023258E" w:rsidRPr="0023258E" w:rsidRDefault="0023258E" w:rsidP="0023258E">
      <w:pPr>
        <w:numPr>
          <w:ilvl w:val="1"/>
          <w:numId w:val="2"/>
        </w:numPr>
        <w:tabs>
          <w:tab w:val="left" w:pos="1325"/>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Істотними умовами договору є:</w:t>
      </w:r>
    </w:p>
    <w:p w:rsidR="0023258E" w:rsidRPr="0023258E" w:rsidRDefault="0023258E" w:rsidP="0023258E">
      <w:pPr>
        <w:tabs>
          <w:tab w:val="left" w:pos="1128"/>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а)</w:t>
      </w:r>
      <w:r w:rsidRPr="0023258E">
        <w:rPr>
          <w:rFonts w:ascii="Times New Roman" w:hAnsi="Times New Roman" w:cs="Times New Roman"/>
          <w:sz w:val="28"/>
          <w:szCs w:val="28"/>
        </w:rPr>
        <w:tab/>
        <w:t>спосіб обтяження земельної ділянки;</w:t>
      </w:r>
    </w:p>
    <w:p w:rsidR="0023258E" w:rsidRPr="0023258E" w:rsidRDefault="0023258E" w:rsidP="0023258E">
      <w:pPr>
        <w:tabs>
          <w:tab w:val="left" w:pos="1123"/>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б)</w:t>
      </w:r>
      <w:r w:rsidRPr="0023258E">
        <w:rPr>
          <w:rFonts w:ascii="Times New Roman" w:hAnsi="Times New Roman" w:cs="Times New Roman"/>
          <w:sz w:val="28"/>
          <w:szCs w:val="28"/>
        </w:rPr>
        <w:tab/>
        <w:t>опис місця розташування із визначенням меж поширення права земельного сервітуту на плані (схемі) земельної ділянки;</w:t>
      </w:r>
    </w:p>
    <w:p w:rsidR="0023258E" w:rsidRPr="0023258E" w:rsidRDefault="0023258E" w:rsidP="0023258E">
      <w:pPr>
        <w:tabs>
          <w:tab w:val="left" w:pos="1147"/>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в)</w:t>
      </w:r>
      <w:r w:rsidRPr="0023258E">
        <w:rPr>
          <w:rFonts w:ascii="Times New Roman" w:hAnsi="Times New Roman" w:cs="Times New Roman"/>
          <w:sz w:val="28"/>
          <w:szCs w:val="28"/>
        </w:rPr>
        <w:tab/>
        <w:t>обсяг права земельного сервітуту;</w:t>
      </w:r>
    </w:p>
    <w:p w:rsidR="0023258E" w:rsidRPr="0023258E" w:rsidRDefault="0023258E" w:rsidP="0023258E">
      <w:pPr>
        <w:tabs>
          <w:tab w:val="left" w:pos="1143"/>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г)</w:t>
      </w:r>
      <w:r w:rsidRPr="0023258E">
        <w:rPr>
          <w:rFonts w:ascii="Times New Roman" w:hAnsi="Times New Roman" w:cs="Times New Roman"/>
          <w:sz w:val="28"/>
          <w:szCs w:val="28"/>
        </w:rPr>
        <w:tab/>
        <w:t>строк дії договору:</w:t>
      </w:r>
    </w:p>
    <w:p w:rsidR="0023258E" w:rsidRPr="0023258E" w:rsidRDefault="0023258E" w:rsidP="0023258E">
      <w:pPr>
        <w:spacing w:after="304"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ґ) плата за земельний сервітут.</w:t>
      </w:r>
    </w:p>
    <w:p w:rsidR="0023258E" w:rsidRPr="0023258E" w:rsidRDefault="0023258E" w:rsidP="0023258E">
      <w:pPr>
        <w:numPr>
          <w:ilvl w:val="0"/>
          <w:numId w:val="2"/>
        </w:numPr>
        <w:tabs>
          <w:tab w:val="left" w:pos="1303"/>
        </w:tabs>
        <w:spacing w:line="317" w:lineRule="exact"/>
        <w:ind w:firstLine="740"/>
        <w:jc w:val="both"/>
        <w:outlineLvl w:val="1"/>
        <w:rPr>
          <w:rFonts w:ascii="Times New Roman" w:hAnsi="Times New Roman" w:cs="Times New Roman"/>
          <w:sz w:val="28"/>
          <w:szCs w:val="28"/>
        </w:rPr>
      </w:pPr>
      <w:bookmarkStart w:id="6" w:name="bookmark5"/>
      <w:r w:rsidRPr="0023258E">
        <w:rPr>
          <w:rFonts w:ascii="Times New Roman" w:hAnsi="Times New Roman" w:cs="Times New Roman"/>
          <w:sz w:val="28"/>
          <w:szCs w:val="28"/>
        </w:rPr>
        <w:t>Плата за сервітутне використання земельними ділянками</w:t>
      </w:r>
      <w:bookmarkEnd w:id="6"/>
    </w:p>
    <w:p w:rsidR="0023258E" w:rsidRPr="0023258E" w:rsidRDefault="0023258E" w:rsidP="0023258E">
      <w:pPr>
        <w:numPr>
          <w:ilvl w:val="1"/>
          <w:numId w:val="2"/>
        </w:numPr>
        <w:tabs>
          <w:tab w:val="left" w:pos="1303"/>
        </w:tabs>
        <w:spacing w:line="317"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Сервітутне користування є платним. Плата за встановлення земельного сервітуту встановлюється для різних видів сервітутного користування згідно відсоткової ставки від розміру нормативної грошової оцінки відповідної земельної ділянки згідно додатку 2 до даного Положення.</w:t>
      </w:r>
    </w:p>
    <w:p w:rsidR="0023258E" w:rsidRPr="0023258E" w:rsidRDefault="0023258E" w:rsidP="0023258E">
      <w:pPr>
        <w:numPr>
          <w:ilvl w:val="1"/>
          <w:numId w:val="2"/>
        </w:numPr>
        <w:tabs>
          <w:tab w:val="left" w:pos="1278"/>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Розрахунок плати за земельний сервітут проводиться сектором земельних відносин, є додатком до договору та складає його невід'ємну частину.</w:t>
      </w:r>
    </w:p>
    <w:p w:rsidR="0023258E" w:rsidRPr="0023258E" w:rsidRDefault="0023258E" w:rsidP="0023258E">
      <w:pPr>
        <w:numPr>
          <w:ilvl w:val="1"/>
          <w:numId w:val="2"/>
        </w:numPr>
        <w:tabs>
          <w:tab w:val="left" w:pos="1282"/>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Строки внесення плати за земельний сервітут визначаються в договорі.</w:t>
      </w:r>
    </w:p>
    <w:p w:rsidR="0023258E" w:rsidRPr="0023258E" w:rsidRDefault="0023258E" w:rsidP="0023258E">
      <w:pPr>
        <w:numPr>
          <w:ilvl w:val="1"/>
          <w:numId w:val="2"/>
        </w:numPr>
        <w:tabs>
          <w:tab w:val="left" w:pos="1282"/>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 xml:space="preserve">Плата за земельний сервітут вноситься у грошовій безготівковій формі на умовах, визначених договором та не залежить від наслідків господарської діяльності </w:t>
      </w:r>
      <w:proofErr w:type="spellStart"/>
      <w:r w:rsidRPr="0023258E">
        <w:rPr>
          <w:rFonts w:ascii="Times New Roman" w:hAnsi="Times New Roman" w:cs="Times New Roman"/>
          <w:sz w:val="28"/>
          <w:szCs w:val="28"/>
        </w:rPr>
        <w:t>сервітуарія</w:t>
      </w:r>
      <w:proofErr w:type="spellEnd"/>
      <w:r w:rsidRPr="0023258E">
        <w:rPr>
          <w:rFonts w:ascii="Times New Roman" w:hAnsi="Times New Roman" w:cs="Times New Roman"/>
          <w:sz w:val="28"/>
          <w:szCs w:val="28"/>
        </w:rPr>
        <w:t>.</w:t>
      </w:r>
    </w:p>
    <w:p w:rsidR="0023258E" w:rsidRDefault="0023258E" w:rsidP="0023258E">
      <w:pPr>
        <w:numPr>
          <w:ilvl w:val="1"/>
          <w:numId w:val="2"/>
        </w:numPr>
        <w:tabs>
          <w:tab w:val="left" w:pos="1282"/>
        </w:tabs>
        <w:spacing w:line="322" w:lineRule="exact"/>
        <w:ind w:firstLine="740"/>
        <w:jc w:val="both"/>
      </w:pPr>
      <w:r>
        <w:rPr>
          <w:rStyle w:val="2"/>
          <w:rFonts w:eastAsia="Arial Unicode MS"/>
        </w:rPr>
        <w:t>Розмір плати за сервітутне (обмежене) землекористування не є постійним і переглядається щорічно в залежності від зміни розмірів нормативної грошової оцінки земельної ділянки.</w:t>
      </w:r>
    </w:p>
    <w:p w:rsidR="0023258E" w:rsidRPr="0023258E" w:rsidRDefault="0023258E" w:rsidP="0023258E">
      <w:pPr>
        <w:numPr>
          <w:ilvl w:val="1"/>
          <w:numId w:val="2"/>
        </w:numPr>
        <w:tabs>
          <w:tab w:val="left" w:pos="1278"/>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 xml:space="preserve">У разі визнання Договору недійсним, одержана плата за сервітутне (обмежене) землекористування за фактичний строк дії сервітутного </w:t>
      </w:r>
      <w:r w:rsidRPr="0023258E">
        <w:rPr>
          <w:rFonts w:ascii="Times New Roman" w:hAnsi="Times New Roman" w:cs="Times New Roman"/>
          <w:sz w:val="28"/>
          <w:szCs w:val="28"/>
        </w:rPr>
        <w:lastRenderedPageBreak/>
        <w:t>(обмеженого) землекористування не повертається.</w:t>
      </w:r>
    </w:p>
    <w:p w:rsidR="0023258E" w:rsidRPr="0023258E" w:rsidRDefault="0023258E" w:rsidP="0023258E">
      <w:pPr>
        <w:numPr>
          <w:ilvl w:val="1"/>
          <w:numId w:val="2"/>
        </w:numPr>
        <w:tabs>
          <w:tab w:val="left" w:pos="1287"/>
        </w:tabs>
        <w:spacing w:after="300"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Контроль за правильністю обчислення і справляння плати за земельний сервітут здійснюється органами державної податкової служби.</w:t>
      </w:r>
    </w:p>
    <w:p w:rsidR="0023258E" w:rsidRPr="0023258E" w:rsidRDefault="0023258E" w:rsidP="0023258E">
      <w:pPr>
        <w:numPr>
          <w:ilvl w:val="0"/>
          <w:numId w:val="2"/>
        </w:numPr>
        <w:tabs>
          <w:tab w:val="left" w:pos="1766"/>
        </w:tabs>
        <w:spacing w:line="322" w:lineRule="exact"/>
        <w:ind w:left="1320"/>
        <w:jc w:val="both"/>
        <w:rPr>
          <w:rFonts w:ascii="Times New Roman" w:hAnsi="Times New Roman" w:cs="Times New Roman"/>
          <w:sz w:val="28"/>
          <w:szCs w:val="28"/>
        </w:rPr>
      </w:pPr>
      <w:r w:rsidRPr="0023258E">
        <w:rPr>
          <w:rFonts w:ascii="Times New Roman" w:hAnsi="Times New Roman" w:cs="Times New Roman"/>
          <w:sz w:val="28"/>
          <w:szCs w:val="28"/>
        </w:rPr>
        <w:t>Поновлення та припинення сервітутних відносин</w:t>
      </w:r>
    </w:p>
    <w:p w:rsidR="0023258E" w:rsidRPr="0023258E" w:rsidRDefault="0023258E" w:rsidP="0023258E">
      <w:pPr>
        <w:numPr>
          <w:ilvl w:val="1"/>
          <w:numId w:val="2"/>
        </w:numPr>
        <w:tabs>
          <w:tab w:val="left" w:pos="1411"/>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 xml:space="preserve">Після закінчення строку дії договору земельного сервітуту </w:t>
      </w:r>
      <w:proofErr w:type="spellStart"/>
      <w:r w:rsidRPr="0023258E">
        <w:rPr>
          <w:rFonts w:ascii="Times New Roman" w:hAnsi="Times New Roman" w:cs="Times New Roman"/>
          <w:sz w:val="28"/>
          <w:szCs w:val="28"/>
        </w:rPr>
        <w:t>сервітуарій</w:t>
      </w:r>
      <w:proofErr w:type="spellEnd"/>
      <w:r w:rsidRPr="0023258E">
        <w:rPr>
          <w:rFonts w:ascii="Times New Roman" w:hAnsi="Times New Roman" w:cs="Times New Roman"/>
          <w:sz w:val="28"/>
          <w:szCs w:val="28"/>
        </w:rPr>
        <w:t xml:space="preserve"> має переважне право на укладення його на новий строк. З метою поновлення договору земельного сервітуту </w:t>
      </w:r>
      <w:proofErr w:type="spellStart"/>
      <w:r w:rsidRPr="0023258E">
        <w:rPr>
          <w:rFonts w:ascii="Times New Roman" w:hAnsi="Times New Roman" w:cs="Times New Roman"/>
          <w:sz w:val="28"/>
          <w:szCs w:val="28"/>
        </w:rPr>
        <w:t>сервітуарій</w:t>
      </w:r>
      <w:proofErr w:type="spellEnd"/>
      <w:r w:rsidRPr="0023258E">
        <w:rPr>
          <w:rFonts w:ascii="Times New Roman" w:hAnsi="Times New Roman" w:cs="Times New Roman"/>
          <w:sz w:val="28"/>
          <w:szCs w:val="28"/>
        </w:rPr>
        <w:t xml:space="preserve"> повинен не пізніше як за 30 днів до закінчення строку його дії, звернутися із заявою до міської ради про його поновлення із зазначенням бажаного строку сервітутного землекористування. Заява із необхідними додатками подається на розгляд сесії Якушинецької сільської ради, на якій приймається рішення про поновлення договору земельного сервітуту або про відмову в його поновленні.</w:t>
      </w:r>
    </w:p>
    <w:p w:rsidR="0023258E" w:rsidRPr="0023258E" w:rsidRDefault="0023258E" w:rsidP="0023258E">
      <w:pPr>
        <w:numPr>
          <w:ilvl w:val="1"/>
          <w:numId w:val="2"/>
        </w:numPr>
        <w:tabs>
          <w:tab w:val="left" w:pos="1282"/>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Поновлення сервітутних відносин здійснюється шляхом укладення нового договору після прийняття рішення сільської ради про поновлення терміну його дії.</w:t>
      </w:r>
    </w:p>
    <w:p w:rsidR="0023258E" w:rsidRPr="0023258E" w:rsidRDefault="0023258E" w:rsidP="0023258E">
      <w:pPr>
        <w:numPr>
          <w:ilvl w:val="1"/>
          <w:numId w:val="2"/>
        </w:numPr>
        <w:tabs>
          <w:tab w:val="left" w:pos="1282"/>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Зміна умов договору здійснюється у письмовій формі за взаємною згодою сторін. Зміни до договору оформляються у вигляді додаткових угод, які є невід'ємною частиною договору про встановлення сервітуту.</w:t>
      </w:r>
    </w:p>
    <w:p w:rsidR="0023258E" w:rsidRPr="0023258E" w:rsidRDefault="0023258E" w:rsidP="0023258E">
      <w:pPr>
        <w:numPr>
          <w:ilvl w:val="1"/>
          <w:numId w:val="2"/>
        </w:numPr>
        <w:tabs>
          <w:tab w:val="left" w:pos="1307"/>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Дія земельного сервітуту припиняється у разі:</w:t>
      </w:r>
    </w:p>
    <w:p w:rsidR="0023258E" w:rsidRPr="0023258E" w:rsidRDefault="0023258E" w:rsidP="0023258E">
      <w:pPr>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закінчення терміну, на який було встановлено земельний сервітут;</w:t>
      </w:r>
    </w:p>
    <w:p w:rsidR="0023258E" w:rsidRPr="0023258E" w:rsidRDefault="0023258E" w:rsidP="0023258E">
      <w:pPr>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 xml:space="preserve">порушення </w:t>
      </w:r>
      <w:proofErr w:type="spellStart"/>
      <w:r w:rsidRPr="0023258E">
        <w:rPr>
          <w:rFonts w:ascii="Times New Roman" w:hAnsi="Times New Roman" w:cs="Times New Roman"/>
          <w:sz w:val="28"/>
          <w:szCs w:val="28"/>
        </w:rPr>
        <w:t>сервітуарієм</w:t>
      </w:r>
      <w:proofErr w:type="spellEnd"/>
      <w:r w:rsidRPr="0023258E">
        <w:rPr>
          <w:rFonts w:ascii="Times New Roman" w:hAnsi="Times New Roman" w:cs="Times New Roman"/>
          <w:sz w:val="28"/>
          <w:szCs w:val="28"/>
        </w:rPr>
        <w:t xml:space="preserve"> умов користування ним, в т.ч. несплати за договором більше шести місяців;</w:t>
      </w:r>
    </w:p>
    <w:p w:rsidR="0023258E" w:rsidRPr="0023258E" w:rsidRDefault="0023258E" w:rsidP="0023258E">
      <w:pPr>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 xml:space="preserve">викупу </w:t>
      </w:r>
      <w:proofErr w:type="spellStart"/>
      <w:r w:rsidRPr="0023258E">
        <w:rPr>
          <w:rFonts w:ascii="Times New Roman" w:hAnsi="Times New Roman" w:cs="Times New Roman"/>
          <w:sz w:val="28"/>
          <w:szCs w:val="28"/>
        </w:rPr>
        <w:t>сервітуарієм</w:t>
      </w:r>
      <w:proofErr w:type="spellEnd"/>
      <w:r w:rsidRPr="0023258E">
        <w:rPr>
          <w:rFonts w:ascii="Times New Roman" w:hAnsi="Times New Roman" w:cs="Times New Roman"/>
          <w:sz w:val="28"/>
          <w:szCs w:val="28"/>
        </w:rPr>
        <w:t xml:space="preserve"> обслуговуючої земельної ділянки у власність;</w:t>
      </w:r>
    </w:p>
    <w:p w:rsidR="0023258E" w:rsidRPr="0023258E" w:rsidRDefault="0023258E" w:rsidP="0023258E">
      <w:pPr>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 xml:space="preserve">відмови </w:t>
      </w:r>
      <w:proofErr w:type="spellStart"/>
      <w:r w:rsidRPr="0023258E">
        <w:rPr>
          <w:rFonts w:ascii="Times New Roman" w:hAnsi="Times New Roman" w:cs="Times New Roman"/>
          <w:sz w:val="28"/>
          <w:szCs w:val="28"/>
        </w:rPr>
        <w:t>сервітуарія</w:t>
      </w:r>
      <w:proofErr w:type="spellEnd"/>
      <w:r w:rsidRPr="0023258E">
        <w:rPr>
          <w:rFonts w:ascii="Times New Roman" w:hAnsi="Times New Roman" w:cs="Times New Roman"/>
          <w:sz w:val="28"/>
          <w:szCs w:val="28"/>
        </w:rPr>
        <w:t xml:space="preserve"> від встановленого в його інтересах сервітуту;</w:t>
      </w:r>
    </w:p>
    <w:p w:rsidR="0023258E" w:rsidRPr="0023258E" w:rsidRDefault="0023258E" w:rsidP="0023258E">
      <w:pPr>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рішення суду про скасування земельного сервітуту;</w:t>
      </w:r>
    </w:p>
    <w:p w:rsidR="0023258E" w:rsidRPr="0023258E" w:rsidRDefault="0023258E" w:rsidP="0023258E">
      <w:pPr>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 xml:space="preserve">ліквідації юридичної особи, смерті фізичної особи - </w:t>
      </w:r>
      <w:proofErr w:type="spellStart"/>
      <w:r w:rsidRPr="0023258E">
        <w:rPr>
          <w:rFonts w:ascii="Times New Roman" w:hAnsi="Times New Roman" w:cs="Times New Roman"/>
          <w:sz w:val="28"/>
          <w:szCs w:val="28"/>
        </w:rPr>
        <w:t>сервітуарія</w:t>
      </w:r>
      <w:proofErr w:type="spellEnd"/>
      <w:r w:rsidRPr="0023258E">
        <w:rPr>
          <w:rFonts w:ascii="Times New Roman" w:hAnsi="Times New Roman" w:cs="Times New Roman"/>
          <w:sz w:val="28"/>
          <w:szCs w:val="28"/>
        </w:rPr>
        <w:t>;</w:t>
      </w:r>
    </w:p>
    <w:p w:rsidR="0023258E" w:rsidRPr="0023258E" w:rsidRDefault="0023258E" w:rsidP="0023258E">
      <w:pPr>
        <w:numPr>
          <w:ilvl w:val="1"/>
          <w:numId w:val="2"/>
        </w:numPr>
        <w:tabs>
          <w:tab w:val="left" w:pos="1282"/>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На вимогу власника земельної ділянки, щодо якої встановлено земельний сервітут, дія цього сервітуту може бути припинена в судовому порядку.</w:t>
      </w:r>
    </w:p>
    <w:p w:rsidR="0023258E" w:rsidRPr="0023258E" w:rsidRDefault="0023258E" w:rsidP="0023258E">
      <w:pPr>
        <w:pStyle w:val="30"/>
        <w:numPr>
          <w:ilvl w:val="0"/>
          <w:numId w:val="2"/>
        </w:numPr>
        <w:shd w:val="clear" w:color="auto" w:fill="auto"/>
        <w:tabs>
          <w:tab w:val="left" w:pos="1943"/>
        </w:tabs>
        <w:ind w:left="1540"/>
      </w:pPr>
      <w:proofErr w:type="spellStart"/>
      <w:r w:rsidRPr="0023258E">
        <w:t>Особливості</w:t>
      </w:r>
      <w:proofErr w:type="spellEnd"/>
      <w:r w:rsidRPr="0023258E">
        <w:t xml:space="preserve"> </w:t>
      </w:r>
      <w:proofErr w:type="spellStart"/>
      <w:r w:rsidRPr="0023258E">
        <w:t>встановлення</w:t>
      </w:r>
      <w:proofErr w:type="spellEnd"/>
      <w:r w:rsidRPr="0023258E">
        <w:t xml:space="preserve"> земельного </w:t>
      </w:r>
      <w:proofErr w:type="spellStart"/>
      <w:r w:rsidRPr="0023258E">
        <w:t>сервітуту</w:t>
      </w:r>
      <w:proofErr w:type="spellEnd"/>
      <w:r w:rsidRPr="0023258E">
        <w:t xml:space="preserve"> для </w:t>
      </w:r>
      <w:proofErr w:type="spellStart"/>
      <w:r w:rsidRPr="0023258E">
        <w:t>розміщення</w:t>
      </w:r>
      <w:proofErr w:type="spellEnd"/>
      <w:r w:rsidRPr="0023258E">
        <w:t xml:space="preserve"> </w:t>
      </w:r>
      <w:proofErr w:type="spellStart"/>
      <w:r w:rsidRPr="0023258E">
        <w:t>тимчасової</w:t>
      </w:r>
      <w:proofErr w:type="spellEnd"/>
      <w:r w:rsidRPr="0023258E">
        <w:t xml:space="preserve"> </w:t>
      </w:r>
      <w:proofErr w:type="spellStart"/>
      <w:r w:rsidRPr="0023258E">
        <w:t>споруди</w:t>
      </w:r>
      <w:proofErr w:type="spellEnd"/>
      <w:r w:rsidRPr="0023258E">
        <w:t xml:space="preserve">, </w:t>
      </w:r>
      <w:proofErr w:type="spellStart"/>
      <w:r w:rsidRPr="0023258E">
        <w:t>літнього</w:t>
      </w:r>
      <w:proofErr w:type="spellEnd"/>
      <w:r w:rsidRPr="0023258E">
        <w:t xml:space="preserve"> торгового </w:t>
      </w:r>
      <w:proofErr w:type="spellStart"/>
      <w:r w:rsidRPr="0023258E">
        <w:t>майданчика</w:t>
      </w:r>
      <w:proofErr w:type="spellEnd"/>
      <w:r w:rsidRPr="0023258E">
        <w:t xml:space="preserve"> для </w:t>
      </w:r>
      <w:proofErr w:type="spellStart"/>
      <w:r w:rsidRPr="0023258E">
        <w:t>провадження</w:t>
      </w:r>
      <w:proofErr w:type="spellEnd"/>
      <w:r w:rsidRPr="0023258E">
        <w:t xml:space="preserve"> </w:t>
      </w:r>
      <w:proofErr w:type="spellStart"/>
      <w:proofErr w:type="gramStart"/>
      <w:r w:rsidRPr="0023258E">
        <w:t>п</w:t>
      </w:r>
      <w:proofErr w:type="gramEnd"/>
      <w:r w:rsidRPr="0023258E">
        <w:t>ідприємницької</w:t>
      </w:r>
      <w:proofErr w:type="spellEnd"/>
      <w:r w:rsidRPr="0023258E">
        <w:t xml:space="preserve"> </w:t>
      </w:r>
      <w:proofErr w:type="spellStart"/>
      <w:r w:rsidRPr="0023258E">
        <w:t>діяльності</w:t>
      </w:r>
      <w:proofErr w:type="spellEnd"/>
    </w:p>
    <w:p w:rsidR="0023258E" w:rsidRPr="0023258E" w:rsidRDefault="0023258E" w:rsidP="0023258E">
      <w:pPr>
        <w:numPr>
          <w:ilvl w:val="1"/>
          <w:numId w:val="2"/>
        </w:numPr>
        <w:tabs>
          <w:tab w:val="left" w:pos="1262"/>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Розміщення тимчасової споруди (надалі - ТС), літнього торгового майданчика (надалі - ЛТМ) здійснюється на підставі рішення сільської ради та договору про встановлення земельного сервітуту.</w:t>
      </w:r>
    </w:p>
    <w:p w:rsidR="0023258E" w:rsidRPr="0023258E" w:rsidRDefault="0023258E" w:rsidP="0023258E">
      <w:pPr>
        <w:numPr>
          <w:ilvl w:val="1"/>
          <w:numId w:val="2"/>
        </w:numPr>
        <w:tabs>
          <w:tab w:val="left" w:pos="1274"/>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Самовільне розміщення ТС, та ЛТМ забороняється.</w:t>
      </w:r>
    </w:p>
    <w:p w:rsidR="0023258E" w:rsidRDefault="0023258E" w:rsidP="0023258E">
      <w:pPr>
        <w:numPr>
          <w:ilvl w:val="1"/>
          <w:numId w:val="2"/>
        </w:numPr>
        <w:tabs>
          <w:tab w:val="left" w:pos="1278"/>
        </w:tabs>
        <w:spacing w:line="322" w:lineRule="exact"/>
        <w:ind w:firstLine="740"/>
        <w:jc w:val="both"/>
      </w:pPr>
      <w:r>
        <w:rPr>
          <w:rStyle w:val="2"/>
          <w:rFonts w:eastAsia="Arial Unicode MS"/>
        </w:rPr>
        <w:t>Якушинецька сільська рада не приймає окреме рішення щодо розміщення:</w:t>
      </w:r>
    </w:p>
    <w:p w:rsidR="0023258E" w:rsidRDefault="0023258E" w:rsidP="0023258E">
      <w:pPr>
        <w:numPr>
          <w:ilvl w:val="2"/>
          <w:numId w:val="2"/>
        </w:numPr>
        <w:tabs>
          <w:tab w:val="left" w:pos="1455"/>
        </w:tabs>
        <w:spacing w:line="322" w:lineRule="exact"/>
        <w:ind w:firstLine="740"/>
        <w:jc w:val="both"/>
      </w:pPr>
      <w:r>
        <w:rPr>
          <w:rStyle w:val="2"/>
          <w:rFonts w:eastAsia="Arial Unicode MS"/>
        </w:rPr>
        <w:t xml:space="preserve">Поряд із стаціонарною ТС вітрин, холодильного та іншого обладнання (за винятком столів та стільців) у разі наявності відповідного рішення щодо розміщення такої ТС. Загальна площа зазначеного обладнання не може перевищувати 25 відсотків площі ТС. Вітрини, холодильне та інше обладнання розміщується з дотриманням передбачених законодавством норм і правил у межах земельної ділянки, що надана для розміщення ТС у власність, користування (оренду) або використовується на підставі договору про встановлення сервітуту, укладеного між суб'єктом господарювання та </w:t>
      </w:r>
      <w:r>
        <w:rPr>
          <w:rStyle w:val="2"/>
          <w:rFonts w:eastAsia="Arial Unicode MS"/>
        </w:rPr>
        <w:lastRenderedPageBreak/>
        <w:t>Якушинецькою сільською  радою;</w:t>
      </w:r>
    </w:p>
    <w:p w:rsidR="0023258E" w:rsidRDefault="0023258E" w:rsidP="0023258E">
      <w:pPr>
        <w:numPr>
          <w:ilvl w:val="2"/>
          <w:numId w:val="2"/>
        </w:numPr>
        <w:tabs>
          <w:tab w:val="left" w:pos="1455"/>
        </w:tabs>
        <w:spacing w:line="322" w:lineRule="exact"/>
        <w:ind w:firstLine="740"/>
        <w:jc w:val="both"/>
      </w:pPr>
      <w:r>
        <w:rPr>
          <w:rStyle w:val="2"/>
          <w:rFonts w:eastAsia="Arial Unicode MS"/>
        </w:rPr>
        <w:t>ТС та атракціонів (мобільних та/або пересувних) у спеціально відведених місцях під час проведення ярмарків, святкових заходів строком до одного місяця.</w:t>
      </w:r>
    </w:p>
    <w:p w:rsidR="0023258E" w:rsidRPr="0023258E" w:rsidRDefault="0023258E" w:rsidP="0023258E">
      <w:pPr>
        <w:numPr>
          <w:ilvl w:val="1"/>
          <w:numId w:val="2"/>
        </w:numPr>
        <w:tabs>
          <w:tab w:val="left" w:pos="1278"/>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Зацікавленою особою додатково подаються:</w:t>
      </w:r>
    </w:p>
    <w:p w:rsidR="0023258E" w:rsidRPr="0023258E" w:rsidRDefault="0023258E" w:rsidP="0023258E">
      <w:pPr>
        <w:tabs>
          <w:tab w:val="left" w:pos="1047"/>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а)</w:t>
      </w:r>
      <w:r w:rsidRPr="0023258E">
        <w:rPr>
          <w:rFonts w:ascii="Times New Roman" w:hAnsi="Times New Roman" w:cs="Times New Roman"/>
          <w:sz w:val="28"/>
          <w:szCs w:val="28"/>
        </w:rPr>
        <w:tab/>
        <w:t xml:space="preserve">копія документу, що посвідчує право на земельну ділянку, в т.ч. строк дії якого закінчився </w:t>
      </w:r>
      <w:r w:rsidRPr="0023258E">
        <w:rPr>
          <w:rFonts w:ascii="Times New Roman" w:hAnsi="Times New Roman" w:cs="Times New Roman"/>
          <w:sz w:val="28"/>
          <w:szCs w:val="28"/>
          <w:lang w:val="ru-RU" w:eastAsia="ru-RU" w:bidi="ru-RU"/>
        </w:rPr>
        <w:t xml:space="preserve">(за </w:t>
      </w:r>
      <w:r w:rsidRPr="0023258E">
        <w:rPr>
          <w:rFonts w:ascii="Times New Roman" w:hAnsi="Times New Roman" w:cs="Times New Roman"/>
          <w:sz w:val="28"/>
          <w:szCs w:val="28"/>
        </w:rPr>
        <w:t>наявності);</w:t>
      </w:r>
    </w:p>
    <w:p w:rsidR="0023258E" w:rsidRDefault="0023258E" w:rsidP="0023258E">
      <w:pPr>
        <w:tabs>
          <w:tab w:val="left" w:pos="1076"/>
        </w:tabs>
        <w:spacing w:line="322" w:lineRule="exact"/>
        <w:ind w:firstLine="740"/>
        <w:jc w:val="both"/>
      </w:pPr>
      <w:r>
        <w:rPr>
          <w:rStyle w:val="20"/>
          <w:rFonts w:eastAsia="Arial Unicode MS"/>
        </w:rPr>
        <w:t>б)</w:t>
      </w:r>
      <w:r>
        <w:rPr>
          <w:rStyle w:val="2"/>
          <w:rFonts w:eastAsia="Arial Unicode MS"/>
        </w:rPr>
        <w:tab/>
        <w:t>паспорт прив'язки ТС, що складається з схеми прив'язки; текстових матеріалів з вимогами щодо естетичного вигляду та інженерного забезпечення ТС;</w:t>
      </w:r>
    </w:p>
    <w:p w:rsidR="0023258E" w:rsidRDefault="0023258E" w:rsidP="0023258E">
      <w:pPr>
        <w:numPr>
          <w:ilvl w:val="1"/>
          <w:numId w:val="2"/>
        </w:numPr>
        <w:tabs>
          <w:tab w:val="left" w:pos="1397"/>
        </w:tabs>
        <w:spacing w:line="322" w:lineRule="exact"/>
        <w:ind w:firstLine="740"/>
        <w:jc w:val="both"/>
      </w:pPr>
      <w:r>
        <w:rPr>
          <w:rStyle w:val="2"/>
          <w:rFonts w:eastAsia="Arial Unicode MS"/>
        </w:rPr>
        <w:t>У разі коли ТС перешкоджає проведенню реконструкції або ремонту інженерних мереж вулиці, дороги, будинків, споруд тощо вона переноситься на необхідний період в інше місце без припинення рішення про її розміщення. У такому випадку не пізніше, ніж за чотирнадцять календарних днів до запланованої дати проведення реконструкції або ремонту суб'єкту господарювання (</w:t>
      </w:r>
      <w:proofErr w:type="spellStart"/>
      <w:r>
        <w:rPr>
          <w:rStyle w:val="2"/>
          <w:rFonts w:eastAsia="Arial Unicode MS"/>
        </w:rPr>
        <w:t>сервітуарію</w:t>
      </w:r>
      <w:proofErr w:type="spellEnd"/>
      <w:r>
        <w:rPr>
          <w:rStyle w:val="2"/>
          <w:rFonts w:eastAsia="Arial Unicode MS"/>
        </w:rPr>
        <w:t>) надсилається зацікавленою особою повідомлення про перенесення ТС із визначенням її нового місця розміщення та строку. Строк для надіслання повідомлення, не застосовується в разі виникнення аварійної ситуації, ліквідація якої потребує негайного виконання робіт. В цьому випадку перенесення ТС відбувається в терміновому (негайному) порядку.</w:t>
      </w:r>
    </w:p>
    <w:p w:rsidR="0023258E" w:rsidRDefault="0023258E" w:rsidP="0023258E">
      <w:pPr>
        <w:numPr>
          <w:ilvl w:val="1"/>
          <w:numId w:val="2"/>
        </w:numPr>
        <w:tabs>
          <w:tab w:val="left" w:pos="1397"/>
        </w:tabs>
        <w:spacing w:line="322" w:lineRule="exact"/>
        <w:ind w:firstLine="740"/>
        <w:jc w:val="both"/>
      </w:pPr>
      <w:r>
        <w:rPr>
          <w:rStyle w:val="2"/>
          <w:rFonts w:eastAsia="Arial Unicode MS"/>
        </w:rPr>
        <w:t>Перенесення ТС можливе також у разі внесення змін до передбачених законодавством норм і правил, містобудівної документації, місцевих правил забудови, державних будівельних норм, змін у розташуванні інженерних мереж, будинків і споруд, що унеможливлюють розташування ТС на місці її розміщення. Нове місце розміщення ТС визначається міською радою за погодженням із суб'єктом господарювання в порядку, визначеному законодавством.</w:t>
      </w:r>
    </w:p>
    <w:p w:rsidR="0023258E" w:rsidRPr="0023258E" w:rsidRDefault="0023258E" w:rsidP="0023258E">
      <w:pPr>
        <w:numPr>
          <w:ilvl w:val="1"/>
          <w:numId w:val="2"/>
        </w:numPr>
        <w:tabs>
          <w:tab w:val="left" w:pos="1255"/>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Строк розміщення ТС може бути продовжений з ініціативи суб'єкта господарювання без розроблення нової документації із землеустрою, нової схеми прив'язки, паспорта прив'язки ТС або паспорта розміщення групи ТС, за умови, що:</w:t>
      </w:r>
    </w:p>
    <w:p w:rsidR="0023258E" w:rsidRPr="0023258E" w:rsidRDefault="0023258E" w:rsidP="0023258E">
      <w:pPr>
        <w:tabs>
          <w:tab w:val="left" w:pos="1072"/>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а)</w:t>
      </w:r>
      <w:r w:rsidRPr="0023258E">
        <w:rPr>
          <w:rFonts w:ascii="Times New Roman" w:hAnsi="Times New Roman" w:cs="Times New Roman"/>
          <w:sz w:val="28"/>
          <w:szCs w:val="28"/>
        </w:rPr>
        <w:tab/>
        <w:t>не внесені зміни до передбачених законодавством норм і правил, містобудівної документації, місцевих правил забудови, державних будівельних норм;</w:t>
      </w:r>
    </w:p>
    <w:p w:rsidR="0023258E" w:rsidRPr="0023258E" w:rsidRDefault="0023258E" w:rsidP="0023258E">
      <w:pPr>
        <w:tabs>
          <w:tab w:val="left" w:pos="1067"/>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б)</w:t>
      </w:r>
      <w:r w:rsidRPr="0023258E">
        <w:rPr>
          <w:rFonts w:ascii="Times New Roman" w:hAnsi="Times New Roman" w:cs="Times New Roman"/>
          <w:sz w:val="28"/>
          <w:szCs w:val="28"/>
        </w:rPr>
        <w:tab/>
        <w:t>не відбулися зміни у розташуванні інженерних мереж, будинків і споруд тощо;</w:t>
      </w:r>
    </w:p>
    <w:p w:rsidR="0023258E" w:rsidRPr="0023258E" w:rsidRDefault="0023258E" w:rsidP="0023258E">
      <w:pPr>
        <w:tabs>
          <w:tab w:val="left" w:pos="1082"/>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в)</w:t>
      </w:r>
      <w:r w:rsidRPr="0023258E">
        <w:rPr>
          <w:rFonts w:ascii="Times New Roman" w:hAnsi="Times New Roman" w:cs="Times New Roman"/>
          <w:sz w:val="28"/>
          <w:szCs w:val="28"/>
        </w:rPr>
        <w:tab/>
        <w:t>не змінюється конфігурація (межі) земельної ділянки та/або її цільове призначення або мета використання земельної ділянки;</w:t>
      </w:r>
    </w:p>
    <w:p w:rsidR="0023258E" w:rsidRPr="0023258E" w:rsidRDefault="0023258E" w:rsidP="0023258E">
      <w:pPr>
        <w:tabs>
          <w:tab w:val="left" w:pos="1111"/>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г)</w:t>
      </w:r>
      <w:r w:rsidRPr="0023258E">
        <w:rPr>
          <w:rFonts w:ascii="Times New Roman" w:hAnsi="Times New Roman" w:cs="Times New Roman"/>
          <w:sz w:val="28"/>
          <w:szCs w:val="28"/>
        </w:rPr>
        <w:tab/>
        <w:t>відсутні зафіксовані порушення щодо функціонування ТС.</w:t>
      </w:r>
    </w:p>
    <w:p w:rsidR="0023258E" w:rsidRPr="0023258E" w:rsidRDefault="0023258E" w:rsidP="0023258E">
      <w:pPr>
        <w:numPr>
          <w:ilvl w:val="1"/>
          <w:numId w:val="2"/>
        </w:numPr>
        <w:tabs>
          <w:tab w:val="left" w:pos="1250"/>
        </w:tabs>
        <w:spacing w:after="120"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У разі зміни власника ТС, сільською радою за зверненням нового власника вносяться зміни до прийнятих рішень, що є підставою для внесення відповідних змін до договору про встановлення земельного сервітуту.</w:t>
      </w:r>
    </w:p>
    <w:p w:rsidR="0023258E" w:rsidRPr="0023258E" w:rsidRDefault="0023258E" w:rsidP="0023258E">
      <w:pPr>
        <w:numPr>
          <w:ilvl w:val="0"/>
          <w:numId w:val="2"/>
        </w:numPr>
        <w:tabs>
          <w:tab w:val="left" w:pos="1030"/>
        </w:tabs>
        <w:spacing w:line="322" w:lineRule="exact"/>
        <w:ind w:left="300"/>
        <w:jc w:val="both"/>
        <w:rPr>
          <w:rFonts w:ascii="Times New Roman" w:hAnsi="Times New Roman" w:cs="Times New Roman"/>
          <w:b/>
          <w:sz w:val="28"/>
          <w:szCs w:val="28"/>
        </w:rPr>
      </w:pPr>
      <w:r w:rsidRPr="0023258E">
        <w:rPr>
          <w:rFonts w:ascii="Times New Roman" w:hAnsi="Times New Roman" w:cs="Times New Roman"/>
          <w:b/>
          <w:sz w:val="28"/>
          <w:szCs w:val="28"/>
        </w:rPr>
        <w:t>Особливості встановлення земельного сервітуту для здійснення</w:t>
      </w:r>
    </w:p>
    <w:p w:rsidR="0023258E" w:rsidRPr="0023258E" w:rsidRDefault="0023258E" w:rsidP="0023258E">
      <w:pPr>
        <w:spacing w:line="322" w:lineRule="exact"/>
        <w:rPr>
          <w:rFonts w:ascii="Times New Roman" w:hAnsi="Times New Roman" w:cs="Times New Roman"/>
          <w:b/>
          <w:sz w:val="28"/>
          <w:szCs w:val="28"/>
        </w:rPr>
      </w:pPr>
      <w:r w:rsidRPr="0023258E">
        <w:rPr>
          <w:rFonts w:ascii="Times New Roman" w:hAnsi="Times New Roman" w:cs="Times New Roman"/>
          <w:b/>
          <w:sz w:val="28"/>
          <w:szCs w:val="28"/>
        </w:rPr>
        <w:t>прибудов (реконструкції)</w:t>
      </w:r>
    </w:p>
    <w:p w:rsidR="0023258E" w:rsidRPr="0023258E" w:rsidRDefault="0023258E" w:rsidP="0023258E">
      <w:pPr>
        <w:numPr>
          <w:ilvl w:val="1"/>
          <w:numId w:val="2"/>
        </w:numPr>
        <w:tabs>
          <w:tab w:val="left" w:pos="1255"/>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 xml:space="preserve">В заяві для встановлення земельного сервітуту на земельні ділянки комунальної власності міста для будівництва (обслуговування) прибудов (реконструкції) приміщень різного функціонального призначення в </w:t>
      </w:r>
      <w:r w:rsidRPr="0023258E">
        <w:rPr>
          <w:rFonts w:ascii="Times New Roman" w:hAnsi="Times New Roman" w:cs="Times New Roman"/>
          <w:sz w:val="28"/>
          <w:szCs w:val="28"/>
        </w:rPr>
        <w:lastRenderedPageBreak/>
        <w:t>багатоквартирних житлових будинках, будівлях, спорудах зазначається адреса житлового будинку, будівлі чи споруди до яких заплановано здійснити прибудову з нумерацією квартири чи нежитлового приміщення (згідно з інвентарною справою) до якого планується прибудова, орієнтовні розміри земельної ділянки прибудови (в тому числі необхідних для її обслуговування).</w:t>
      </w:r>
    </w:p>
    <w:p w:rsidR="0023258E" w:rsidRPr="0023258E" w:rsidRDefault="0023258E" w:rsidP="0023258E">
      <w:pPr>
        <w:numPr>
          <w:ilvl w:val="1"/>
          <w:numId w:val="2"/>
        </w:numPr>
        <w:tabs>
          <w:tab w:val="left" w:pos="1279"/>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До заяви додатково подаються:</w:t>
      </w:r>
    </w:p>
    <w:p w:rsidR="0023258E" w:rsidRPr="0023258E" w:rsidRDefault="0023258E" w:rsidP="0023258E">
      <w:pPr>
        <w:tabs>
          <w:tab w:val="left" w:pos="1058"/>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а)</w:t>
      </w:r>
      <w:r w:rsidRPr="0023258E">
        <w:rPr>
          <w:rFonts w:ascii="Times New Roman" w:hAnsi="Times New Roman" w:cs="Times New Roman"/>
          <w:sz w:val="28"/>
          <w:szCs w:val="28"/>
        </w:rPr>
        <w:tab/>
        <w:t>копія правовстановлюючого документа на об'єкт нерухомості (квартира, нежиле приміщення тощо) до якого планується прибудова, або до якої така прибудова вже здійснена;</w:t>
      </w:r>
    </w:p>
    <w:p w:rsidR="0023258E" w:rsidRPr="0023258E" w:rsidRDefault="0023258E" w:rsidP="0023258E">
      <w:pPr>
        <w:tabs>
          <w:tab w:val="left" w:pos="1077"/>
        </w:tabs>
        <w:spacing w:line="322" w:lineRule="exact"/>
        <w:ind w:firstLine="740"/>
        <w:jc w:val="both"/>
        <w:rPr>
          <w:rFonts w:ascii="Times New Roman" w:hAnsi="Times New Roman" w:cs="Times New Roman"/>
        </w:rPr>
      </w:pPr>
      <w:r w:rsidRPr="0023258E">
        <w:rPr>
          <w:rStyle w:val="2"/>
          <w:rFonts w:eastAsia="Arial Unicode MS"/>
        </w:rPr>
        <w:t>б)</w:t>
      </w:r>
      <w:r w:rsidRPr="0023258E">
        <w:rPr>
          <w:rStyle w:val="2"/>
          <w:rFonts w:eastAsia="Arial Unicode MS"/>
        </w:rPr>
        <w:tab/>
        <w:t>кадастровий план земельної ділянки (прибудинкової території), що обслуговує багатоквартирний житловий будинок у якому планується здійснити прибудову із зазначенням відсоткової та натуральної частки земельної ділянки, яка має обслуговувати прибудову;</w:t>
      </w:r>
    </w:p>
    <w:p w:rsidR="0023258E" w:rsidRPr="0023258E" w:rsidRDefault="0023258E" w:rsidP="0023258E">
      <w:pPr>
        <w:tabs>
          <w:tab w:val="left" w:pos="1067"/>
        </w:tabs>
        <w:spacing w:line="322" w:lineRule="exact"/>
        <w:ind w:firstLine="740"/>
        <w:jc w:val="both"/>
        <w:rPr>
          <w:rFonts w:ascii="Times New Roman" w:hAnsi="Times New Roman" w:cs="Times New Roman"/>
        </w:rPr>
      </w:pPr>
      <w:r w:rsidRPr="0023258E">
        <w:rPr>
          <w:rStyle w:val="2"/>
          <w:rFonts w:eastAsia="Arial Unicode MS"/>
        </w:rPr>
        <w:t>в)</w:t>
      </w:r>
      <w:r w:rsidRPr="0023258E">
        <w:rPr>
          <w:rStyle w:val="2"/>
          <w:rFonts w:eastAsia="Arial Unicode MS"/>
        </w:rPr>
        <w:tab/>
        <w:t>проектні пропозиції щодо запланованої прибудови (</w:t>
      </w:r>
      <w:proofErr w:type="spellStart"/>
      <w:r w:rsidRPr="0023258E">
        <w:rPr>
          <w:rStyle w:val="2"/>
          <w:rFonts w:eastAsia="Arial Unicode MS"/>
        </w:rPr>
        <w:t>реконструкці</w:t>
      </w:r>
      <w:proofErr w:type="spellEnd"/>
      <w:r w:rsidRPr="0023258E">
        <w:rPr>
          <w:rStyle w:val="2"/>
          <w:rFonts w:eastAsia="Arial Unicode MS"/>
        </w:rPr>
        <w:t>) розроблені проектантом</w:t>
      </w:r>
    </w:p>
    <w:p w:rsidR="0023258E" w:rsidRPr="0023258E" w:rsidRDefault="0023258E" w:rsidP="0023258E">
      <w:pPr>
        <w:tabs>
          <w:tab w:val="left" w:pos="1067"/>
        </w:tabs>
        <w:spacing w:line="322" w:lineRule="exact"/>
        <w:ind w:firstLine="740"/>
        <w:jc w:val="both"/>
        <w:rPr>
          <w:rFonts w:ascii="Times New Roman" w:hAnsi="Times New Roman" w:cs="Times New Roman"/>
        </w:rPr>
      </w:pPr>
      <w:r w:rsidRPr="0023258E">
        <w:rPr>
          <w:rStyle w:val="2"/>
          <w:rFonts w:eastAsia="Arial Unicode MS"/>
        </w:rPr>
        <w:t>г)</w:t>
      </w:r>
      <w:r w:rsidRPr="0023258E">
        <w:rPr>
          <w:rStyle w:val="2"/>
          <w:rFonts w:eastAsia="Arial Unicode MS"/>
        </w:rPr>
        <w:tab/>
        <w:t>нотаріально посвідчені згоди власників суміжних із запланованою прибудовою квартири та нежилих приміщень (в разі якщо будинок перебуває на балансі житлово-ремонтно-експлуатаційної установи комунальної або приватної);</w:t>
      </w:r>
    </w:p>
    <w:p w:rsidR="0023258E" w:rsidRPr="0023258E" w:rsidRDefault="0023258E" w:rsidP="0023258E">
      <w:pPr>
        <w:tabs>
          <w:tab w:val="left" w:pos="1087"/>
        </w:tabs>
        <w:spacing w:line="322" w:lineRule="exact"/>
        <w:ind w:firstLine="740"/>
        <w:jc w:val="both"/>
        <w:rPr>
          <w:rFonts w:ascii="Times New Roman" w:hAnsi="Times New Roman" w:cs="Times New Roman"/>
        </w:rPr>
      </w:pPr>
      <w:r w:rsidRPr="0023258E">
        <w:rPr>
          <w:rStyle w:val="2"/>
          <w:rFonts w:eastAsia="Arial Unicode MS"/>
        </w:rPr>
        <w:t>д)</w:t>
      </w:r>
      <w:r w:rsidRPr="0023258E">
        <w:rPr>
          <w:rStyle w:val="2"/>
          <w:rFonts w:eastAsia="Arial Unicode MS"/>
        </w:rPr>
        <w:tab/>
        <w:t>протокол уповноваженого органу (загальні збори, правління тощо) у разі якщо будинок перебуває на балансі ОСББ, ЖБК, ЖБТ.</w:t>
      </w:r>
    </w:p>
    <w:p w:rsidR="0023258E" w:rsidRPr="0023258E" w:rsidRDefault="0023258E" w:rsidP="0023258E">
      <w:pPr>
        <w:numPr>
          <w:ilvl w:val="1"/>
          <w:numId w:val="2"/>
        </w:numPr>
        <w:tabs>
          <w:tab w:val="left" w:pos="1440"/>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Строк земельного сервітуту для будівництва прибудови (реконструкції жилих та/або нежилих приміщень із прибудовою)</w:t>
      </w:r>
    </w:p>
    <w:p w:rsidR="0023258E" w:rsidRPr="0023258E" w:rsidRDefault="0023258E" w:rsidP="0023258E">
      <w:pPr>
        <w:tabs>
          <w:tab w:val="left" w:pos="1440"/>
        </w:tabs>
        <w:spacing w:line="322" w:lineRule="exact"/>
        <w:jc w:val="both"/>
        <w:rPr>
          <w:rFonts w:ascii="Times New Roman" w:hAnsi="Times New Roman" w:cs="Times New Roman"/>
        </w:rPr>
      </w:pPr>
      <w:r w:rsidRPr="0023258E">
        <w:rPr>
          <w:rStyle w:val="2"/>
          <w:rFonts w:eastAsia="Arial Unicode MS"/>
        </w:rPr>
        <w:t xml:space="preserve">встановлюється до 3 (трьох) років, а для обслуговування </w:t>
      </w:r>
      <w:r w:rsidRPr="0023258E">
        <w:rPr>
          <w:rFonts w:ascii="Times New Roman" w:hAnsi="Times New Roman" w:cs="Times New Roman"/>
        </w:rPr>
        <w:t xml:space="preserve">прибудови - до 25 </w:t>
      </w:r>
      <w:r w:rsidRPr="0023258E">
        <w:rPr>
          <w:rStyle w:val="2"/>
          <w:rFonts w:eastAsia="Arial Unicode MS"/>
        </w:rPr>
        <w:t>(двадцяти п’яти) років.</w:t>
      </w:r>
    </w:p>
    <w:p w:rsidR="0023258E" w:rsidRPr="0023258E" w:rsidRDefault="0023258E" w:rsidP="0023258E">
      <w:pPr>
        <w:numPr>
          <w:ilvl w:val="1"/>
          <w:numId w:val="2"/>
        </w:numPr>
        <w:tabs>
          <w:tab w:val="left" w:pos="1352"/>
        </w:tabs>
        <w:spacing w:line="322" w:lineRule="exact"/>
        <w:ind w:firstLine="760"/>
        <w:jc w:val="both"/>
        <w:rPr>
          <w:rFonts w:ascii="Times New Roman" w:hAnsi="Times New Roman" w:cs="Times New Roman"/>
          <w:sz w:val="28"/>
          <w:szCs w:val="28"/>
        </w:rPr>
      </w:pPr>
      <w:r w:rsidRPr="0023258E">
        <w:rPr>
          <w:rFonts w:ascii="Times New Roman" w:hAnsi="Times New Roman" w:cs="Times New Roman"/>
          <w:sz w:val="28"/>
          <w:szCs w:val="28"/>
        </w:rPr>
        <w:t>Зацікавлена особа зобов'язана після завершення робіт по будівництву прибудови (реконструкції житлового чи нежитлового приміщення із прибудовою) звернутися до відповідних органів для прийняття новоствореного об'єкта в експлуатацію.</w:t>
      </w:r>
    </w:p>
    <w:p w:rsidR="0023258E" w:rsidRPr="0023258E" w:rsidRDefault="0023258E" w:rsidP="0023258E">
      <w:pPr>
        <w:numPr>
          <w:ilvl w:val="1"/>
          <w:numId w:val="2"/>
        </w:numPr>
        <w:tabs>
          <w:tab w:val="left" w:pos="1352"/>
        </w:tabs>
        <w:spacing w:after="180" w:line="322" w:lineRule="exact"/>
        <w:ind w:firstLine="760"/>
        <w:jc w:val="both"/>
        <w:rPr>
          <w:rFonts w:ascii="Times New Roman" w:hAnsi="Times New Roman" w:cs="Times New Roman"/>
          <w:sz w:val="28"/>
          <w:szCs w:val="28"/>
        </w:rPr>
      </w:pPr>
      <w:r w:rsidRPr="0023258E">
        <w:rPr>
          <w:rFonts w:ascii="Times New Roman" w:hAnsi="Times New Roman" w:cs="Times New Roman"/>
          <w:sz w:val="28"/>
          <w:szCs w:val="28"/>
        </w:rPr>
        <w:t>У разі зміни власника вбудовано-прибудованого приміщення, за зверненням нового власника міською радою вносяться зміни до прийнятих рішень, що є підставою для внесення відповідних змін до договору про встановлення земельного сервітуту.</w:t>
      </w:r>
    </w:p>
    <w:p w:rsidR="0023258E" w:rsidRPr="0023258E" w:rsidRDefault="0023258E" w:rsidP="0023258E">
      <w:pPr>
        <w:pStyle w:val="30"/>
        <w:numPr>
          <w:ilvl w:val="0"/>
          <w:numId w:val="2"/>
        </w:numPr>
        <w:shd w:val="clear" w:color="auto" w:fill="auto"/>
        <w:tabs>
          <w:tab w:val="left" w:pos="1731"/>
        </w:tabs>
        <w:ind w:left="1380" w:right="1020" w:hanging="340"/>
        <w:rPr>
          <w:lang w:val="uk-UA"/>
        </w:rPr>
      </w:pPr>
      <w:r w:rsidRPr="0023258E">
        <w:rPr>
          <w:lang w:val="uk-UA"/>
        </w:rPr>
        <w:t>Особливості встановлення земельного сервітуту для прокладання та експлуатації ліній електропередачі, зв’язку, трубопроводів, інших лінійних комунікацій.</w:t>
      </w:r>
    </w:p>
    <w:p w:rsidR="0023258E" w:rsidRPr="0023258E" w:rsidRDefault="0023258E" w:rsidP="0023258E">
      <w:pPr>
        <w:numPr>
          <w:ilvl w:val="1"/>
          <w:numId w:val="2"/>
        </w:numPr>
        <w:tabs>
          <w:tab w:val="left" w:pos="1388"/>
        </w:tabs>
        <w:spacing w:line="322" w:lineRule="exact"/>
        <w:ind w:firstLine="760"/>
        <w:jc w:val="both"/>
        <w:rPr>
          <w:rFonts w:ascii="Times New Roman" w:hAnsi="Times New Roman" w:cs="Times New Roman"/>
          <w:sz w:val="28"/>
          <w:szCs w:val="28"/>
        </w:rPr>
      </w:pPr>
      <w:r w:rsidRPr="0023258E">
        <w:rPr>
          <w:rFonts w:ascii="Times New Roman" w:hAnsi="Times New Roman" w:cs="Times New Roman"/>
          <w:sz w:val="28"/>
          <w:szCs w:val="28"/>
        </w:rPr>
        <w:t>В заяві для встановлення земельного сервітуту на земельні ділянки для прокладання та експлуатації ліній електропередачі, зв’язку, трубопроводів, інших лінійних комунікацій зацікавлена особа зазначає обґрунтування необхідності відведення земельної ділянки, орієнтовний розмір земельної ділянки, бажане місце розташування об'єкта (об'єктів) із зазначенням їх на відповідному планово-картографічному матеріалі, умови вилучення (викупу) земельної ділянки (за потреби).</w:t>
      </w:r>
    </w:p>
    <w:p w:rsidR="0023258E" w:rsidRPr="0023258E" w:rsidRDefault="0023258E" w:rsidP="0023258E">
      <w:pPr>
        <w:numPr>
          <w:ilvl w:val="1"/>
          <w:numId w:val="2"/>
        </w:numPr>
        <w:tabs>
          <w:tab w:val="left" w:pos="1418"/>
        </w:tabs>
        <w:spacing w:line="322" w:lineRule="exact"/>
        <w:ind w:firstLine="760"/>
        <w:jc w:val="both"/>
        <w:rPr>
          <w:rFonts w:ascii="Times New Roman" w:hAnsi="Times New Roman" w:cs="Times New Roman"/>
          <w:sz w:val="28"/>
          <w:szCs w:val="28"/>
        </w:rPr>
      </w:pPr>
      <w:r w:rsidRPr="0023258E">
        <w:rPr>
          <w:rFonts w:ascii="Times New Roman" w:hAnsi="Times New Roman" w:cs="Times New Roman"/>
          <w:sz w:val="28"/>
          <w:szCs w:val="28"/>
        </w:rPr>
        <w:t>До заяви додатково подаються:</w:t>
      </w:r>
    </w:p>
    <w:p w:rsidR="0023258E" w:rsidRPr="0023258E" w:rsidRDefault="0023258E" w:rsidP="0023258E">
      <w:pPr>
        <w:tabs>
          <w:tab w:val="left" w:pos="1102"/>
        </w:tabs>
        <w:spacing w:line="322" w:lineRule="exact"/>
        <w:ind w:firstLine="760"/>
        <w:jc w:val="both"/>
        <w:rPr>
          <w:rFonts w:ascii="Times New Roman" w:hAnsi="Times New Roman" w:cs="Times New Roman"/>
          <w:sz w:val="28"/>
          <w:szCs w:val="28"/>
        </w:rPr>
      </w:pPr>
      <w:r w:rsidRPr="0023258E">
        <w:rPr>
          <w:rFonts w:ascii="Times New Roman" w:hAnsi="Times New Roman" w:cs="Times New Roman"/>
          <w:sz w:val="28"/>
          <w:szCs w:val="28"/>
        </w:rPr>
        <w:t>а)</w:t>
      </w:r>
      <w:r w:rsidRPr="0023258E">
        <w:rPr>
          <w:rFonts w:ascii="Times New Roman" w:hAnsi="Times New Roman" w:cs="Times New Roman"/>
          <w:sz w:val="28"/>
          <w:szCs w:val="28"/>
        </w:rPr>
        <w:tab/>
        <w:t>проектних пропозиції погоджені відповідним органом.</w:t>
      </w:r>
    </w:p>
    <w:p w:rsidR="0023258E" w:rsidRPr="0023258E" w:rsidRDefault="0023258E" w:rsidP="0023258E">
      <w:pPr>
        <w:numPr>
          <w:ilvl w:val="1"/>
          <w:numId w:val="2"/>
        </w:numPr>
        <w:tabs>
          <w:tab w:val="left" w:pos="1418"/>
        </w:tabs>
        <w:spacing w:line="322" w:lineRule="exact"/>
        <w:ind w:firstLine="760"/>
        <w:jc w:val="both"/>
        <w:rPr>
          <w:rFonts w:ascii="Times New Roman" w:hAnsi="Times New Roman" w:cs="Times New Roman"/>
          <w:sz w:val="28"/>
          <w:szCs w:val="28"/>
        </w:rPr>
      </w:pPr>
      <w:r w:rsidRPr="0023258E">
        <w:rPr>
          <w:rFonts w:ascii="Times New Roman" w:hAnsi="Times New Roman" w:cs="Times New Roman"/>
          <w:sz w:val="28"/>
          <w:szCs w:val="28"/>
        </w:rPr>
        <w:t xml:space="preserve">Строк земельного сервітуту для прокладання та експлуатації </w:t>
      </w:r>
      <w:r w:rsidRPr="0023258E">
        <w:rPr>
          <w:rFonts w:ascii="Times New Roman" w:hAnsi="Times New Roman" w:cs="Times New Roman"/>
          <w:sz w:val="28"/>
          <w:szCs w:val="28"/>
        </w:rPr>
        <w:lastRenderedPageBreak/>
        <w:t>ліній</w:t>
      </w:r>
    </w:p>
    <w:p w:rsidR="0023258E" w:rsidRPr="0023258E" w:rsidRDefault="0023258E" w:rsidP="0023258E">
      <w:pPr>
        <w:tabs>
          <w:tab w:val="left" w:leader="underscore" w:pos="2198"/>
        </w:tabs>
        <w:spacing w:line="322" w:lineRule="exact"/>
        <w:jc w:val="both"/>
        <w:rPr>
          <w:rFonts w:ascii="Times New Roman" w:hAnsi="Times New Roman" w:cs="Times New Roman"/>
          <w:sz w:val="28"/>
          <w:szCs w:val="28"/>
        </w:rPr>
      </w:pPr>
      <w:r w:rsidRPr="0023258E">
        <w:rPr>
          <w:rFonts w:ascii="Times New Roman" w:hAnsi="Times New Roman" w:cs="Times New Roman"/>
          <w:sz w:val="28"/>
          <w:szCs w:val="28"/>
        </w:rPr>
        <w:t xml:space="preserve">електропередачі, зв’язку, трубопроводів, інших лінійних комунікацій встановлюється на термін для проведення таких </w:t>
      </w:r>
      <w:r w:rsidR="00105F5F">
        <w:rPr>
          <w:rFonts w:ascii="Times New Roman" w:hAnsi="Times New Roman" w:cs="Times New Roman"/>
          <w:sz w:val="28"/>
          <w:szCs w:val="28"/>
        </w:rPr>
        <w:t xml:space="preserve">робіт, але не може перевищувати 49 </w:t>
      </w:r>
      <w:r w:rsidRPr="0023258E">
        <w:rPr>
          <w:rFonts w:ascii="Times New Roman" w:hAnsi="Times New Roman" w:cs="Times New Roman"/>
          <w:sz w:val="28"/>
          <w:szCs w:val="28"/>
        </w:rPr>
        <w:t>років.</w:t>
      </w:r>
    </w:p>
    <w:p w:rsidR="0023258E" w:rsidRPr="0023258E" w:rsidRDefault="0023258E" w:rsidP="0023258E">
      <w:pPr>
        <w:numPr>
          <w:ilvl w:val="1"/>
          <w:numId w:val="2"/>
        </w:numPr>
        <w:tabs>
          <w:tab w:val="left" w:pos="1393"/>
        </w:tabs>
        <w:spacing w:line="322" w:lineRule="exact"/>
        <w:ind w:firstLine="760"/>
        <w:jc w:val="both"/>
        <w:rPr>
          <w:rFonts w:ascii="Times New Roman" w:hAnsi="Times New Roman" w:cs="Times New Roman"/>
          <w:sz w:val="28"/>
          <w:szCs w:val="28"/>
        </w:rPr>
      </w:pPr>
      <w:r w:rsidRPr="0023258E">
        <w:rPr>
          <w:rFonts w:ascii="Times New Roman" w:hAnsi="Times New Roman" w:cs="Times New Roman"/>
          <w:sz w:val="28"/>
          <w:szCs w:val="28"/>
        </w:rPr>
        <w:t>Зацікавлена особа після завершення прокладання та експлуатації ліній електропередачі, зв’язку, трубопроводів, інших лінійних комунікацій звертається до відповідних органів для прийняття інженерних споруд в експлуатацію.</w:t>
      </w:r>
    </w:p>
    <w:p w:rsidR="0023258E" w:rsidRPr="0023258E" w:rsidRDefault="0023258E" w:rsidP="0023258E">
      <w:pPr>
        <w:numPr>
          <w:ilvl w:val="1"/>
          <w:numId w:val="2"/>
        </w:numPr>
        <w:tabs>
          <w:tab w:val="left" w:pos="1388"/>
        </w:tabs>
        <w:spacing w:after="184" w:line="322" w:lineRule="exact"/>
        <w:ind w:firstLine="760"/>
        <w:jc w:val="both"/>
        <w:rPr>
          <w:rFonts w:ascii="Times New Roman" w:hAnsi="Times New Roman" w:cs="Times New Roman"/>
          <w:sz w:val="28"/>
          <w:szCs w:val="28"/>
        </w:rPr>
      </w:pPr>
      <w:r w:rsidRPr="0023258E">
        <w:rPr>
          <w:rStyle w:val="2"/>
          <w:rFonts w:eastAsia="Arial Unicode MS"/>
        </w:rPr>
        <w:t>Визначення власника (</w:t>
      </w:r>
      <w:proofErr w:type="spellStart"/>
      <w:r w:rsidRPr="0023258E">
        <w:rPr>
          <w:rStyle w:val="2"/>
          <w:rFonts w:eastAsia="Arial Unicode MS"/>
        </w:rPr>
        <w:t>балансоутримувача</w:t>
      </w:r>
      <w:proofErr w:type="spellEnd"/>
      <w:r w:rsidRPr="0023258E">
        <w:rPr>
          <w:rStyle w:val="2"/>
          <w:rFonts w:eastAsia="Arial Unicode MS"/>
        </w:rPr>
        <w:t>) інженерних споруд є підставою для оформлення за ним права користування земельною ділянкою, на якій розміщені інженерні споруди, в тому числі на умовах земельних сервітутів.</w:t>
      </w:r>
    </w:p>
    <w:p w:rsidR="0023258E" w:rsidRPr="0023258E" w:rsidRDefault="0023258E" w:rsidP="0023258E">
      <w:pPr>
        <w:numPr>
          <w:ilvl w:val="0"/>
          <w:numId w:val="2"/>
        </w:numPr>
        <w:tabs>
          <w:tab w:val="left" w:pos="1352"/>
        </w:tabs>
        <w:spacing w:line="317" w:lineRule="exact"/>
        <w:ind w:left="860"/>
        <w:jc w:val="both"/>
        <w:outlineLvl w:val="1"/>
        <w:rPr>
          <w:rFonts w:ascii="Times New Roman" w:hAnsi="Times New Roman" w:cs="Times New Roman"/>
          <w:sz w:val="28"/>
          <w:szCs w:val="28"/>
        </w:rPr>
      </w:pPr>
      <w:bookmarkStart w:id="7" w:name="bookmark6"/>
      <w:r w:rsidRPr="0023258E">
        <w:rPr>
          <w:rFonts w:ascii="Times New Roman" w:hAnsi="Times New Roman" w:cs="Times New Roman"/>
          <w:sz w:val="28"/>
          <w:szCs w:val="28"/>
        </w:rPr>
        <w:t>Особливості встановлення земельного сервітуту на право</w:t>
      </w:r>
      <w:bookmarkEnd w:id="7"/>
    </w:p>
    <w:p w:rsidR="0023258E" w:rsidRPr="0023258E" w:rsidRDefault="0023258E" w:rsidP="0023258E">
      <w:pPr>
        <w:pStyle w:val="30"/>
        <w:shd w:val="clear" w:color="auto" w:fill="auto"/>
        <w:spacing w:line="317" w:lineRule="exact"/>
        <w:ind w:firstLine="0"/>
        <w:jc w:val="center"/>
      </w:pPr>
      <w:proofErr w:type="spellStart"/>
      <w:r w:rsidRPr="0023258E">
        <w:t>встановлення</w:t>
      </w:r>
      <w:proofErr w:type="spellEnd"/>
      <w:r w:rsidRPr="0023258E">
        <w:t xml:space="preserve"> </w:t>
      </w:r>
      <w:proofErr w:type="spellStart"/>
      <w:r w:rsidRPr="0023258E">
        <w:t>будівельних</w:t>
      </w:r>
      <w:proofErr w:type="spellEnd"/>
      <w:r w:rsidRPr="0023258E">
        <w:t xml:space="preserve"> </w:t>
      </w:r>
      <w:proofErr w:type="spellStart"/>
      <w:r w:rsidRPr="0023258E">
        <w:t>риштувань</w:t>
      </w:r>
      <w:proofErr w:type="spellEnd"/>
      <w:r w:rsidRPr="0023258E">
        <w:t xml:space="preserve"> (</w:t>
      </w:r>
      <w:proofErr w:type="spellStart"/>
      <w:r w:rsidRPr="0023258E">
        <w:t>будівельної</w:t>
      </w:r>
      <w:proofErr w:type="spellEnd"/>
      <w:r w:rsidRPr="0023258E">
        <w:t xml:space="preserve"> </w:t>
      </w:r>
      <w:proofErr w:type="spellStart"/>
      <w:proofErr w:type="gramStart"/>
      <w:r w:rsidRPr="0023258E">
        <w:t>техн</w:t>
      </w:r>
      <w:proofErr w:type="gramEnd"/>
      <w:r w:rsidRPr="0023258E">
        <w:t>іки</w:t>
      </w:r>
      <w:proofErr w:type="spellEnd"/>
      <w:r w:rsidRPr="0023258E">
        <w:t>) та</w:t>
      </w:r>
      <w:r w:rsidRPr="0023258E">
        <w:br/>
      </w:r>
      <w:proofErr w:type="spellStart"/>
      <w:r w:rsidRPr="0023258E">
        <w:t>складування</w:t>
      </w:r>
      <w:proofErr w:type="spellEnd"/>
      <w:r w:rsidRPr="0023258E">
        <w:t xml:space="preserve"> </w:t>
      </w:r>
      <w:proofErr w:type="spellStart"/>
      <w:r w:rsidRPr="0023258E">
        <w:t>будівельних</w:t>
      </w:r>
      <w:proofErr w:type="spellEnd"/>
      <w:r w:rsidRPr="0023258E">
        <w:t xml:space="preserve"> </w:t>
      </w:r>
      <w:proofErr w:type="spellStart"/>
      <w:r w:rsidRPr="0023258E">
        <w:t>матеріалів</w:t>
      </w:r>
      <w:proofErr w:type="spellEnd"/>
      <w:r w:rsidRPr="0023258E">
        <w:t xml:space="preserve"> з метою ремонту </w:t>
      </w:r>
      <w:proofErr w:type="spellStart"/>
      <w:r w:rsidRPr="0023258E">
        <w:t>будівель</w:t>
      </w:r>
      <w:proofErr w:type="spellEnd"/>
      <w:r w:rsidRPr="0023258E">
        <w:t xml:space="preserve"> та </w:t>
      </w:r>
      <w:proofErr w:type="spellStart"/>
      <w:r w:rsidRPr="0023258E">
        <w:t>споруд</w:t>
      </w:r>
      <w:proofErr w:type="spellEnd"/>
      <w:r w:rsidRPr="0023258E">
        <w:t>.</w:t>
      </w:r>
    </w:p>
    <w:p w:rsidR="0023258E" w:rsidRPr="0023258E" w:rsidRDefault="0023258E" w:rsidP="0023258E">
      <w:pPr>
        <w:numPr>
          <w:ilvl w:val="1"/>
          <w:numId w:val="2"/>
        </w:numPr>
        <w:tabs>
          <w:tab w:val="left" w:pos="1383"/>
        </w:tabs>
        <w:spacing w:line="317" w:lineRule="exact"/>
        <w:ind w:firstLine="760"/>
        <w:jc w:val="both"/>
        <w:rPr>
          <w:rFonts w:ascii="Times New Roman" w:hAnsi="Times New Roman" w:cs="Times New Roman"/>
          <w:sz w:val="28"/>
          <w:szCs w:val="28"/>
        </w:rPr>
      </w:pPr>
      <w:r w:rsidRPr="0023258E">
        <w:rPr>
          <w:rFonts w:ascii="Times New Roman" w:hAnsi="Times New Roman" w:cs="Times New Roman"/>
          <w:sz w:val="28"/>
          <w:szCs w:val="28"/>
        </w:rPr>
        <w:t>Для встановлення земельного сервітуту на земельні ділянки, які необхідні зацікавленій особі на період проведення робіт по будівництву чи ремонту будівель і споруд, остання в заяві зазначає обґрунтування необхідності надання земельної ділянки та її орієнтовний розмір.</w:t>
      </w:r>
    </w:p>
    <w:p w:rsidR="0023258E" w:rsidRPr="0023258E" w:rsidRDefault="0023258E" w:rsidP="0023258E">
      <w:pPr>
        <w:numPr>
          <w:ilvl w:val="1"/>
          <w:numId w:val="2"/>
        </w:numPr>
        <w:tabs>
          <w:tab w:val="left" w:pos="1443"/>
        </w:tabs>
        <w:spacing w:line="322" w:lineRule="exact"/>
        <w:ind w:firstLine="760"/>
        <w:jc w:val="both"/>
        <w:rPr>
          <w:rFonts w:ascii="Times New Roman" w:hAnsi="Times New Roman" w:cs="Times New Roman"/>
          <w:sz w:val="28"/>
          <w:szCs w:val="28"/>
        </w:rPr>
      </w:pPr>
      <w:r w:rsidRPr="0023258E">
        <w:rPr>
          <w:rFonts w:ascii="Times New Roman" w:hAnsi="Times New Roman" w:cs="Times New Roman"/>
          <w:sz w:val="28"/>
          <w:szCs w:val="28"/>
          <w:lang w:val="ru-RU" w:eastAsia="ru-RU" w:bidi="ru-RU"/>
        </w:rPr>
        <w:t xml:space="preserve">До заяви </w:t>
      </w:r>
      <w:r w:rsidRPr="0023258E">
        <w:rPr>
          <w:rFonts w:ascii="Times New Roman" w:hAnsi="Times New Roman" w:cs="Times New Roman"/>
          <w:sz w:val="28"/>
          <w:szCs w:val="28"/>
        </w:rPr>
        <w:t xml:space="preserve">додатково </w:t>
      </w:r>
      <w:proofErr w:type="gramStart"/>
      <w:r w:rsidRPr="0023258E">
        <w:rPr>
          <w:rFonts w:ascii="Times New Roman" w:hAnsi="Times New Roman" w:cs="Times New Roman"/>
          <w:sz w:val="28"/>
          <w:szCs w:val="28"/>
        </w:rPr>
        <w:t>подається</w:t>
      </w:r>
      <w:proofErr w:type="gramEnd"/>
      <w:r w:rsidRPr="0023258E">
        <w:rPr>
          <w:rFonts w:ascii="Times New Roman" w:hAnsi="Times New Roman" w:cs="Times New Roman"/>
          <w:sz w:val="28"/>
          <w:szCs w:val="28"/>
        </w:rPr>
        <w:t xml:space="preserve"> посвідчені копії правовстановлюючих документів на земельну ділянку, надану для будівництва.</w:t>
      </w:r>
    </w:p>
    <w:p w:rsidR="0023258E" w:rsidRPr="0023258E" w:rsidRDefault="0023258E" w:rsidP="0023258E">
      <w:pPr>
        <w:numPr>
          <w:ilvl w:val="1"/>
          <w:numId w:val="2"/>
        </w:numPr>
        <w:tabs>
          <w:tab w:val="left" w:pos="1458"/>
        </w:tabs>
        <w:spacing w:line="322" w:lineRule="exact"/>
        <w:ind w:firstLine="760"/>
        <w:jc w:val="both"/>
        <w:rPr>
          <w:rFonts w:ascii="Times New Roman" w:hAnsi="Times New Roman" w:cs="Times New Roman"/>
          <w:sz w:val="28"/>
          <w:szCs w:val="28"/>
        </w:rPr>
      </w:pPr>
      <w:r w:rsidRPr="0023258E">
        <w:rPr>
          <w:rFonts w:ascii="Times New Roman" w:hAnsi="Times New Roman" w:cs="Times New Roman"/>
          <w:sz w:val="28"/>
          <w:szCs w:val="28"/>
        </w:rPr>
        <w:t>Строк земельного сервітуту встановлюється на термін виконання</w:t>
      </w:r>
    </w:p>
    <w:p w:rsidR="0023258E" w:rsidRPr="0023258E" w:rsidRDefault="0023258E" w:rsidP="0023258E">
      <w:pPr>
        <w:tabs>
          <w:tab w:val="left" w:leader="underscore" w:pos="7723"/>
        </w:tabs>
        <w:spacing w:line="322" w:lineRule="exact"/>
        <w:jc w:val="both"/>
        <w:rPr>
          <w:rFonts w:ascii="Times New Roman" w:hAnsi="Times New Roman" w:cs="Times New Roman"/>
          <w:sz w:val="28"/>
          <w:szCs w:val="28"/>
        </w:rPr>
      </w:pPr>
      <w:r w:rsidRPr="0023258E">
        <w:rPr>
          <w:rFonts w:ascii="Times New Roman" w:hAnsi="Times New Roman" w:cs="Times New Roman"/>
          <w:sz w:val="28"/>
          <w:szCs w:val="28"/>
        </w:rPr>
        <w:t>будівельних чи ремонтних робіт, але не може перевищувати</w:t>
      </w:r>
      <w:r w:rsidRPr="0023258E">
        <w:rPr>
          <w:rFonts w:ascii="Times New Roman" w:hAnsi="Times New Roman" w:cs="Times New Roman"/>
          <w:sz w:val="28"/>
          <w:szCs w:val="28"/>
        </w:rPr>
        <w:tab/>
        <w:t>років.</w:t>
      </w:r>
    </w:p>
    <w:p w:rsidR="0023258E" w:rsidRPr="0023258E" w:rsidRDefault="0023258E" w:rsidP="0023258E">
      <w:pPr>
        <w:numPr>
          <w:ilvl w:val="1"/>
          <w:numId w:val="2"/>
        </w:numPr>
        <w:tabs>
          <w:tab w:val="left" w:pos="1443"/>
        </w:tabs>
        <w:spacing w:line="322" w:lineRule="exact"/>
        <w:ind w:firstLine="760"/>
        <w:jc w:val="both"/>
        <w:rPr>
          <w:rFonts w:ascii="Times New Roman" w:hAnsi="Times New Roman" w:cs="Times New Roman"/>
          <w:sz w:val="28"/>
          <w:szCs w:val="28"/>
        </w:rPr>
      </w:pPr>
      <w:r w:rsidRPr="0023258E">
        <w:rPr>
          <w:rFonts w:ascii="Times New Roman" w:hAnsi="Times New Roman" w:cs="Times New Roman"/>
          <w:sz w:val="28"/>
          <w:szCs w:val="28"/>
        </w:rPr>
        <w:t xml:space="preserve">Зацікавлена особа зобов'язана після завершення будівництва (ремонту) об'єкта та прийняття останнього у експлуатацію повернути земельну ділянку щодо якої укладено договір земельного сервітуту сільській раді протягом </w:t>
      </w:r>
      <w:r w:rsidRPr="0023258E">
        <w:rPr>
          <w:rStyle w:val="2"/>
          <w:rFonts w:eastAsia="Arial Unicode MS"/>
        </w:rPr>
        <w:t xml:space="preserve">10 (десяти) </w:t>
      </w:r>
      <w:r w:rsidRPr="0023258E">
        <w:rPr>
          <w:rFonts w:ascii="Times New Roman" w:hAnsi="Times New Roman" w:cs="Times New Roman"/>
          <w:sz w:val="28"/>
          <w:szCs w:val="28"/>
        </w:rPr>
        <w:t>робочих днів.</w:t>
      </w:r>
    </w:p>
    <w:p w:rsidR="0023258E" w:rsidRPr="0023258E" w:rsidRDefault="0023258E" w:rsidP="0023258E">
      <w:pPr>
        <w:numPr>
          <w:ilvl w:val="1"/>
          <w:numId w:val="2"/>
        </w:numPr>
        <w:tabs>
          <w:tab w:val="left" w:pos="1443"/>
        </w:tabs>
        <w:spacing w:line="322" w:lineRule="exact"/>
        <w:ind w:firstLine="760"/>
        <w:jc w:val="both"/>
        <w:rPr>
          <w:rFonts w:ascii="Times New Roman" w:hAnsi="Times New Roman" w:cs="Times New Roman"/>
          <w:sz w:val="28"/>
          <w:szCs w:val="28"/>
        </w:rPr>
      </w:pPr>
      <w:r w:rsidRPr="0023258E">
        <w:rPr>
          <w:rFonts w:ascii="Times New Roman" w:hAnsi="Times New Roman" w:cs="Times New Roman"/>
          <w:sz w:val="28"/>
          <w:szCs w:val="28"/>
        </w:rPr>
        <w:t>Повернення земельної ділянки до земель запасу Якушинецької сільської ради здійснюється на підставі рішення сільської ради.</w:t>
      </w:r>
    </w:p>
    <w:p w:rsidR="0023258E" w:rsidRPr="0023258E" w:rsidRDefault="0023258E" w:rsidP="0023258E">
      <w:pPr>
        <w:spacing w:line="322" w:lineRule="exact"/>
        <w:ind w:left="5000"/>
        <w:rPr>
          <w:rFonts w:ascii="Times New Roman" w:hAnsi="Times New Roman" w:cs="Times New Roman"/>
          <w:sz w:val="28"/>
          <w:szCs w:val="28"/>
        </w:rPr>
      </w:pPr>
    </w:p>
    <w:p w:rsidR="0023258E" w:rsidRPr="0023258E" w:rsidRDefault="0023258E" w:rsidP="0023258E">
      <w:pPr>
        <w:spacing w:line="322" w:lineRule="exact"/>
        <w:ind w:left="5000"/>
        <w:rPr>
          <w:rFonts w:ascii="Times New Roman" w:hAnsi="Times New Roman" w:cs="Times New Roman"/>
          <w:sz w:val="28"/>
          <w:szCs w:val="28"/>
        </w:rPr>
      </w:pPr>
    </w:p>
    <w:p w:rsidR="0023258E" w:rsidRPr="0023258E" w:rsidRDefault="0023258E" w:rsidP="0023258E">
      <w:pPr>
        <w:spacing w:line="322" w:lineRule="exact"/>
        <w:ind w:left="5000"/>
        <w:rPr>
          <w:rFonts w:ascii="Times New Roman" w:hAnsi="Times New Roman" w:cs="Times New Roman"/>
          <w:sz w:val="28"/>
          <w:szCs w:val="28"/>
        </w:rPr>
      </w:pPr>
    </w:p>
    <w:p w:rsidR="0023258E" w:rsidRPr="0023258E" w:rsidRDefault="0023258E" w:rsidP="0023258E">
      <w:pPr>
        <w:spacing w:line="322" w:lineRule="exact"/>
        <w:ind w:left="5000"/>
        <w:rPr>
          <w:rFonts w:ascii="Times New Roman" w:hAnsi="Times New Roman" w:cs="Times New Roman"/>
          <w:sz w:val="28"/>
          <w:szCs w:val="28"/>
        </w:rPr>
      </w:pPr>
    </w:p>
    <w:p w:rsidR="0023258E" w:rsidRPr="0023258E" w:rsidRDefault="0023258E" w:rsidP="0023258E">
      <w:pPr>
        <w:spacing w:line="322" w:lineRule="exact"/>
        <w:ind w:left="5000"/>
        <w:rPr>
          <w:rFonts w:ascii="Times New Roman" w:hAnsi="Times New Roman" w:cs="Times New Roman"/>
          <w:sz w:val="28"/>
          <w:szCs w:val="28"/>
        </w:rPr>
      </w:pPr>
    </w:p>
    <w:p w:rsidR="0023258E" w:rsidRPr="0023258E" w:rsidRDefault="0023258E" w:rsidP="0023258E">
      <w:pPr>
        <w:spacing w:line="322" w:lineRule="exact"/>
        <w:ind w:left="5000"/>
        <w:rPr>
          <w:rFonts w:ascii="Times New Roman" w:hAnsi="Times New Roman" w:cs="Times New Roman"/>
          <w:sz w:val="28"/>
          <w:szCs w:val="28"/>
        </w:rPr>
      </w:pPr>
    </w:p>
    <w:p w:rsidR="0023258E" w:rsidRPr="0023258E" w:rsidRDefault="0023258E" w:rsidP="0023258E">
      <w:pPr>
        <w:spacing w:line="322" w:lineRule="exact"/>
        <w:ind w:left="5000"/>
        <w:rPr>
          <w:rFonts w:ascii="Times New Roman" w:hAnsi="Times New Roman" w:cs="Times New Roman"/>
          <w:sz w:val="28"/>
          <w:szCs w:val="28"/>
        </w:rPr>
      </w:pPr>
    </w:p>
    <w:p w:rsidR="0023258E" w:rsidRPr="0023258E" w:rsidRDefault="0023258E" w:rsidP="0023258E">
      <w:pPr>
        <w:spacing w:line="322" w:lineRule="exact"/>
        <w:ind w:left="5000"/>
        <w:rPr>
          <w:rFonts w:ascii="Times New Roman" w:hAnsi="Times New Roman" w:cs="Times New Roman"/>
          <w:sz w:val="28"/>
          <w:szCs w:val="28"/>
        </w:rPr>
      </w:pPr>
    </w:p>
    <w:p w:rsidR="0023258E" w:rsidRPr="0023258E" w:rsidRDefault="0023258E" w:rsidP="0023258E">
      <w:pPr>
        <w:spacing w:line="322" w:lineRule="exact"/>
        <w:ind w:left="5000"/>
        <w:rPr>
          <w:rFonts w:ascii="Times New Roman" w:hAnsi="Times New Roman" w:cs="Times New Roman"/>
          <w:sz w:val="28"/>
          <w:szCs w:val="28"/>
        </w:rPr>
      </w:pPr>
    </w:p>
    <w:p w:rsidR="0023258E" w:rsidRPr="0023258E" w:rsidRDefault="0023258E" w:rsidP="0023258E">
      <w:pPr>
        <w:spacing w:line="322" w:lineRule="exact"/>
        <w:ind w:left="5000"/>
        <w:rPr>
          <w:rFonts w:ascii="Times New Roman" w:hAnsi="Times New Roman" w:cs="Times New Roman"/>
          <w:sz w:val="28"/>
          <w:szCs w:val="28"/>
        </w:rPr>
      </w:pPr>
    </w:p>
    <w:p w:rsidR="0023258E" w:rsidRPr="0023258E" w:rsidRDefault="0023258E" w:rsidP="0023258E">
      <w:pPr>
        <w:spacing w:line="322" w:lineRule="exact"/>
        <w:ind w:left="5000"/>
        <w:rPr>
          <w:rFonts w:ascii="Times New Roman" w:hAnsi="Times New Roman" w:cs="Times New Roman"/>
          <w:sz w:val="28"/>
          <w:szCs w:val="28"/>
        </w:rPr>
      </w:pPr>
    </w:p>
    <w:p w:rsidR="0023258E" w:rsidRPr="0023258E" w:rsidRDefault="0023258E" w:rsidP="0023258E">
      <w:pPr>
        <w:spacing w:line="322" w:lineRule="exact"/>
        <w:ind w:left="5000"/>
        <w:rPr>
          <w:rFonts w:ascii="Times New Roman" w:hAnsi="Times New Roman" w:cs="Times New Roman"/>
          <w:sz w:val="28"/>
          <w:szCs w:val="28"/>
        </w:rPr>
      </w:pPr>
    </w:p>
    <w:p w:rsidR="0023258E" w:rsidRPr="0023258E" w:rsidRDefault="0023258E" w:rsidP="0023258E">
      <w:pPr>
        <w:spacing w:line="322" w:lineRule="exact"/>
        <w:ind w:left="5000"/>
        <w:rPr>
          <w:rFonts w:ascii="Times New Roman" w:hAnsi="Times New Roman" w:cs="Times New Roman"/>
          <w:sz w:val="28"/>
          <w:szCs w:val="28"/>
        </w:rPr>
      </w:pPr>
    </w:p>
    <w:p w:rsidR="0023258E" w:rsidRPr="0023258E" w:rsidRDefault="0023258E" w:rsidP="0023258E">
      <w:pPr>
        <w:spacing w:line="322" w:lineRule="exact"/>
        <w:ind w:left="5000"/>
        <w:rPr>
          <w:rFonts w:ascii="Times New Roman" w:hAnsi="Times New Roman" w:cs="Times New Roman"/>
          <w:sz w:val="28"/>
          <w:szCs w:val="28"/>
        </w:rPr>
      </w:pPr>
    </w:p>
    <w:p w:rsidR="0023258E" w:rsidRPr="0023258E" w:rsidRDefault="0023258E" w:rsidP="0023258E">
      <w:pPr>
        <w:spacing w:line="322" w:lineRule="exact"/>
        <w:ind w:left="5000"/>
        <w:rPr>
          <w:rFonts w:ascii="Times New Roman" w:hAnsi="Times New Roman" w:cs="Times New Roman"/>
          <w:sz w:val="28"/>
          <w:szCs w:val="28"/>
        </w:rPr>
      </w:pPr>
    </w:p>
    <w:p w:rsidR="0023258E" w:rsidRPr="0023258E" w:rsidRDefault="0023258E" w:rsidP="0023258E">
      <w:pPr>
        <w:spacing w:line="322" w:lineRule="exact"/>
        <w:ind w:left="5000"/>
        <w:rPr>
          <w:rFonts w:ascii="Times New Roman" w:hAnsi="Times New Roman" w:cs="Times New Roman"/>
          <w:sz w:val="28"/>
          <w:szCs w:val="28"/>
        </w:rPr>
      </w:pPr>
    </w:p>
    <w:p w:rsidR="0023258E" w:rsidRPr="0023258E" w:rsidRDefault="0023258E" w:rsidP="0023258E">
      <w:pPr>
        <w:spacing w:line="322" w:lineRule="exact"/>
        <w:ind w:left="5000"/>
        <w:rPr>
          <w:rFonts w:ascii="Times New Roman" w:hAnsi="Times New Roman" w:cs="Times New Roman"/>
          <w:sz w:val="28"/>
          <w:szCs w:val="28"/>
        </w:rPr>
      </w:pPr>
    </w:p>
    <w:p w:rsidR="0023258E" w:rsidRPr="0023258E" w:rsidRDefault="0023258E" w:rsidP="0023258E">
      <w:pPr>
        <w:spacing w:line="322" w:lineRule="exact"/>
        <w:ind w:left="5000"/>
        <w:rPr>
          <w:rFonts w:ascii="Times New Roman" w:hAnsi="Times New Roman" w:cs="Times New Roman"/>
          <w:sz w:val="28"/>
          <w:szCs w:val="28"/>
        </w:rPr>
      </w:pPr>
    </w:p>
    <w:p w:rsidR="0023258E" w:rsidRPr="0023258E" w:rsidRDefault="0023258E" w:rsidP="0023258E">
      <w:pPr>
        <w:spacing w:line="322" w:lineRule="exact"/>
        <w:ind w:left="5000"/>
        <w:rPr>
          <w:rFonts w:ascii="Times New Roman" w:hAnsi="Times New Roman" w:cs="Times New Roman"/>
          <w:sz w:val="28"/>
          <w:szCs w:val="28"/>
        </w:rPr>
      </w:pPr>
    </w:p>
    <w:p w:rsidR="0023258E" w:rsidRPr="0023258E" w:rsidRDefault="0023258E" w:rsidP="0023258E">
      <w:pPr>
        <w:spacing w:line="322" w:lineRule="exact"/>
        <w:ind w:left="5000"/>
        <w:rPr>
          <w:rFonts w:ascii="Times New Roman" w:hAnsi="Times New Roman" w:cs="Times New Roman"/>
          <w:sz w:val="28"/>
          <w:szCs w:val="28"/>
        </w:rPr>
      </w:pPr>
    </w:p>
    <w:p w:rsidR="0023258E" w:rsidRPr="0023258E" w:rsidRDefault="0023258E" w:rsidP="0023258E">
      <w:pPr>
        <w:spacing w:line="322" w:lineRule="exact"/>
        <w:ind w:left="5000"/>
        <w:rPr>
          <w:rFonts w:ascii="Times New Roman" w:hAnsi="Times New Roman" w:cs="Times New Roman"/>
          <w:sz w:val="28"/>
          <w:szCs w:val="28"/>
        </w:rPr>
      </w:pPr>
      <w:r w:rsidRPr="0023258E">
        <w:rPr>
          <w:rFonts w:ascii="Times New Roman" w:hAnsi="Times New Roman" w:cs="Times New Roman"/>
          <w:sz w:val="28"/>
          <w:szCs w:val="28"/>
        </w:rPr>
        <w:t>Додаток 1</w:t>
      </w:r>
    </w:p>
    <w:p w:rsidR="0023258E" w:rsidRPr="0023258E" w:rsidRDefault="0023258E" w:rsidP="0023258E">
      <w:pPr>
        <w:spacing w:line="322" w:lineRule="exact"/>
        <w:ind w:left="5000"/>
        <w:rPr>
          <w:rFonts w:ascii="Times New Roman" w:hAnsi="Times New Roman" w:cs="Times New Roman"/>
          <w:sz w:val="28"/>
          <w:szCs w:val="28"/>
        </w:rPr>
      </w:pPr>
      <w:r w:rsidRPr="0023258E">
        <w:rPr>
          <w:rFonts w:ascii="Times New Roman" w:hAnsi="Times New Roman" w:cs="Times New Roman"/>
          <w:sz w:val="28"/>
          <w:szCs w:val="28"/>
        </w:rPr>
        <w:t>до Положення про встановлення земельного сервітуту на землі комунальної власності Якушинецької сільської ради</w:t>
      </w:r>
    </w:p>
    <w:p w:rsidR="0023258E" w:rsidRPr="0023258E" w:rsidRDefault="0023258E" w:rsidP="0023258E">
      <w:pPr>
        <w:spacing w:line="280" w:lineRule="exact"/>
        <w:ind w:left="20"/>
        <w:jc w:val="center"/>
        <w:rPr>
          <w:rFonts w:ascii="Times New Roman" w:hAnsi="Times New Roman" w:cs="Times New Roman"/>
          <w:sz w:val="28"/>
          <w:szCs w:val="28"/>
        </w:rPr>
      </w:pPr>
      <w:bookmarkStart w:id="8" w:name="bookmark7"/>
    </w:p>
    <w:p w:rsidR="0023258E" w:rsidRPr="0023258E" w:rsidRDefault="0023258E" w:rsidP="0023258E">
      <w:pPr>
        <w:spacing w:line="280" w:lineRule="exact"/>
        <w:ind w:left="20"/>
        <w:jc w:val="center"/>
        <w:rPr>
          <w:rFonts w:ascii="Times New Roman" w:hAnsi="Times New Roman" w:cs="Times New Roman"/>
          <w:sz w:val="28"/>
          <w:szCs w:val="28"/>
        </w:rPr>
      </w:pPr>
      <w:r w:rsidRPr="0023258E">
        <w:rPr>
          <w:rFonts w:ascii="Times New Roman" w:hAnsi="Times New Roman" w:cs="Times New Roman"/>
          <w:sz w:val="28"/>
          <w:szCs w:val="28"/>
        </w:rPr>
        <w:t>ДОГОВІР</w:t>
      </w:r>
      <w:bookmarkEnd w:id="8"/>
    </w:p>
    <w:p w:rsidR="0023258E" w:rsidRPr="0023258E" w:rsidRDefault="0023258E" w:rsidP="0023258E">
      <w:pPr>
        <w:pStyle w:val="30"/>
        <w:shd w:val="clear" w:color="auto" w:fill="auto"/>
        <w:spacing w:after="337" w:line="280" w:lineRule="exact"/>
        <w:ind w:left="20" w:firstLine="0"/>
        <w:jc w:val="center"/>
      </w:pPr>
      <w:r w:rsidRPr="0023258E">
        <w:t xml:space="preserve">про </w:t>
      </w:r>
      <w:proofErr w:type="spellStart"/>
      <w:r w:rsidRPr="0023258E">
        <w:t>встановлення</w:t>
      </w:r>
      <w:proofErr w:type="spellEnd"/>
      <w:r w:rsidRPr="0023258E">
        <w:t xml:space="preserve"> </w:t>
      </w:r>
      <w:proofErr w:type="gramStart"/>
      <w:r w:rsidRPr="0023258E">
        <w:t>земельного</w:t>
      </w:r>
      <w:proofErr w:type="gramEnd"/>
      <w:r w:rsidRPr="0023258E">
        <w:t xml:space="preserve"> </w:t>
      </w:r>
      <w:proofErr w:type="spellStart"/>
      <w:r w:rsidRPr="0023258E">
        <w:t>сервітуту</w:t>
      </w:r>
      <w:proofErr w:type="spellEnd"/>
    </w:p>
    <w:p w:rsidR="0023258E" w:rsidRPr="0023258E" w:rsidRDefault="0023258E" w:rsidP="0023258E">
      <w:pPr>
        <w:tabs>
          <w:tab w:val="left" w:pos="4541"/>
          <w:tab w:val="left" w:leader="underscore" w:pos="5126"/>
          <w:tab w:val="left" w:leader="underscore" w:pos="7267"/>
          <w:tab w:val="left" w:leader="underscore" w:pos="7968"/>
        </w:tabs>
        <w:spacing w:after="309" w:line="280" w:lineRule="exact"/>
        <w:jc w:val="both"/>
        <w:rPr>
          <w:rFonts w:ascii="Times New Roman" w:hAnsi="Times New Roman" w:cs="Times New Roman"/>
          <w:sz w:val="28"/>
          <w:szCs w:val="28"/>
        </w:rPr>
      </w:pPr>
      <w:r w:rsidRPr="0023258E">
        <w:rPr>
          <w:rFonts w:ascii="Times New Roman" w:hAnsi="Times New Roman" w:cs="Times New Roman"/>
          <w:sz w:val="28"/>
          <w:szCs w:val="28"/>
        </w:rPr>
        <w:t xml:space="preserve">с. Якушинці </w:t>
      </w:r>
      <w:r w:rsidRPr="0023258E">
        <w:rPr>
          <w:rFonts w:ascii="Times New Roman" w:hAnsi="Times New Roman" w:cs="Times New Roman"/>
          <w:sz w:val="28"/>
          <w:szCs w:val="28"/>
        </w:rPr>
        <w:tab/>
        <w:t>"</w:t>
      </w:r>
      <w:r w:rsidRPr="0023258E">
        <w:rPr>
          <w:rFonts w:ascii="Times New Roman" w:hAnsi="Times New Roman" w:cs="Times New Roman"/>
          <w:sz w:val="28"/>
          <w:szCs w:val="28"/>
        </w:rPr>
        <w:tab/>
        <w:t>"</w:t>
      </w:r>
      <w:r w:rsidRPr="0023258E">
        <w:rPr>
          <w:rFonts w:ascii="Times New Roman" w:hAnsi="Times New Roman" w:cs="Times New Roman"/>
          <w:sz w:val="28"/>
          <w:szCs w:val="28"/>
        </w:rPr>
        <w:tab/>
        <w:t>20__р.</w:t>
      </w:r>
    </w:p>
    <w:p w:rsidR="0023258E" w:rsidRPr="0023258E" w:rsidRDefault="0023258E" w:rsidP="0023258E">
      <w:pPr>
        <w:spacing w:line="322" w:lineRule="exact"/>
        <w:ind w:firstLine="640"/>
        <w:rPr>
          <w:rFonts w:ascii="Times New Roman" w:hAnsi="Times New Roman" w:cs="Times New Roman"/>
          <w:sz w:val="28"/>
          <w:szCs w:val="28"/>
        </w:rPr>
      </w:pPr>
      <w:r w:rsidRPr="0023258E">
        <w:rPr>
          <w:rFonts w:ascii="Times New Roman" w:hAnsi="Times New Roman" w:cs="Times New Roman"/>
          <w:sz w:val="28"/>
          <w:szCs w:val="28"/>
        </w:rPr>
        <w:t>Якушинецька сільська рада</w:t>
      </w:r>
      <w:r w:rsidRPr="0023258E">
        <w:rPr>
          <w:rStyle w:val="2"/>
          <w:rFonts w:eastAsia="Arial Unicode MS"/>
        </w:rPr>
        <w:t xml:space="preserve">, </w:t>
      </w:r>
      <w:r w:rsidRPr="0023258E">
        <w:rPr>
          <w:rFonts w:ascii="Times New Roman" w:hAnsi="Times New Roman" w:cs="Times New Roman"/>
          <w:sz w:val="28"/>
          <w:szCs w:val="28"/>
        </w:rPr>
        <w:t>яка діє від імені та в інтересах власника землі - територіальної громади Якушинецької сільської ради, в особі сільського голови,</w:t>
      </w:r>
    </w:p>
    <w:p w:rsidR="0023258E" w:rsidRPr="0023258E" w:rsidRDefault="0023258E" w:rsidP="0023258E">
      <w:pPr>
        <w:spacing w:line="322" w:lineRule="exact"/>
        <w:jc w:val="both"/>
        <w:rPr>
          <w:rFonts w:ascii="Times New Roman" w:hAnsi="Times New Roman" w:cs="Times New Roman"/>
          <w:sz w:val="28"/>
          <w:szCs w:val="28"/>
        </w:rPr>
      </w:pPr>
      <w:r w:rsidRPr="0023258E">
        <w:rPr>
          <w:rFonts w:ascii="Times New Roman" w:hAnsi="Times New Roman" w:cs="Times New Roman"/>
          <w:sz w:val="28"/>
          <w:szCs w:val="28"/>
        </w:rPr>
        <w:t>який діє на підставі Закону України «Про місцеве самоврядування в Україні», статей 12,83,98-102,122 Земельного Кодексу України, з одного боку, та</w:t>
      </w:r>
    </w:p>
    <w:p w:rsidR="0023258E" w:rsidRPr="0023258E" w:rsidRDefault="0023258E" w:rsidP="0023258E">
      <w:pPr>
        <w:pStyle w:val="40"/>
        <w:shd w:val="clear" w:color="auto" w:fill="auto"/>
        <w:tabs>
          <w:tab w:val="left" w:leader="underscore" w:pos="9254"/>
        </w:tabs>
        <w:spacing w:line="200" w:lineRule="exact"/>
        <w:ind w:left="1540"/>
        <w:rPr>
          <w:sz w:val="28"/>
          <w:szCs w:val="28"/>
        </w:rPr>
      </w:pPr>
      <w:r w:rsidRPr="0023258E">
        <w:rPr>
          <w:rStyle w:val="410pt"/>
          <w:sz w:val="28"/>
          <w:szCs w:val="28"/>
        </w:rPr>
        <w:tab/>
      </w:r>
      <w:r w:rsidRPr="0023258E">
        <w:rPr>
          <w:sz w:val="28"/>
          <w:szCs w:val="28"/>
        </w:rPr>
        <w:t>?</w:t>
      </w:r>
    </w:p>
    <w:p w:rsidR="0023258E" w:rsidRPr="0023258E" w:rsidRDefault="0023258E" w:rsidP="0023258E">
      <w:pPr>
        <w:pStyle w:val="50"/>
        <w:shd w:val="clear" w:color="auto" w:fill="auto"/>
        <w:spacing w:after="0" w:line="240" w:lineRule="exact"/>
        <w:ind w:left="1540"/>
        <w:rPr>
          <w:sz w:val="28"/>
          <w:szCs w:val="28"/>
        </w:rPr>
      </w:pPr>
      <w:proofErr w:type="gramStart"/>
      <w:r w:rsidRPr="0023258E">
        <w:rPr>
          <w:sz w:val="28"/>
          <w:szCs w:val="28"/>
        </w:rPr>
        <w:t xml:space="preserve">(П. І. Б. - </w:t>
      </w:r>
      <w:proofErr w:type="spellStart"/>
      <w:r w:rsidRPr="0023258E">
        <w:rPr>
          <w:sz w:val="28"/>
          <w:szCs w:val="28"/>
        </w:rPr>
        <w:t>фізичної</w:t>
      </w:r>
      <w:proofErr w:type="spellEnd"/>
      <w:r w:rsidRPr="0023258E">
        <w:rPr>
          <w:sz w:val="28"/>
          <w:szCs w:val="28"/>
        </w:rPr>
        <w:t xml:space="preserve"> особи </w:t>
      </w:r>
      <w:proofErr w:type="spellStart"/>
      <w:r w:rsidRPr="0023258E">
        <w:rPr>
          <w:sz w:val="28"/>
          <w:szCs w:val="28"/>
        </w:rPr>
        <w:t>сервітуарія</w:t>
      </w:r>
      <w:proofErr w:type="spellEnd"/>
      <w:r w:rsidRPr="0023258E">
        <w:rPr>
          <w:sz w:val="28"/>
          <w:szCs w:val="28"/>
        </w:rPr>
        <w:t xml:space="preserve">, </w:t>
      </w:r>
      <w:proofErr w:type="spellStart"/>
      <w:r w:rsidRPr="0023258E">
        <w:rPr>
          <w:sz w:val="28"/>
          <w:szCs w:val="28"/>
        </w:rPr>
        <w:t>назва</w:t>
      </w:r>
      <w:proofErr w:type="spellEnd"/>
      <w:r w:rsidRPr="0023258E">
        <w:rPr>
          <w:sz w:val="28"/>
          <w:szCs w:val="28"/>
        </w:rPr>
        <w:t xml:space="preserve"> </w:t>
      </w:r>
      <w:proofErr w:type="spellStart"/>
      <w:r w:rsidRPr="0023258E">
        <w:rPr>
          <w:sz w:val="28"/>
          <w:szCs w:val="28"/>
        </w:rPr>
        <w:t>юридичної</w:t>
      </w:r>
      <w:proofErr w:type="spellEnd"/>
      <w:r w:rsidRPr="0023258E">
        <w:rPr>
          <w:sz w:val="28"/>
          <w:szCs w:val="28"/>
        </w:rPr>
        <w:t xml:space="preserve"> особи </w:t>
      </w:r>
      <w:proofErr w:type="spellStart"/>
      <w:r w:rsidRPr="0023258E">
        <w:rPr>
          <w:sz w:val="28"/>
          <w:szCs w:val="28"/>
        </w:rPr>
        <w:t>сервітуарія</w:t>
      </w:r>
      <w:proofErr w:type="spellEnd"/>
      <w:r w:rsidRPr="0023258E">
        <w:rPr>
          <w:sz w:val="28"/>
          <w:szCs w:val="28"/>
        </w:rPr>
        <w:t>, із</w:t>
      </w:r>
      <w:proofErr w:type="gramEnd"/>
    </w:p>
    <w:p w:rsidR="0023258E" w:rsidRPr="0023258E" w:rsidRDefault="0023258E" w:rsidP="0023258E">
      <w:pPr>
        <w:pStyle w:val="50"/>
        <w:shd w:val="clear" w:color="auto" w:fill="auto"/>
        <w:spacing w:after="0" w:line="240" w:lineRule="exact"/>
        <w:rPr>
          <w:sz w:val="28"/>
          <w:szCs w:val="28"/>
        </w:rPr>
      </w:pPr>
      <w:proofErr w:type="spellStart"/>
      <w:r w:rsidRPr="0023258E">
        <w:rPr>
          <w:sz w:val="28"/>
          <w:szCs w:val="28"/>
        </w:rPr>
        <w:t>зазначенням</w:t>
      </w:r>
      <w:proofErr w:type="spellEnd"/>
      <w:r w:rsidRPr="0023258E">
        <w:rPr>
          <w:sz w:val="28"/>
          <w:szCs w:val="28"/>
        </w:rPr>
        <w:t xml:space="preserve"> особи, що </w:t>
      </w:r>
      <w:proofErr w:type="spellStart"/>
      <w:r w:rsidRPr="0023258E">
        <w:rPr>
          <w:sz w:val="28"/>
          <w:szCs w:val="28"/>
        </w:rPr>
        <w:t>укладає</w:t>
      </w:r>
      <w:proofErr w:type="spellEnd"/>
      <w:r w:rsidRPr="0023258E">
        <w:rPr>
          <w:sz w:val="28"/>
          <w:szCs w:val="28"/>
        </w:rPr>
        <w:t xml:space="preserve"> </w:t>
      </w:r>
      <w:proofErr w:type="spellStart"/>
      <w:r w:rsidRPr="0023258E">
        <w:rPr>
          <w:sz w:val="28"/>
          <w:szCs w:val="28"/>
        </w:rPr>
        <w:t>Догові</w:t>
      </w:r>
      <w:proofErr w:type="gramStart"/>
      <w:r w:rsidRPr="0023258E">
        <w:rPr>
          <w:sz w:val="28"/>
          <w:szCs w:val="28"/>
        </w:rPr>
        <w:t>р</w:t>
      </w:r>
      <w:proofErr w:type="spellEnd"/>
      <w:proofErr w:type="gramEnd"/>
      <w:r w:rsidRPr="0023258E">
        <w:rPr>
          <w:sz w:val="28"/>
          <w:szCs w:val="28"/>
        </w:rPr>
        <w:t xml:space="preserve"> </w:t>
      </w:r>
      <w:proofErr w:type="spellStart"/>
      <w:r w:rsidRPr="0023258E">
        <w:rPr>
          <w:sz w:val="28"/>
          <w:szCs w:val="28"/>
        </w:rPr>
        <w:t>від</w:t>
      </w:r>
      <w:proofErr w:type="spellEnd"/>
      <w:r w:rsidRPr="0023258E">
        <w:rPr>
          <w:sz w:val="28"/>
          <w:szCs w:val="28"/>
        </w:rPr>
        <w:t xml:space="preserve"> </w:t>
      </w:r>
      <w:proofErr w:type="spellStart"/>
      <w:r w:rsidRPr="0023258E">
        <w:rPr>
          <w:sz w:val="28"/>
          <w:szCs w:val="28"/>
        </w:rPr>
        <w:t>імені</w:t>
      </w:r>
      <w:proofErr w:type="spellEnd"/>
      <w:r w:rsidRPr="0023258E">
        <w:rPr>
          <w:sz w:val="28"/>
          <w:szCs w:val="28"/>
        </w:rPr>
        <w:t xml:space="preserve"> </w:t>
      </w:r>
      <w:proofErr w:type="spellStart"/>
      <w:r w:rsidRPr="0023258E">
        <w:rPr>
          <w:sz w:val="28"/>
          <w:szCs w:val="28"/>
        </w:rPr>
        <w:t>юридичної</w:t>
      </w:r>
      <w:proofErr w:type="spellEnd"/>
      <w:r w:rsidRPr="0023258E">
        <w:rPr>
          <w:sz w:val="28"/>
          <w:szCs w:val="28"/>
        </w:rPr>
        <w:t xml:space="preserve"> особи, та</w:t>
      </w:r>
    </w:p>
    <w:p w:rsidR="0023258E" w:rsidRPr="0023258E" w:rsidRDefault="0023258E" w:rsidP="0023258E">
      <w:pPr>
        <w:pStyle w:val="50"/>
        <w:shd w:val="clear" w:color="auto" w:fill="auto"/>
        <w:tabs>
          <w:tab w:val="left" w:leader="underscore" w:pos="7699"/>
        </w:tabs>
        <w:spacing w:after="0" w:line="312" w:lineRule="exact"/>
        <w:ind w:right="1680" w:firstLine="1660"/>
        <w:jc w:val="left"/>
        <w:rPr>
          <w:sz w:val="28"/>
          <w:szCs w:val="28"/>
        </w:rPr>
      </w:pPr>
      <w:proofErr w:type="spellStart"/>
      <w:proofErr w:type="gramStart"/>
      <w:r w:rsidRPr="0023258E">
        <w:rPr>
          <w:sz w:val="28"/>
          <w:szCs w:val="28"/>
        </w:rPr>
        <w:t>п</w:t>
      </w:r>
      <w:proofErr w:type="gramEnd"/>
      <w:r w:rsidRPr="0023258E">
        <w:rPr>
          <w:sz w:val="28"/>
          <w:szCs w:val="28"/>
        </w:rPr>
        <w:t>ідтверджуючих</w:t>
      </w:r>
      <w:proofErr w:type="spellEnd"/>
      <w:r w:rsidRPr="0023258E">
        <w:rPr>
          <w:sz w:val="28"/>
          <w:szCs w:val="28"/>
        </w:rPr>
        <w:t xml:space="preserve"> </w:t>
      </w:r>
      <w:proofErr w:type="spellStart"/>
      <w:r w:rsidRPr="0023258E">
        <w:rPr>
          <w:sz w:val="28"/>
          <w:szCs w:val="28"/>
        </w:rPr>
        <w:t>документів</w:t>
      </w:r>
      <w:proofErr w:type="spellEnd"/>
      <w:r w:rsidRPr="0023258E">
        <w:rPr>
          <w:sz w:val="28"/>
          <w:szCs w:val="28"/>
        </w:rPr>
        <w:t xml:space="preserve"> на право </w:t>
      </w:r>
      <w:proofErr w:type="spellStart"/>
      <w:r w:rsidRPr="0023258E">
        <w:rPr>
          <w:sz w:val="28"/>
          <w:szCs w:val="28"/>
        </w:rPr>
        <w:t>укладення</w:t>
      </w:r>
      <w:proofErr w:type="spellEnd"/>
      <w:r w:rsidRPr="0023258E">
        <w:rPr>
          <w:sz w:val="28"/>
          <w:szCs w:val="28"/>
        </w:rPr>
        <w:t xml:space="preserve"> договору) </w:t>
      </w:r>
      <w:r w:rsidRPr="0023258E">
        <w:rPr>
          <w:rStyle w:val="514pt"/>
        </w:rPr>
        <w:t xml:space="preserve">(надалі - </w:t>
      </w:r>
      <w:proofErr w:type="spellStart"/>
      <w:r w:rsidRPr="0023258E">
        <w:rPr>
          <w:rStyle w:val="514pt"/>
        </w:rPr>
        <w:t>Сервітуарій</w:t>
      </w:r>
      <w:proofErr w:type="spellEnd"/>
      <w:r w:rsidRPr="0023258E">
        <w:rPr>
          <w:rStyle w:val="514pt"/>
        </w:rPr>
        <w:t>), який діє на підставі</w:t>
      </w:r>
      <w:r w:rsidRPr="0023258E">
        <w:rPr>
          <w:rStyle w:val="514pt"/>
        </w:rPr>
        <w:tab/>
      </w:r>
    </w:p>
    <w:p w:rsidR="0023258E" w:rsidRPr="0023258E" w:rsidRDefault="0023258E" w:rsidP="0023258E">
      <w:pPr>
        <w:pStyle w:val="60"/>
        <w:shd w:val="clear" w:color="auto" w:fill="auto"/>
        <w:spacing w:before="0" w:after="0" w:line="220" w:lineRule="exact"/>
        <w:ind w:left="260"/>
        <w:rPr>
          <w:sz w:val="28"/>
          <w:szCs w:val="28"/>
        </w:rPr>
      </w:pPr>
      <w:r w:rsidRPr="0023258E">
        <w:rPr>
          <w:sz w:val="28"/>
          <w:szCs w:val="28"/>
        </w:rPr>
        <w:t xml:space="preserve">(для </w:t>
      </w:r>
      <w:proofErr w:type="spellStart"/>
      <w:r w:rsidRPr="0023258E">
        <w:rPr>
          <w:sz w:val="28"/>
          <w:szCs w:val="28"/>
        </w:rPr>
        <w:t>юридичних</w:t>
      </w:r>
      <w:proofErr w:type="spellEnd"/>
      <w:r w:rsidRPr="0023258E">
        <w:rPr>
          <w:sz w:val="28"/>
          <w:szCs w:val="28"/>
        </w:rPr>
        <w:t xml:space="preserve"> </w:t>
      </w:r>
      <w:proofErr w:type="spellStart"/>
      <w:r w:rsidRPr="0023258E">
        <w:rPr>
          <w:sz w:val="28"/>
          <w:szCs w:val="28"/>
        </w:rPr>
        <w:t>осіб</w:t>
      </w:r>
      <w:proofErr w:type="spellEnd"/>
      <w:r w:rsidRPr="0023258E">
        <w:rPr>
          <w:sz w:val="28"/>
          <w:szCs w:val="28"/>
        </w:rPr>
        <w:t xml:space="preserve"> </w:t>
      </w:r>
      <w:proofErr w:type="spellStart"/>
      <w:r w:rsidRPr="0023258E">
        <w:rPr>
          <w:sz w:val="28"/>
          <w:szCs w:val="28"/>
        </w:rPr>
        <w:t>вказати</w:t>
      </w:r>
      <w:proofErr w:type="spellEnd"/>
      <w:r w:rsidRPr="0023258E">
        <w:rPr>
          <w:sz w:val="28"/>
          <w:szCs w:val="28"/>
        </w:rPr>
        <w:t xml:space="preserve"> </w:t>
      </w:r>
      <w:proofErr w:type="spellStart"/>
      <w:r w:rsidRPr="0023258E">
        <w:rPr>
          <w:sz w:val="28"/>
          <w:szCs w:val="28"/>
        </w:rPr>
        <w:t>реєстраційні</w:t>
      </w:r>
      <w:proofErr w:type="spellEnd"/>
      <w:r w:rsidRPr="0023258E">
        <w:rPr>
          <w:sz w:val="28"/>
          <w:szCs w:val="28"/>
        </w:rPr>
        <w:t xml:space="preserve"> </w:t>
      </w:r>
      <w:proofErr w:type="spellStart"/>
      <w:r w:rsidRPr="0023258E">
        <w:rPr>
          <w:sz w:val="28"/>
          <w:szCs w:val="28"/>
        </w:rPr>
        <w:t>дані</w:t>
      </w:r>
      <w:proofErr w:type="spellEnd"/>
      <w:r w:rsidRPr="0023258E">
        <w:rPr>
          <w:sz w:val="28"/>
          <w:szCs w:val="28"/>
        </w:rPr>
        <w:t xml:space="preserve"> статуту, для </w:t>
      </w:r>
      <w:proofErr w:type="spellStart"/>
      <w:r w:rsidRPr="0023258E">
        <w:rPr>
          <w:sz w:val="28"/>
          <w:szCs w:val="28"/>
        </w:rPr>
        <w:t>фізичних</w:t>
      </w:r>
      <w:proofErr w:type="spellEnd"/>
      <w:r w:rsidRPr="0023258E">
        <w:rPr>
          <w:sz w:val="28"/>
          <w:szCs w:val="28"/>
        </w:rPr>
        <w:t xml:space="preserve"> </w:t>
      </w:r>
      <w:proofErr w:type="spellStart"/>
      <w:r w:rsidRPr="0023258E">
        <w:rPr>
          <w:sz w:val="28"/>
          <w:szCs w:val="28"/>
        </w:rPr>
        <w:t>осіб</w:t>
      </w:r>
      <w:proofErr w:type="spellEnd"/>
      <w:r w:rsidRPr="0023258E">
        <w:rPr>
          <w:sz w:val="28"/>
          <w:szCs w:val="28"/>
        </w:rPr>
        <w:t xml:space="preserve"> </w:t>
      </w:r>
      <w:proofErr w:type="spellStart"/>
      <w:proofErr w:type="gramStart"/>
      <w:r w:rsidRPr="0023258E">
        <w:rPr>
          <w:sz w:val="28"/>
          <w:szCs w:val="28"/>
        </w:rPr>
        <w:t>п</w:t>
      </w:r>
      <w:proofErr w:type="gramEnd"/>
      <w:r w:rsidRPr="0023258E">
        <w:rPr>
          <w:sz w:val="28"/>
          <w:szCs w:val="28"/>
        </w:rPr>
        <w:t>ідприємців</w:t>
      </w:r>
      <w:proofErr w:type="spellEnd"/>
    </w:p>
    <w:p w:rsidR="0023258E" w:rsidRPr="0023258E" w:rsidRDefault="0023258E" w:rsidP="0023258E">
      <w:pPr>
        <w:spacing w:line="322" w:lineRule="exact"/>
        <w:ind w:firstLine="640"/>
        <w:rPr>
          <w:rFonts w:ascii="Times New Roman" w:hAnsi="Times New Roman" w:cs="Times New Roman"/>
          <w:sz w:val="28"/>
          <w:szCs w:val="28"/>
        </w:rPr>
      </w:pPr>
      <w:r w:rsidRPr="0023258E">
        <w:rPr>
          <w:rStyle w:val="211pt"/>
          <w:rFonts w:eastAsia="Arial Unicode MS"/>
          <w:b w:val="0"/>
          <w:bCs w:val="0"/>
          <w:sz w:val="28"/>
          <w:szCs w:val="28"/>
        </w:rPr>
        <w:t xml:space="preserve">вказати реєстраційні дані свідоцтва, для фізичних осіб ідентифікаційний номер) </w:t>
      </w:r>
      <w:r w:rsidRPr="0023258E">
        <w:rPr>
          <w:rFonts w:ascii="Times New Roman" w:hAnsi="Times New Roman" w:cs="Times New Roman"/>
          <w:sz w:val="28"/>
          <w:szCs w:val="28"/>
        </w:rPr>
        <w:t>в інтересах якого встановлюється земельний сервітут, з іншої сторони, уклали цей Договір про наступне:</w:t>
      </w:r>
    </w:p>
    <w:p w:rsidR="0023258E" w:rsidRPr="0023258E" w:rsidRDefault="0023258E" w:rsidP="0023258E">
      <w:pPr>
        <w:ind w:right="380"/>
        <w:jc w:val="center"/>
        <w:rPr>
          <w:rFonts w:ascii="Times New Roman" w:hAnsi="Times New Roman" w:cs="Times New Roman"/>
          <w:sz w:val="28"/>
          <w:szCs w:val="28"/>
        </w:rPr>
      </w:pPr>
      <w:bookmarkStart w:id="9" w:name="bookmark8"/>
      <w:r w:rsidRPr="0023258E">
        <w:rPr>
          <w:rFonts w:ascii="Times New Roman" w:hAnsi="Times New Roman" w:cs="Times New Roman"/>
          <w:sz w:val="28"/>
          <w:szCs w:val="28"/>
        </w:rPr>
        <w:t>1. ПРЕДМЕТ ДОГОВОРУ</w:t>
      </w:r>
      <w:bookmarkEnd w:id="9"/>
    </w:p>
    <w:p w:rsidR="0023258E" w:rsidRPr="0023258E" w:rsidRDefault="0023258E" w:rsidP="0023258E">
      <w:pPr>
        <w:numPr>
          <w:ilvl w:val="0"/>
          <w:numId w:val="3"/>
        </w:numPr>
        <w:tabs>
          <w:tab w:val="left" w:pos="1326"/>
        </w:tabs>
        <w:spacing w:line="322" w:lineRule="exact"/>
        <w:ind w:firstLine="780"/>
        <w:rPr>
          <w:rFonts w:ascii="Times New Roman" w:hAnsi="Times New Roman" w:cs="Times New Roman"/>
          <w:sz w:val="28"/>
          <w:szCs w:val="28"/>
        </w:rPr>
      </w:pPr>
      <w:r w:rsidRPr="0023258E">
        <w:rPr>
          <w:rFonts w:ascii="Times New Roman" w:hAnsi="Times New Roman" w:cs="Times New Roman"/>
          <w:sz w:val="28"/>
          <w:szCs w:val="28"/>
        </w:rPr>
        <w:t>Земельний сервітут встановлюється відносно земельної ділянки комунальної власності, що розташована на території Якушинецької сільської ради за адресою:</w:t>
      </w:r>
    </w:p>
    <w:p w:rsidR="0023258E" w:rsidRPr="0023258E" w:rsidRDefault="0023258E" w:rsidP="0023258E">
      <w:pPr>
        <w:tabs>
          <w:tab w:val="left" w:leader="underscore" w:pos="4541"/>
          <w:tab w:val="left" w:leader="underscore" w:pos="6605"/>
        </w:tabs>
        <w:spacing w:line="322" w:lineRule="exact"/>
        <w:jc w:val="both"/>
        <w:rPr>
          <w:rFonts w:ascii="Times New Roman" w:hAnsi="Times New Roman" w:cs="Times New Roman"/>
          <w:sz w:val="28"/>
          <w:szCs w:val="28"/>
        </w:rPr>
      </w:pPr>
      <w:r w:rsidRPr="0023258E">
        <w:rPr>
          <w:rFonts w:ascii="Times New Roman" w:hAnsi="Times New Roman" w:cs="Times New Roman"/>
          <w:sz w:val="28"/>
          <w:szCs w:val="28"/>
        </w:rPr>
        <w:tab/>
        <w:t>площею</w:t>
      </w:r>
      <w:r w:rsidRPr="0023258E">
        <w:rPr>
          <w:rFonts w:ascii="Times New Roman" w:hAnsi="Times New Roman" w:cs="Times New Roman"/>
          <w:sz w:val="28"/>
          <w:szCs w:val="28"/>
        </w:rPr>
        <w:tab/>
        <w:t xml:space="preserve">га, </w:t>
      </w:r>
      <w:r w:rsidRPr="0023258E">
        <w:rPr>
          <w:rStyle w:val="2"/>
          <w:rFonts w:eastAsia="Arial Unicode MS"/>
        </w:rPr>
        <w:t>кадастровий номер</w:t>
      </w:r>
    </w:p>
    <w:p w:rsidR="0023258E" w:rsidRPr="0023258E" w:rsidRDefault="0023258E" w:rsidP="0023258E">
      <w:pPr>
        <w:tabs>
          <w:tab w:val="left" w:leader="underscore" w:pos="4070"/>
        </w:tabs>
        <w:spacing w:line="322" w:lineRule="exact"/>
        <w:jc w:val="both"/>
        <w:rPr>
          <w:rFonts w:ascii="Times New Roman" w:hAnsi="Times New Roman" w:cs="Times New Roman"/>
          <w:sz w:val="28"/>
          <w:szCs w:val="28"/>
        </w:rPr>
      </w:pPr>
      <w:r w:rsidRPr="0023258E">
        <w:rPr>
          <w:rStyle w:val="2"/>
          <w:rFonts w:eastAsia="Arial Unicode MS"/>
        </w:rPr>
        <w:tab/>
        <w:t>, цільове призначення за категорією земель</w:t>
      </w:r>
    </w:p>
    <w:p w:rsidR="0023258E" w:rsidRPr="0023258E" w:rsidRDefault="0023258E" w:rsidP="0023258E">
      <w:pPr>
        <w:tabs>
          <w:tab w:val="left" w:leader="underscore" w:pos="4910"/>
        </w:tabs>
        <w:spacing w:line="322" w:lineRule="exact"/>
        <w:jc w:val="both"/>
        <w:rPr>
          <w:rFonts w:ascii="Times New Roman" w:hAnsi="Times New Roman" w:cs="Times New Roman"/>
          <w:sz w:val="28"/>
          <w:szCs w:val="28"/>
        </w:rPr>
      </w:pPr>
      <w:r w:rsidRPr="0023258E">
        <w:rPr>
          <w:rStyle w:val="2"/>
          <w:rFonts w:eastAsia="Arial Unicode MS"/>
        </w:rPr>
        <w:tab/>
        <w:t xml:space="preserve">, в інтересах </w:t>
      </w:r>
      <w:proofErr w:type="spellStart"/>
      <w:r w:rsidRPr="0023258E">
        <w:rPr>
          <w:rStyle w:val="2"/>
          <w:rFonts w:eastAsia="Arial Unicode MS"/>
        </w:rPr>
        <w:t>Сервітуарія</w:t>
      </w:r>
      <w:proofErr w:type="spellEnd"/>
      <w:r w:rsidRPr="0023258E">
        <w:rPr>
          <w:rStyle w:val="2"/>
          <w:rFonts w:eastAsia="Arial Unicode MS"/>
        </w:rPr>
        <w:t xml:space="preserve"> на право</w:t>
      </w:r>
    </w:p>
    <w:p w:rsidR="0023258E" w:rsidRPr="0023258E" w:rsidRDefault="0023258E" w:rsidP="0023258E">
      <w:pPr>
        <w:tabs>
          <w:tab w:val="left" w:leader="underscore" w:pos="8549"/>
        </w:tabs>
        <w:spacing w:line="322" w:lineRule="exact"/>
        <w:jc w:val="both"/>
        <w:rPr>
          <w:rFonts w:ascii="Times New Roman" w:hAnsi="Times New Roman" w:cs="Times New Roman"/>
          <w:sz w:val="28"/>
          <w:szCs w:val="28"/>
        </w:rPr>
      </w:pPr>
      <w:r w:rsidRPr="0023258E">
        <w:rPr>
          <w:rFonts w:ascii="Times New Roman" w:hAnsi="Times New Roman" w:cs="Times New Roman"/>
          <w:sz w:val="28"/>
          <w:szCs w:val="28"/>
        </w:rPr>
        <w:tab/>
        <w:t xml:space="preserve"> (вид</w:t>
      </w:r>
    </w:p>
    <w:p w:rsidR="0023258E" w:rsidRPr="0023258E" w:rsidRDefault="0023258E" w:rsidP="0023258E">
      <w:pPr>
        <w:spacing w:line="322" w:lineRule="exact"/>
        <w:jc w:val="both"/>
        <w:rPr>
          <w:rFonts w:ascii="Times New Roman" w:hAnsi="Times New Roman" w:cs="Times New Roman"/>
          <w:sz w:val="28"/>
          <w:szCs w:val="28"/>
        </w:rPr>
      </w:pPr>
      <w:r w:rsidRPr="0023258E">
        <w:rPr>
          <w:rFonts w:ascii="Times New Roman" w:hAnsi="Times New Roman" w:cs="Times New Roman"/>
          <w:sz w:val="28"/>
          <w:szCs w:val="28"/>
        </w:rPr>
        <w:t>земельного сервітуту відповідно до ст. 99 ЗК України) згідно з планом меж земельної ділянки.</w:t>
      </w:r>
    </w:p>
    <w:p w:rsidR="0023258E" w:rsidRPr="0023258E" w:rsidRDefault="0023258E" w:rsidP="0023258E">
      <w:pPr>
        <w:numPr>
          <w:ilvl w:val="0"/>
          <w:numId w:val="3"/>
        </w:numPr>
        <w:tabs>
          <w:tab w:val="left" w:pos="1340"/>
        </w:tabs>
        <w:spacing w:line="322" w:lineRule="exact"/>
        <w:ind w:left="780"/>
        <w:jc w:val="both"/>
        <w:rPr>
          <w:rFonts w:ascii="Times New Roman" w:hAnsi="Times New Roman" w:cs="Times New Roman"/>
          <w:sz w:val="28"/>
          <w:szCs w:val="28"/>
        </w:rPr>
      </w:pPr>
      <w:r w:rsidRPr="0023258E">
        <w:rPr>
          <w:rStyle w:val="2"/>
          <w:rFonts w:eastAsia="Arial Unicode MS"/>
        </w:rPr>
        <w:t>Земельна ділянка (чи її частина) на яку за цим договором</w:t>
      </w:r>
    </w:p>
    <w:p w:rsidR="0023258E" w:rsidRPr="0023258E" w:rsidRDefault="0023258E" w:rsidP="0023258E">
      <w:pPr>
        <w:tabs>
          <w:tab w:val="left" w:leader="underscore" w:pos="9254"/>
        </w:tabs>
        <w:spacing w:line="322" w:lineRule="exact"/>
        <w:jc w:val="both"/>
        <w:rPr>
          <w:rFonts w:ascii="Times New Roman" w:hAnsi="Times New Roman" w:cs="Times New Roman"/>
          <w:sz w:val="28"/>
          <w:szCs w:val="28"/>
        </w:rPr>
      </w:pPr>
      <w:r w:rsidRPr="0023258E">
        <w:rPr>
          <w:rStyle w:val="2"/>
          <w:rFonts w:eastAsia="Arial Unicode MS"/>
        </w:rPr>
        <w:t>поширюється право земельного сервітуту перебуває (не перебуває), або включена в іншу орендовану земельну ділянку чи ділянку, що перебуває на праві постійного користування в</w:t>
      </w:r>
      <w:r w:rsidRPr="0023258E">
        <w:rPr>
          <w:rStyle w:val="2"/>
          <w:rFonts w:eastAsia="Arial Unicode MS"/>
        </w:rPr>
        <w:tab/>
      </w:r>
    </w:p>
    <w:p w:rsidR="0023258E" w:rsidRPr="0023258E" w:rsidRDefault="0023258E" w:rsidP="0023258E">
      <w:pPr>
        <w:ind w:left="3280"/>
        <w:rPr>
          <w:rFonts w:ascii="Times New Roman" w:hAnsi="Times New Roman" w:cs="Times New Roman"/>
          <w:sz w:val="28"/>
          <w:szCs w:val="28"/>
          <w:lang w:val="ru-RU" w:eastAsia="ru-RU" w:bidi="ru-RU"/>
        </w:rPr>
      </w:pPr>
      <w:bookmarkStart w:id="10" w:name="bookmark9"/>
    </w:p>
    <w:p w:rsidR="0023258E" w:rsidRPr="0023258E" w:rsidRDefault="0023258E" w:rsidP="0023258E">
      <w:pPr>
        <w:ind w:left="3280"/>
        <w:rPr>
          <w:rFonts w:ascii="Times New Roman" w:hAnsi="Times New Roman" w:cs="Times New Roman"/>
          <w:sz w:val="28"/>
          <w:szCs w:val="28"/>
        </w:rPr>
      </w:pPr>
      <w:r w:rsidRPr="0023258E">
        <w:rPr>
          <w:rFonts w:ascii="Times New Roman" w:hAnsi="Times New Roman" w:cs="Times New Roman"/>
          <w:sz w:val="28"/>
          <w:szCs w:val="28"/>
          <w:lang w:val="ru-RU" w:eastAsia="ru-RU" w:bidi="ru-RU"/>
        </w:rPr>
        <w:t xml:space="preserve">2. </w:t>
      </w:r>
      <w:r w:rsidRPr="0023258E">
        <w:rPr>
          <w:rFonts w:ascii="Times New Roman" w:hAnsi="Times New Roman" w:cs="Times New Roman"/>
          <w:sz w:val="28"/>
          <w:szCs w:val="28"/>
        </w:rPr>
        <w:t>ТЕРМІН ДІЇ ДОГОВОРУ</w:t>
      </w:r>
      <w:bookmarkEnd w:id="10"/>
    </w:p>
    <w:p w:rsidR="0023258E" w:rsidRPr="0023258E" w:rsidRDefault="0023258E" w:rsidP="0023258E">
      <w:pPr>
        <w:numPr>
          <w:ilvl w:val="1"/>
          <w:numId w:val="3"/>
        </w:numPr>
        <w:tabs>
          <w:tab w:val="left" w:pos="1387"/>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Цим Договором встановлюється строковий земельний сервітут</w:t>
      </w:r>
    </w:p>
    <w:p w:rsidR="0023258E" w:rsidRPr="0023258E" w:rsidRDefault="0023258E" w:rsidP="0023258E">
      <w:pPr>
        <w:tabs>
          <w:tab w:val="left" w:leader="underscore" w:pos="2856"/>
          <w:tab w:val="left" w:leader="underscore" w:pos="5357"/>
          <w:tab w:val="left" w:leader="underscore" w:pos="7032"/>
          <w:tab w:val="left" w:leader="underscore" w:pos="7594"/>
        </w:tabs>
        <w:spacing w:line="322" w:lineRule="exact"/>
        <w:jc w:val="both"/>
        <w:rPr>
          <w:rFonts w:ascii="Times New Roman" w:hAnsi="Times New Roman" w:cs="Times New Roman"/>
          <w:sz w:val="28"/>
          <w:szCs w:val="28"/>
        </w:rPr>
      </w:pPr>
      <w:r w:rsidRPr="0023258E">
        <w:rPr>
          <w:rFonts w:ascii="Times New Roman" w:hAnsi="Times New Roman" w:cs="Times New Roman"/>
          <w:sz w:val="28"/>
          <w:szCs w:val="28"/>
        </w:rPr>
        <w:t>терміном на</w:t>
      </w:r>
      <w:r w:rsidRPr="0023258E">
        <w:rPr>
          <w:rFonts w:ascii="Times New Roman" w:hAnsi="Times New Roman" w:cs="Times New Roman"/>
          <w:sz w:val="28"/>
          <w:szCs w:val="28"/>
        </w:rPr>
        <w:tab/>
        <w:t xml:space="preserve">років, а саме </w:t>
      </w:r>
      <w:r w:rsidRPr="0023258E">
        <w:rPr>
          <w:rStyle w:val="2"/>
          <w:rFonts w:eastAsia="Arial Unicode MS"/>
        </w:rPr>
        <w:t>до «</w:t>
      </w:r>
      <w:r w:rsidRPr="0023258E">
        <w:rPr>
          <w:rStyle w:val="2"/>
          <w:rFonts w:eastAsia="Arial Unicode MS"/>
        </w:rPr>
        <w:tab/>
        <w:t>»</w:t>
      </w:r>
      <w:r w:rsidRPr="0023258E">
        <w:rPr>
          <w:rStyle w:val="2"/>
          <w:rFonts w:eastAsia="Arial Unicode MS"/>
        </w:rPr>
        <w:tab/>
        <w:t>20</w:t>
      </w:r>
      <w:r w:rsidRPr="0023258E">
        <w:rPr>
          <w:rStyle w:val="2"/>
          <w:rFonts w:eastAsia="Arial Unicode MS"/>
        </w:rPr>
        <w:tab/>
        <w:t>року.</w:t>
      </w:r>
    </w:p>
    <w:p w:rsidR="0023258E" w:rsidRPr="0023258E" w:rsidRDefault="0023258E" w:rsidP="0023258E">
      <w:pPr>
        <w:numPr>
          <w:ilvl w:val="1"/>
          <w:numId w:val="3"/>
        </w:numPr>
        <w:tabs>
          <w:tab w:val="left" w:pos="1387"/>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 xml:space="preserve">По закінченню терміну цього Договору його дію може бути продовжено за письмовою заявою </w:t>
      </w:r>
      <w:proofErr w:type="spellStart"/>
      <w:r w:rsidRPr="0023258E">
        <w:rPr>
          <w:rFonts w:ascii="Times New Roman" w:hAnsi="Times New Roman" w:cs="Times New Roman"/>
          <w:sz w:val="28"/>
          <w:szCs w:val="28"/>
        </w:rPr>
        <w:t>Сервітуарія</w:t>
      </w:r>
      <w:proofErr w:type="spellEnd"/>
      <w:r w:rsidRPr="0023258E">
        <w:rPr>
          <w:rFonts w:ascii="Times New Roman" w:hAnsi="Times New Roman" w:cs="Times New Roman"/>
          <w:sz w:val="28"/>
          <w:szCs w:val="28"/>
        </w:rPr>
        <w:t xml:space="preserve">, про що останній не пізніше як </w:t>
      </w:r>
      <w:r w:rsidRPr="0023258E">
        <w:rPr>
          <w:rFonts w:ascii="Times New Roman" w:hAnsi="Times New Roman" w:cs="Times New Roman"/>
          <w:sz w:val="28"/>
          <w:szCs w:val="28"/>
        </w:rPr>
        <w:lastRenderedPageBreak/>
        <w:t xml:space="preserve">за </w:t>
      </w:r>
      <w:r w:rsidRPr="0023258E">
        <w:rPr>
          <w:rStyle w:val="2"/>
          <w:rFonts w:eastAsia="Arial Unicode MS"/>
        </w:rPr>
        <w:t xml:space="preserve">30 (тридцять) </w:t>
      </w:r>
      <w:r w:rsidRPr="0023258E">
        <w:rPr>
          <w:rFonts w:ascii="Times New Roman" w:hAnsi="Times New Roman" w:cs="Times New Roman"/>
          <w:sz w:val="28"/>
          <w:szCs w:val="28"/>
        </w:rPr>
        <w:t xml:space="preserve">календарних днів до закінчення терміну дії цього Договору має повідомити у письмовій формі Якушинецьку сільську раду. Продовження терміну дії Договору оформляється </w:t>
      </w:r>
      <w:r w:rsidRPr="0023258E">
        <w:rPr>
          <w:rFonts w:ascii="Times New Roman" w:hAnsi="Times New Roman" w:cs="Times New Roman"/>
          <w:sz w:val="28"/>
          <w:szCs w:val="28"/>
          <w:lang w:val="ru-RU" w:eastAsia="ru-RU" w:bidi="ru-RU"/>
        </w:rPr>
        <w:t xml:space="preserve">шляхом </w:t>
      </w:r>
      <w:r w:rsidRPr="0023258E">
        <w:rPr>
          <w:rFonts w:ascii="Times New Roman" w:hAnsi="Times New Roman" w:cs="Times New Roman"/>
          <w:sz w:val="28"/>
          <w:szCs w:val="28"/>
        </w:rPr>
        <w:t xml:space="preserve">укладення Сторонами </w:t>
      </w:r>
      <w:r w:rsidRPr="0023258E">
        <w:rPr>
          <w:rStyle w:val="2"/>
          <w:rFonts w:eastAsia="Arial Unicode MS"/>
        </w:rPr>
        <w:t xml:space="preserve">додаткового договору </w:t>
      </w:r>
      <w:r w:rsidRPr="0023258E">
        <w:rPr>
          <w:rFonts w:ascii="Times New Roman" w:hAnsi="Times New Roman" w:cs="Times New Roman"/>
          <w:sz w:val="28"/>
          <w:szCs w:val="28"/>
        </w:rPr>
        <w:t>до цього Договору.</w:t>
      </w:r>
    </w:p>
    <w:p w:rsidR="0023258E" w:rsidRPr="0023258E" w:rsidRDefault="0023258E" w:rsidP="0023258E">
      <w:pPr>
        <w:numPr>
          <w:ilvl w:val="0"/>
          <w:numId w:val="4"/>
        </w:numPr>
        <w:tabs>
          <w:tab w:val="left" w:pos="3013"/>
        </w:tabs>
        <w:spacing w:line="322" w:lineRule="exact"/>
        <w:ind w:left="2640"/>
        <w:jc w:val="both"/>
        <w:outlineLvl w:val="1"/>
        <w:rPr>
          <w:rFonts w:ascii="Times New Roman" w:hAnsi="Times New Roman" w:cs="Times New Roman"/>
          <w:sz w:val="28"/>
          <w:szCs w:val="28"/>
        </w:rPr>
      </w:pPr>
      <w:bookmarkStart w:id="11" w:name="bookmark10"/>
      <w:r w:rsidRPr="0023258E">
        <w:rPr>
          <w:rFonts w:ascii="Times New Roman" w:hAnsi="Times New Roman" w:cs="Times New Roman"/>
          <w:sz w:val="28"/>
          <w:szCs w:val="28"/>
        </w:rPr>
        <w:t>РОЗРАХУНКИ ПО ДОГОВОРУ</w:t>
      </w:r>
      <w:bookmarkEnd w:id="11"/>
    </w:p>
    <w:p w:rsidR="0023258E" w:rsidRPr="0023258E" w:rsidRDefault="0023258E" w:rsidP="0023258E">
      <w:pPr>
        <w:numPr>
          <w:ilvl w:val="1"/>
          <w:numId w:val="4"/>
        </w:numPr>
        <w:tabs>
          <w:tab w:val="left" w:pos="1387"/>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 xml:space="preserve">Форма плати за цим Договором є безготівкова. </w:t>
      </w:r>
      <w:r w:rsidRPr="0023258E">
        <w:rPr>
          <w:rStyle w:val="2"/>
          <w:rFonts w:eastAsia="Arial Unicode MS"/>
        </w:rPr>
        <w:t>Здійснення плати розпочинається після реєстрації Договору.</w:t>
      </w:r>
    </w:p>
    <w:p w:rsidR="0023258E" w:rsidRPr="0023258E" w:rsidRDefault="0023258E" w:rsidP="0023258E">
      <w:pPr>
        <w:numPr>
          <w:ilvl w:val="1"/>
          <w:numId w:val="4"/>
        </w:numPr>
        <w:tabs>
          <w:tab w:val="left" w:pos="1206"/>
          <w:tab w:val="left" w:leader="underscore" w:pos="8665"/>
        </w:tabs>
        <w:spacing w:line="322" w:lineRule="exact"/>
        <w:ind w:firstLine="620"/>
        <w:jc w:val="both"/>
        <w:rPr>
          <w:rFonts w:ascii="Times New Roman" w:hAnsi="Times New Roman" w:cs="Times New Roman"/>
          <w:sz w:val="28"/>
          <w:szCs w:val="28"/>
        </w:rPr>
      </w:pPr>
      <w:r w:rsidRPr="0023258E">
        <w:rPr>
          <w:rFonts w:ascii="Times New Roman" w:hAnsi="Times New Roman" w:cs="Times New Roman"/>
          <w:sz w:val="28"/>
          <w:szCs w:val="28"/>
        </w:rPr>
        <w:t xml:space="preserve">Розмір плати за земельну ділянку на рік становить </w:t>
      </w:r>
      <w:r w:rsidRPr="0023258E">
        <w:rPr>
          <w:rFonts w:ascii="Times New Roman" w:hAnsi="Times New Roman" w:cs="Times New Roman"/>
          <w:sz w:val="28"/>
          <w:szCs w:val="28"/>
        </w:rPr>
        <w:tab/>
        <w:t>% від</w:t>
      </w:r>
    </w:p>
    <w:p w:rsidR="0023258E" w:rsidRPr="0023258E" w:rsidRDefault="0023258E" w:rsidP="0023258E">
      <w:pPr>
        <w:tabs>
          <w:tab w:val="left" w:leader="underscore" w:pos="6240"/>
        </w:tabs>
        <w:spacing w:line="322" w:lineRule="exact"/>
        <w:jc w:val="both"/>
        <w:rPr>
          <w:rFonts w:ascii="Times New Roman" w:hAnsi="Times New Roman" w:cs="Times New Roman"/>
          <w:sz w:val="28"/>
          <w:szCs w:val="28"/>
        </w:rPr>
      </w:pPr>
      <w:r w:rsidRPr="0023258E">
        <w:rPr>
          <w:rFonts w:ascii="Times New Roman" w:hAnsi="Times New Roman" w:cs="Times New Roman"/>
          <w:sz w:val="28"/>
          <w:szCs w:val="28"/>
        </w:rPr>
        <w:t xml:space="preserve">нормативної грошової оцінки цієї земельної ділянки і на </w:t>
      </w:r>
      <w:r w:rsidRPr="0023258E">
        <w:rPr>
          <w:rFonts w:ascii="Times New Roman" w:hAnsi="Times New Roman" w:cs="Times New Roman"/>
          <w:sz w:val="28"/>
          <w:szCs w:val="28"/>
          <w:lang w:eastAsia="ru-RU" w:bidi="ru-RU"/>
        </w:rPr>
        <w:t xml:space="preserve">дату </w:t>
      </w:r>
      <w:r w:rsidRPr="0023258E">
        <w:rPr>
          <w:rFonts w:ascii="Times New Roman" w:hAnsi="Times New Roman" w:cs="Times New Roman"/>
          <w:sz w:val="28"/>
          <w:szCs w:val="28"/>
        </w:rPr>
        <w:t>підписання складає:</w:t>
      </w:r>
      <w:r w:rsidRPr="0023258E">
        <w:rPr>
          <w:rFonts w:ascii="Times New Roman" w:hAnsi="Times New Roman" w:cs="Times New Roman"/>
          <w:sz w:val="28"/>
          <w:szCs w:val="28"/>
        </w:rPr>
        <w:tab/>
        <w:t xml:space="preserve"> гривень.</w:t>
      </w:r>
    </w:p>
    <w:p w:rsidR="0023258E" w:rsidRPr="0023258E" w:rsidRDefault="0023258E" w:rsidP="0023258E">
      <w:pPr>
        <w:numPr>
          <w:ilvl w:val="1"/>
          <w:numId w:val="4"/>
        </w:numPr>
        <w:tabs>
          <w:tab w:val="left" w:pos="1206"/>
        </w:tabs>
        <w:spacing w:line="322" w:lineRule="exact"/>
        <w:ind w:firstLine="620"/>
        <w:jc w:val="both"/>
        <w:rPr>
          <w:rFonts w:ascii="Times New Roman" w:hAnsi="Times New Roman" w:cs="Times New Roman"/>
          <w:sz w:val="28"/>
          <w:szCs w:val="28"/>
        </w:rPr>
      </w:pPr>
      <w:r w:rsidRPr="0023258E">
        <w:rPr>
          <w:rFonts w:ascii="Times New Roman" w:hAnsi="Times New Roman" w:cs="Times New Roman"/>
          <w:sz w:val="28"/>
          <w:szCs w:val="28"/>
        </w:rPr>
        <w:t>Плата вноситься щомісячно протягом 30 (тридцяти) календарних днів, наступних за останнім календарним днем податкового звітного місяця.</w:t>
      </w:r>
    </w:p>
    <w:p w:rsidR="0023258E" w:rsidRPr="0023258E" w:rsidRDefault="0023258E" w:rsidP="0023258E">
      <w:pPr>
        <w:numPr>
          <w:ilvl w:val="1"/>
          <w:numId w:val="4"/>
        </w:numPr>
        <w:tabs>
          <w:tab w:val="left" w:pos="1206"/>
        </w:tabs>
        <w:spacing w:line="322" w:lineRule="exact"/>
        <w:ind w:firstLine="620"/>
        <w:jc w:val="both"/>
        <w:rPr>
          <w:rFonts w:ascii="Times New Roman" w:hAnsi="Times New Roman" w:cs="Times New Roman"/>
          <w:sz w:val="28"/>
          <w:szCs w:val="28"/>
        </w:rPr>
      </w:pPr>
      <w:r w:rsidRPr="0023258E">
        <w:rPr>
          <w:rFonts w:ascii="Times New Roman" w:hAnsi="Times New Roman" w:cs="Times New Roman"/>
          <w:sz w:val="28"/>
          <w:szCs w:val="28"/>
        </w:rPr>
        <w:t>Розмір плати переглядається щорічно у разі:</w:t>
      </w:r>
    </w:p>
    <w:p w:rsidR="0023258E" w:rsidRPr="0023258E" w:rsidRDefault="0023258E" w:rsidP="0023258E">
      <w:pPr>
        <w:spacing w:line="322" w:lineRule="exact"/>
        <w:ind w:firstLine="620"/>
        <w:jc w:val="both"/>
        <w:rPr>
          <w:rFonts w:ascii="Times New Roman" w:hAnsi="Times New Roman" w:cs="Times New Roman"/>
          <w:sz w:val="28"/>
          <w:szCs w:val="28"/>
        </w:rPr>
      </w:pPr>
      <w:r w:rsidRPr="0023258E">
        <w:rPr>
          <w:rFonts w:ascii="Times New Roman" w:hAnsi="Times New Roman" w:cs="Times New Roman"/>
          <w:sz w:val="28"/>
          <w:szCs w:val="28"/>
        </w:rPr>
        <w:t>зміни умов господарювання, передбачених договором;</w:t>
      </w:r>
    </w:p>
    <w:p w:rsidR="0023258E" w:rsidRPr="0023258E" w:rsidRDefault="0023258E" w:rsidP="0023258E">
      <w:pPr>
        <w:tabs>
          <w:tab w:val="left" w:pos="3293"/>
          <w:tab w:val="left" w:pos="4392"/>
        </w:tabs>
        <w:spacing w:line="322" w:lineRule="exact"/>
        <w:ind w:firstLine="620"/>
        <w:jc w:val="both"/>
        <w:rPr>
          <w:rFonts w:ascii="Times New Roman" w:hAnsi="Times New Roman" w:cs="Times New Roman"/>
          <w:sz w:val="28"/>
          <w:szCs w:val="28"/>
        </w:rPr>
      </w:pPr>
      <w:r w:rsidRPr="0023258E">
        <w:rPr>
          <w:rFonts w:ascii="Times New Roman" w:hAnsi="Times New Roman" w:cs="Times New Roman"/>
          <w:sz w:val="28"/>
          <w:szCs w:val="28"/>
        </w:rPr>
        <w:t xml:space="preserve">зміни нормативно-грошової оцінки землі, розмірів земельного податку, зміни ставок </w:t>
      </w:r>
      <w:r w:rsidRPr="0023258E">
        <w:rPr>
          <w:rFonts w:ascii="Times New Roman" w:hAnsi="Times New Roman" w:cs="Times New Roman"/>
          <w:sz w:val="28"/>
          <w:szCs w:val="28"/>
          <w:lang w:eastAsia="ru-RU" w:bidi="ru-RU"/>
        </w:rPr>
        <w:t xml:space="preserve">плати, </w:t>
      </w:r>
      <w:r w:rsidRPr="0023258E">
        <w:rPr>
          <w:rFonts w:ascii="Times New Roman" w:hAnsi="Times New Roman" w:cs="Times New Roman"/>
          <w:sz w:val="28"/>
          <w:szCs w:val="28"/>
        </w:rPr>
        <w:t>зміни коефіцієнтів індексації, визначених законодавством;</w:t>
      </w:r>
    </w:p>
    <w:p w:rsidR="0023258E" w:rsidRPr="0023258E" w:rsidRDefault="0023258E" w:rsidP="0023258E">
      <w:pPr>
        <w:spacing w:line="322" w:lineRule="exact"/>
        <w:ind w:firstLine="620"/>
        <w:jc w:val="both"/>
        <w:rPr>
          <w:rFonts w:ascii="Times New Roman" w:hAnsi="Times New Roman" w:cs="Times New Roman"/>
          <w:sz w:val="28"/>
          <w:szCs w:val="28"/>
        </w:rPr>
      </w:pPr>
      <w:r w:rsidRPr="0023258E">
        <w:rPr>
          <w:rFonts w:ascii="Times New Roman" w:hAnsi="Times New Roman" w:cs="Times New Roman"/>
          <w:sz w:val="28"/>
          <w:szCs w:val="28"/>
        </w:rPr>
        <w:t>в інших випадках, передбачених законом.</w:t>
      </w:r>
    </w:p>
    <w:p w:rsidR="0023258E" w:rsidRPr="0023258E" w:rsidRDefault="0023258E" w:rsidP="0023258E">
      <w:pPr>
        <w:spacing w:line="322" w:lineRule="exact"/>
        <w:ind w:firstLine="620"/>
        <w:jc w:val="both"/>
        <w:rPr>
          <w:rFonts w:ascii="Times New Roman" w:hAnsi="Times New Roman" w:cs="Times New Roman"/>
          <w:sz w:val="28"/>
          <w:szCs w:val="28"/>
        </w:rPr>
      </w:pPr>
      <w:r w:rsidRPr="0023258E">
        <w:rPr>
          <w:rFonts w:ascii="Times New Roman" w:hAnsi="Times New Roman" w:cs="Times New Roman"/>
          <w:sz w:val="28"/>
          <w:szCs w:val="28"/>
        </w:rPr>
        <w:t>Розмір плати за цим Договором може бути переглянуто також за погодженням Сторін або на вимогу однієї із Сторін у разі зміни методики її розрахунку, істотної зміни стану земельної ділянки, в тому числі в зв’язку із прийняттям рішень міської ради, що набрали чинності, у порядку визначеному законодавством.</w:t>
      </w:r>
    </w:p>
    <w:p w:rsidR="0023258E" w:rsidRPr="0023258E" w:rsidRDefault="0023258E" w:rsidP="0023258E">
      <w:pPr>
        <w:numPr>
          <w:ilvl w:val="1"/>
          <w:numId w:val="4"/>
        </w:numPr>
        <w:tabs>
          <w:tab w:val="left" w:pos="1206"/>
        </w:tabs>
        <w:spacing w:line="322" w:lineRule="exact"/>
        <w:ind w:firstLine="620"/>
        <w:jc w:val="both"/>
        <w:rPr>
          <w:rFonts w:ascii="Times New Roman" w:hAnsi="Times New Roman" w:cs="Times New Roman"/>
          <w:sz w:val="28"/>
          <w:szCs w:val="28"/>
        </w:rPr>
      </w:pPr>
      <w:r w:rsidRPr="0023258E">
        <w:rPr>
          <w:rStyle w:val="2"/>
          <w:rFonts w:eastAsia="Arial Unicode MS"/>
        </w:rPr>
        <w:t>У разі невнесення плати у терміни, визначені цим договором,</w:t>
      </w:r>
    </w:p>
    <w:p w:rsidR="0023258E" w:rsidRPr="0023258E" w:rsidRDefault="0023258E" w:rsidP="0023258E">
      <w:pPr>
        <w:tabs>
          <w:tab w:val="left" w:pos="3293"/>
        </w:tabs>
        <w:spacing w:line="322" w:lineRule="exact"/>
        <w:jc w:val="both"/>
        <w:rPr>
          <w:rFonts w:ascii="Times New Roman" w:hAnsi="Times New Roman" w:cs="Times New Roman"/>
          <w:sz w:val="28"/>
          <w:szCs w:val="28"/>
        </w:rPr>
      </w:pPr>
      <w:r w:rsidRPr="0023258E">
        <w:rPr>
          <w:rStyle w:val="2"/>
          <w:rFonts w:eastAsia="Arial Unicode MS"/>
        </w:rPr>
        <w:t>справляється штрафна</w:t>
      </w:r>
      <w:r w:rsidRPr="0023258E">
        <w:rPr>
          <w:rStyle w:val="2"/>
          <w:rFonts w:eastAsia="Arial Unicode MS"/>
        </w:rPr>
        <w:tab/>
        <w:t>санкція та пеня у розмірі визначеному</w:t>
      </w:r>
    </w:p>
    <w:p w:rsidR="0023258E" w:rsidRPr="0023258E" w:rsidRDefault="0023258E" w:rsidP="0023258E">
      <w:pPr>
        <w:spacing w:line="322" w:lineRule="exact"/>
        <w:jc w:val="both"/>
        <w:rPr>
          <w:rFonts w:ascii="Times New Roman" w:hAnsi="Times New Roman" w:cs="Times New Roman"/>
          <w:sz w:val="28"/>
          <w:szCs w:val="28"/>
        </w:rPr>
      </w:pPr>
      <w:r w:rsidRPr="0023258E">
        <w:rPr>
          <w:rStyle w:val="2"/>
          <w:rFonts w:eastAsia="Arial Unicode MS"/>
        </w:rPr>
        <w:t>законодавством, несплаченої суми за кожний день прострочення.</w:t>
      </w:r>
    </w:p>
    <w:p w:rsidR="0023258E" w:rsidRPr="0023258E" w:rsidRDefault="0023258E" w:rsidP="0023258E">
      <w:pPr>
        <w:numPr>
          <w:ilvl w:val="1"/>
          <w:numId w:val="4"/>
        </w:numPr>
        <w:tabs>
          <w:tab w:val="left" w:pos="1206"/>
        </w:tabs>
        <w:spacing w:line="322" w:lineRule="exact"/>
        <w:ind w:firstLine="620"/>
        <w:rPr>
          <w:rFonts w:ascii="Times New Roman" w:hAnsi="Times New Roman" w:cs="Times New Roman"/>
          <w:sz w:val="28"/>
          <w:szCs w:val="28"/>
        </w:rPr>
      </w:pPr>
      <w:r w:rsidRPr="0023258E">
        <w:rPr>
          <w:rFonts w:ascii="Times New Roman" w:hAnsi="Times New Roman" w:cs="Times New Roman"/>
          <w:sz w:val="28"/>
          <w:szCs w:val="28"/>
        </w:rPr>
        <w:t xml:space="preserve">У випадку визнання Договору недійсним, одержана </w:t>
      </w:r>
      <w:r w:rsidRPr="0023258E">
        <w:rPr>
          <w:rStyle w:val="2"/>
          <w:rFonts w:eastAsia="Arial Unicode MS"/>
        </w:rPr>
        <w:t xml:space="preserve">сільською радою </w:t>
      </w:r>
      <w:r w:rsidRPr="0023258E">
        <w:rPr>
          <w:rFonts w:ascii="Times New Roman" w:hAnsi="Times New Roman" w:cs="Times New Roman"/>
          <w:sz w:val="28"/>
          <w:szCs w:val="28"/>
          <w:lang w:val="ru-RU" w:eastAsia="ru-RU" w:bidi="ru-RU"/>
        </w:rPr>
        <w:t xml:space="preserve">плата </w:t>
      </w:r>
      <w:r w:rsidRPr="0023258E">
        <w:rPr>
          <w:rFonts w:ascii="Times New Roman" w:hAnsi="Times New Roman" w:cs="Times New Roman"/>
          <w:sz w:val="28"/>
          <w:szCs w:val="28"/>
        </w:rPr>
        <w:t xml:space="preserve">за фактичний строк дії Договору, не повертається </w:t>
      </w:r>
      <w:proofErr w:type="spellStart"/>
      <w:r w:rsidRPr="0023258E">
        <w:rPr>
          <w:rFonts w:ascii="Times New Roman" w:hAnsi="Times New Roman" w:cs="Times New Roman"/>
          <w:sz w:val="28"/>
          <w:szCs w:val="28"/>
        </w:rPr>
        <w:t>Сервітуарію</w:t>
      </w:r>
      <w:proofErr w:type="spellEnd"/>
      <w:r w:rsidRPr="0023258E">
        <w:rPr>
          <w:rFonts w:ascii="Times New Roman" w:hAnsi="Times New Roman" w:cs="Times New Roman"/>
          <w:sz w:val="28"/>
          <w:szCs w:val="28"/>
        </w:rPr>
        <w:t>.</w:t>
      </w:r>
    </w:p>
    <w:p w:rsidR="0023258E" w:rsidRPr="0023258E" w:rsidRDefault="0023258E" w:rsidP="0023258E">
      <w:pPr>
        <w:numPr>
          <w:ilvl w:val="1"/>
          <w:numId w:val="4"/>
        </w:numPr>
        <w:tabs>
          <w:tab w:val="left" w:pos="1280"/>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w:t>
      </w:r>
      <w:proofErr w:type="spellStart"/>
      <w:r w:rsidRPr="0023258E">
        <w:rPr>
          <w:rFonts w:ascii="Times New Roman" w:hAnsi="Times New Roman" w:cs="Times New Roman"/>
          <w:sz w:val="28"/>
          <w:szCs w:val="28"/>
        </w:rPr>
        <w:t>Сервітуарій</w:t>
      </w:r>
      <w:proofErr w:type="spellEnd"/>
      <w:r w:rsidRPr="0023258E">
        <w:rPr>
          <w:rFonts w:ascii="Times New Roman" w:hAnsi="Times New Roman" w:cs="Times New Roman"/>
          <w:sz w:val="28"/>
          <w:szCs w:val="28"/>
        </w:rPr>
        <w:t xml:space="preserve">» здійснює сплату за користування сервітутом за цим Договором протягом всього строку його дії, починаючи з дати (моменту) укладення цього Договору. Датою (моментом) укладення цього Договору є дата його </w:t>
      </w:r>
      <w:r w:rsidRPr="0023258E">
        <w:rPr>
          <w:rStyle w:val="2"/>
          <w:rFonts w:eastAsia="Arial Unicode MS"/>
        </w:rPr>
        <w:t xml:space="preserve">державної </w:t>
      </w:r>
      <w:r w:rsidRPr="0023258E">
        <w:rPr>
          <w:rFonts w:ascii="Times New Roman" w:hAnsi="Times New Roman" w:cs="Times New Roman"/>
          <w:sz w:val="28"/>
          <w:szCs w:val="28"/>
        </w:rPr>
        <w:t>реєстрації.</w:t>
      </w:r>
    </w:p>
    <w:p w:rsidR="0023258E" w:rsidRPr="0023258E" w:rsidRDefault="0023258E" w:rsidP="0023258E">
      <w:pPr>
        <w:numPr>
          <w:ilvl w:val="1"/>
          <w:numId w:val="4"/>
        </w:numPr>
        <w:tabs>
          <w:tab w:val="left" w:pos="1387"/>
        </w:tabs>
        <w:spacing w:line="322" w:lineRule="exact"/>
        <w:ind w:firstLine="740"/>
        <w:jc w:val="both"/>
        <w:rPr>
          <w:rFonts w:ascii="Times New Roman" w:hAnsi="Times New Roman" w:cs="Times New Roman"/>
        </w:rPr>
      </w:pPr>
      <w:r w:rsidRPr="0023258E">
        <w:rPr>
          <w:rStyle w:val="2"/>
          <w:rFonts w:eastAsia="Arial Unicode MS"/>
        </w:rPr>
        <w:t>У разі невнесення «</w:t>
      </w:r>
      <w:proofErr w:type="spellStart"/>
      <w:r w:rsidRPr="0023258E">
        <w:rPr>
          <w:rStyle w:val="2"/>
          <w:rFonts w:eastAsia="Arial Unicode MS"/>
        </w:rPr>
        <w:t>Сервітуарієм</w:t>
      </w:r>
      <w:proofErr w:type="spellEnd"/>
      <w:r w:rsidRPr="0023258E">
        <w:rPr>
          <w:rStyle w:val="2"/>
          <w:rFonts w:eastAsia="Arial Unicode MS"/>
        </w:rPr>
        <w:t>» плати за користування сервітутом більше шести календарних місяців підряд, даний Договір вважається достроково розірваним Якушинецькою сільською радою» в односторонньому порядку. Моментом дострокового розірвання Договору є наступний календарний день, що слідує за останнім календарним днем здійснення платежу за відповідний календарний місяць. Сторони погоджуються з тим, що в разі несплати «</w:t>
      </w:r>
      <w:proofErr w:type="spellStart"/>
      <w:r w:rsidRPr="0023258E">
        <w:rPr>
          <w:rStyle w:val="2"/>
          <w:rFonts w:eastAsia="Arial Unicode MS"/>
        </w:rPr>
        <w:t>Сервітуарієм</w:t>
      </w:r>
      <w:proofErr w:type="spellEnd"/>
      <w:r w:rsidRPr="0023258E">
        <w:rPr>
          <w:rStyle w:val="2"/>
          <w:rFonts w:eastAsia="Arial Unicode MS"/>
        </w:rPr>
        <w:t>» більше шести календарних місяців підряд плати за користування особистим строковим сервітутом дострокове</w:t>
      </w:r>
      <w:r w:rsidRPr="0023258E">
        <w:rPr>
          <w:rFonts w:ascii="Times New Roman" w:hAnsi="Times New Roman" w:cs="Times New Roman"/>
        </w:rPr>
        <w:t xml:space="preserve"> </w:t>
      </w:r>
      <w:r w:rsidRPr="0023258E">
        <w:rPr>
          <w:rStyle w:val="2"/>
          <w:rFonts w:eastAsia="Arial Unicode MS"/>
        </w:rPr>
        <w:t>розірвання цього Договору відбувається за фактом несплати «</w:t>
      </w:r>
      <w:proofErr w:type="spellStart"/>
      <w:r w:rsidRPr="0023258E">
        <w:rPr>
          <w:rStyle w:val="2"/>
          <w:rFonts w:eastAsia="Arial Unicode MS"/>
        </w:rPr>
        <w:t>Сервітуарієм</w:t>
      </w:r>
      <w:proofErr w:type="spellEnd"/>
      <w:r w:rsidRPr="0023258E">
        <w:rPr>
          <w:rStyle w:val="2"/>
          <w:rFonts w:eastAsia="Arial Unicode MS"/>
        </w:rPr>
        <w:t xml:space="preserve">» коштів за відповідний період </w:t>
      </w:r>
      <w:r w:rsidRPr="00FD1919">
        <w:rPr>
          <w:rStyle w:val="20"/>
          <w:rFonts w:eastAsia="Arial Unicode MS"/>
          <w:b w:val="0"/>
        </w:rPr>
        <w:t>без будь-яких додаткових письмових чи усних повідомлень іншої Сторони.</w:t>
      </w:r>
    </w:p>
    <w:p w:rsidR="0023258E" w:rsidRPr="0023258E" w:rsidRDefault="0023258E" w:rsidP="0023258E">
      <w:pPr>
        <w:numPr>
          <w:ilvl w:val="1"/>
          <w:numId w:val="4"/>
        </w:numPr>
        <w:tabs>
          <w:tab w:val="left" w:pos="1299"/>
        </w:tabs>
        <w:spacing w:line="322" w:lineRule="exact"/>
        <w:ind w:firstLine="740"/>
        <w:jc w:val="both"/>
        <w:rPr>
          <w:rFonts w:ascii="Times New Roman" w:hAnsi="Times New Roman" w:cs="Times New Roman"/>
        </w:rPr>
      </w:pPr>
      <w:r w:rsidRPr="0023258E">
        <w:rPr>
          <w:rStyle w:val="2"/>
          <w:rFonts w:eastAsia="Arial Unicode MS"/>
        </w:rPr>
        <w:t>З моменту дострокового розірвання Договору «</w:t>
      </w:r>
      <w:proofErr w:type="spellStart"/>
      <w:r w:rsidRPr="0023258E">
        <w:rPr>
          <w:rStyle w:val="2"/>
          <w:rFonts w:eastAsia="Arial Unicode MS"/>
        </w:rPr>
        <w:t>Сервітуарій</w:t>
      </w:r>
      <w:proofErr w:type="spellEnd"/>
      <w:r w:rsidRPr="0023258E">
        <w:rPr>
          <w:rStyle w:val="2"/>
          <w:rFonts w:eastAsia="Arial Unicode MS"/>
        </w:rPr>
        <w:t>» втрачає право користування сервітутом на вказаній в цьому Договорі території.</w:t>
      </w:r>
    </w:p>
    <w:p w:rsidR="0023258E" w:rsidRPr="0023258E" w:rsidRDefault="0023258E" w:rsidP="0023258E">
      <w:pPr>
        <w:numPr>
          <w:ilvl w:val="0"/>
          <w:numId w:val="4"/>
        </w:numPr>
        <w:tabs>
          <w:tab w:val="left" w:pos="3147"/>
        </w:tabs>
        <w:spacing w:line="322" w:lineRule="exact"/>
        <w:ind w:left="2760"/>
        <w:jc w:val="both"/>
        <w:outlineLvl w:val="1"/>
        <w:rPr>
          <w:rFonts w:ascii="Times New Roman" w:hAnsi="Times New Roman" w:cs="Times New Roman"/>
          <w:sz w:val="28"/>
          <w:szCs w:val="28"/>
        </w:rPr>
      </w:pPr>
      <w:bookmarkStart w:id="12" w:name="bookmark11"/>
      <w:r w:rsidRPr="0023258E">
        <w:rPr>
          <w:rFonts w:ascii="Times New Roman" w:hAnsi="Times New Roman" w:cs="Times New Roman"/>
          <w:sz w:val="28"/>
          <w:szCs w:val="28"/>
        </w:rPr>
        <w:t>ПРАВА ТА ОБОВ’ЯЗКИ СТОРІН</w:t>
      </w:r>
      <w:bookmarkEnd w:id="12"/>
    </w:p>
    <w:p w:rsidR="0023258E" w:rsidRPr="0023258E" w:rsidRDefault="0023258E" w:rsidP="0023258E">
      <w:pPr>
        <w:numPr>
          <w:ilvl w:val="1"/>
          <w:numId w:val="4"/>
        </w:numPr>
        <w:tabs>
          <w:tab w:val="left" w:pos="1329"/>
        </w:tabs>
        <w:spacing w:line="322" w:lineRule="exact"/>
        <w:ind w:firstLine="740"/>
        <w:jc w:val="both"/>
        <w:rPr>
          <w:rFonts w:ascii="Times New Roman" w:hAnsi="Times New Roman" w:cs="Times New Roman"/>
          <w:sz w:val="28"/>
          <w:szCs w:val="28"/>
        </w:rPr>
      </w:pPr>
      <w:r w:rsidRPr="0023258E">
        <w:rPr>
          <w:rStyle w:val="2"/>
          <w:rFonts w:eastAsia="Arial Unicode MS"/>
        </w:rPr>
        <w:t>Якушинецька сільська рада має право:</w:t>
      </w:r>
    </w:p>
    <w:p w:rsidR="0023258E" w:rsidRPr="0023258E" w:rsidRDefault="0023258E" w:rsidP="0023258E">
      <w:pPr>
        <w:tabs>
          <w:tab w:val="left" w:pos="402"/>
        </w:tabs>
        <w:spacing w:line="322" w:lineRule="exact"/>
        <w:jc w:val="both"/>
        <w:rPr>
          <w:rFonts w:ascii="Times New Roman" w:hAnsi="Times New Roman" w:cs="Times New Roman"/>
          <w:sz w:val="28"/>
          <w:szCs w:val="28"/>
        </w:rPr>
      </w:pPr>
      <w:r w:rsidRPr="0023258E">
        <w:rPr>
          <w:rFonts w:ascii="Times New Roman" w:hAnsi="Times New Roman" w:cs="Times New Roman"/>
          <w:sz w:val="28"/>
          <w:szCs w:val="28"/>
        </w:rPr>
        <w:lastRenderedPageBreak/>
        <w:t>а)</w:t>
      </w:r>
      <w:r w:rsidRPr="0023258E">
        <w:rPr>
          <w:rFonts w:ascii="Times New Roman" w:hAnsi="Times New Roman" w:cs="Times New Roman"/>
          <w:sz w:val="28"/>
          <w:szCs w:val="28"/>
        </w:rPr>
        <w:tab/>
        <w:t>вимагати своєчасного внесення плати;</w:t>
      </w:r>
    </w:p>
    <w:p w:rsidR="0023258E" w:rsidRPr="0023258E" w:rsidRDefault="0023258E" w:rsidP="0023258E">
      <w:pPr>
        <w:tabs>
          <w:tab w:val="left" w:pos="426"/>
        </w:tabs>
        <w:spacing w:line="322" w:lineRule="exact"/>
        <w:jc w:val="both"/>
        <w:rPr>
          <w:rFonts w:ascii="Times New Roman" w:hAnsi="Times New Roman" w:cs="Times New Roman"/>
          <w:sz w:val="28"/>
          <w:szCs w:val="28"/>
        </w:rPr>
      </w:pPr>
      <w:r w:rsidRPr="0023258E">
        <w:rPr>
          <w:rFonts w:ascii="Times New Roman" w:hAnsi="Times New Roman" w:cs="Times New Roman"/>
          <w:sz w:val="28"/>
          <w:szCs w:val="28"/>
        </w:rPr>
        <w:t>б)</w:t>
      </w:r>
      <w:r w:rsidRPr="0023258E">
        <w:rPr>
          <w:rFonts w:ascii="Times New Roman" w:hAnsi="Times New Roman" w:cs="Times New Roman"/>
          <w:sz w:val="28"/>
          <w:szCs w:val="28"/>
        </w:rPr>
        <w:tab/>
        <w:t>вести контроль за станом земельної ділянки та вимагати використання її відповідно до виду земельного сервітуту, визначеного цим Договором;</w:t>
      </w:r>
    </w:p>
    <w:p w:rsidR="0023258E" w:rsidRPr="0023258E" w:rsidRDefault="0023258E" w:rsidP="0023258E">
      <w:pPr>
        <w:tabs>
          <w:tab w:val="left" w:pos="421"/>
        </w:tabs>
        <w:spacing w:line="322" w:lineRule="exact"/>
        <w:jc w:val="both"/>
        <w:rPr>
          <w:rFonts w:ascii="Times New Roman" w:hAnsi="Times New Roman" w:cs="Times New Roman"/>
          <w:sz w:val="28"/>
          <w:szCs w:val="28"/>
        </w:rPr>
      </w:pPr>
      <w:r w:rsidRPr="0023258E">
        <w:rPr>
          <w:rFonts w:ascii="Times New Roman" w:hAnsi="Times New Roman" w:cs="Times New Roman"/>
          <w:sz w:val="28"/>
          <w:szCs w:val="28"/>
        </w:rPr>
        <w:t>в)</w:t>
      </w:r>
      <w:r w:rsidRPr="0023258E">
        <w:rPr>
          <w:rFonts w:ascii="Times New Roman" w:hAnsi="Times New Roman" w:cs="Times New Roman"/>
          <w:sz w:val="28"/>
          <w:szCs w:val="28"/>
        </w:rPr>
        <w:tab/>
        <w:t>вимагати використання земельної ділянки за цільовим призначенням;</w:t>
      </w:r>
    </w:p>
    <w:p w:rsidR="0023258E" w:rsidRPr="0023258E" w:rsidRDefault="0023258E" w:rsidP="0023258E">
      <w:pPr>
        <w:tabs>
          <w:tab w:val="left" w:pos="430"/>
        </w:tabs>
        <w:spacing w:line="322" w:lineRule="exact"/>
        <w:jc w:val="both"/>
        <w:rPr>
          <w:rFonts w:ascii="Times New Roman" w:hAnsi="Times New Roman" w:cs="Times New Roman"/>
          <w:sz w:val="28"/>
          <w:szCs w:val="28"/>
        </w:rPr>
      </w:pPr>
      <w:r w:rsidRPr="0023258E">
        <w:rPr>
          <w:rFonts w:ascii="Times New Roman" w:hAnsi="Times New Roman" w:cs="Times New Roman"/>
          <w:sz w:val="28"/>
          <w:szCs w:val="28"/>
        </w:rPr>
        <w:t>г)</w:t>
      </w:r>
      <w:r w:rsidRPr="0023258E">
        <w:rPr>
          <w:rFonts w:ascii="Times New Roman" w:hAnsi="Times New Roman" w:cs="Times New Roman"/>
          <w:sz w:val="28"/>
          <w:szCs w:val="28"/>
        </w:rPr>
        <w:tab/>
        <w:t>на відшкодування збитків, завданих неналежним використанням земельної ділянки щодо якої встановлено земельний сервітут, в порядку визначеному законодавством.</w:t>
      </w:r>
    </w:p>
    <w:p w:rsidR="0023258E" w:rsidRPr="0023258E" w:rsidRDefault="0023258E" w:rsidP="0023258E">
      <w:pPr>
        <w:numPr>
          <w:ilvl w:val="1"/>
          <w:numId w:val="4"/>
        </w:numPr>
        <w:tabs>
          <w:tab w:val="left" w:pos="1329"/>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Якушинецька сільська рада зобов'язана:</w:t>
      </w:r>
    </w:p>
    <w:p w:rsidR="0023258E" w:rsidRPr="0023258E" w:rsidRDefault="0023258E" w:rsidP="0023258E">
      <w:pPr>
        <w:tabs>
          <w:tab w:val="left" w:pos="402"/>
        </w:tabs>
        <w:spacing w:line="322" w:lineRule="exact"/>
        <w:jc w:val="both"/>
        <w:rPr>
          <w:rFonts w:ascii="Times New Roman" w:hAnsi="Times New Roman" w:cs="Times New Roman"/>
          <w:sz w:val="28"/>
          <w:szCs w:val="28"/>
        </w:rPr>
      </w:pPr>
      <w:r w:rsidRPr="0023258E">
        <w:rPr>
          <w:rFonts w:ascii="Times New Roman" w:hAnsi="Times New Roman" w:cs="Times New Roman"/>
          <w:sz w:val="28"/>
          <w:szCs w:val="28"/>
        </w:rPr>
        <w:t>а)</w:t>
      </w:r>
      <w:r w:rsidRPr="0023258E">
        <w:rPr>
          <w:rFonts w:ascii="Times New Roman" w:hAnsi="Times New Roman" w:cs="Times New Roman"/>
          <w:sz w:val="28"/>
          <w:szCs w:val="28"/>
        </w:rPr>
        <w:tab/>
        <w:t>не перешкоджати використанню земельної ділянки в межах встановленого сервітуту;</w:t>
      </w:r>
    </w:p>
    <w:p w:rsidR="0023258E" w:rsidRPr="0023258E" w:rsidRDefault="0023258E" w:rsidP="0023258E">
      <w:pPr>
        <w:tabs>
          <w:tab w:val="left" w:pos="421"/>
        </w:tabs>
        <w:spacing w:line="322" w:lineRule="exact"/>
        <w:jc w:val="both"/>
        <w:rPr>
          <w:rFonts w:ascii="Times New Roman" w:hAnsi="Times New Roman" w:cs="Times New Roman"/>
          <w:sz w:val="28"/>
          <w:szCs w:val="28"/>
        </w:rPr>
      </w:pPr>
      <w:r w:rsidRPr="0023258E">
        <w:rPr>
          <w:rFonts w:ascii="Times New Roman" w:hAnsi="Times New Roman" w:cs="Times New Roman"/>
          <w:sz w:val="28"/>
          <w:szCs w:val="28"/>
        </w:rPr>
        <w:t>б)</w:t>
      </w:r>
      <w:r w:rsidRPr="0023258E">
        <w:rPr>
          <w:rFonts w:ascii="Times New Roman" w:hAnsi="Times New Roman" w:cs="Times New Roman"/>
          <w:sz w:val="28"/>
          <w:szCs w:val="28"/>
        </w:rPr>
        <w:tab/>
        <w:t xml:space="preserve">не втручатися у господарську діяльність </w:t>
      </w:r>
      <w:proofErr w:type="spellStart"/>
      <w:r w:rsidRPr="0023258E">
        <w:rPr>
          <w:rFonts w:ascii="Times New Roman" w:hAnsi="Times New Roman" w:cs="Times New Roman"/>
          <w:sz w:val="28"/>
          <w:szCs w:val="28"/>
        </w:rPr>
        <w:t>Сервітуарія</w:t>
      </w:r>
      <w:proofErr w:type="spellEnd"/>
      <w:r w:rsidRPr="0023258E">
        <w:rPr>
          <w:rFonts w:ascii="Times New Roman" w:hAnsi="Times New Roman" w:cs="Times New Roman"/>
          <w:sz w:val="28"/>
          <w:szCs w:val="28"/>
        </w:rPr>
        <w:t>;</w:t>
      </w:r>
    </w:p>
    <w:p w:rsidR="0023258E" w:rsidRPr="0023258E" w:rsidRDefault="0023258E" w:rsidP="0023258E">
      <w:pPr>
        <w:numPr>
          <w:ilvl w:val="1"/>
          <w:numId w:val="4"/>
        </w:numPr>
        <w:tabs>
          <w:tab w:val="left" w:pos="1329"/>
        </w:tabs>
        <w:spacing w:line="322" w:lineRule="exact"/>
        <w:ind w:firstLine="740"/>
        <w:jc w:val="both"/>
        <w:rPr>
          <w:rFonts w:ascii="Times New Roman" w:hAnsi="Times New Roman" w:cs="Times New Roman"/>
          <w:sz w:val="28"/>
          <w:szCs w:val="28"/>
        </w:rPr>
      </w:pPr>
      <w:proofErr w:type="spellStart"/>
      <w:r w:rsidRPr="0023258E">
        <w:rPr>
          <w:rFonts w:ascii="Times New Roman" w:hAnsi="Times New Roman" w:cs="Times New Roman"/>
          <w:sz w:val="28"/>
          <w:szCs w:val="28"/>
        </w:rPr>
        <w:t>Сервітуарій</w:t>
      </w:r>
      <w:proofErr w:type="spellEnd"/>
      <w:r w:rsidRPr="0023258E">
        <w:rPr>
          <w:rFonts w:ascii="Times New Roman" w:hAnsi="Times New Roman" w:cs="Times New Roman"/>
          <w:sz w:val="28"/>
          <w:szCs w:val="28"/>
        </w:rPr>
        <w:t xml:space="preserve"> має право:</w:t>
      </w:r>
    </w:p>
    <w:p w:rsidR="0023258E" w:rsidRPr="0023258E" w:rsidRDefault="0023258E" w:rsidP="0023258E">
      <w:pPr>
        <w:tabs>
          <w:tab w:val="left" w:pos="406"/>
        </w:tabs>
        <w:spacing w:line="322" w:lineRule="exact"/>
        <w:ind w:right="1420"/>
        <w:rPr>
          <w:rFonts w:ascii="Times New Roman" w:hAnsi="Times New Roman" w:cs="Times New Roman"/>
          <w:sz w:val="28"/>
          <w:szCs w:val="28"/>
        </w:rPr>
      </w:pPr>
      <w:r w:rsidRPr="0023258E">
        <w:rPr>
          <w:rFonts w:ascii="Times New Roman" w:hAnsi="Times New Roman" w:cs="Times New Roman"/>
          <w:sz w:val="28"/>
          <w:szCs w:val="28"/>
        </w:rPr>
        <w:t>а)</w:t>
      </w:r>
      <w:r w:rsidRPr="0023258E">
        <w:rPr>
          <w:rFonts w:ascii="Times New Roman" w:hAnsi="Times New Roman" w:cs="Times New Roman"/>
          <w:sz w:val="28"/>
          <w:szCs w:val="28"/>
        </w:rPr>
        <w:tab/>
        <w:t xml:space="preserve">приступати до використання земельної ділянки </w:t>
      </w:r>
      <w:r w:rsidRPr="0023258E">
        <w:rPr>
          <w:rStyle w:val="2"/>
          <w:rFonts w:eastAsia="Arial Unicode MS"/>
        </w:rPr>
        <w:t>після державної реєстрації цього Договору;</w:t>
      </w:r>
    </w:p>
    <w:p w:rsidR="0023258E" w:rsidRPr="0023258E" w:rsidRDefault="0023258E" w:rsidP="0023258E">
      <w:pPr>
        <w:tabs>
          <w:tab w:val="left" w:pos="426"/>
        </w:tabs>
        <w:spacing w:line="322" w:lineRule="exact"/>
        <w:jc w:val="both"/>
        <w:rPr>
          <w:rFonts w:ascii="Times New Roman" w:hAnsi="Times New Roman" w:cs="Times New Roman"/>
          <w:sz w:val="28"/>
          <w:szCs w:val="28"/>
        </w:rPr>
      </w:pPr>
      <w:r w:rsidRPr="0023258E">
        <w:rPr>
          <w:rFonts w:ascii="Times New Roman" w:hAnsi="Times New Roman" w:cs="Times New Roman"/>
          <w:sz w:val="28"/>
          <w:szCs w:val="28"/>
        </w:rPr>
        <w:t>б)</w:t>
      </w:r>
      <w:r w:rsidRPr="0023258E">
        <w:rPr>
          <w:rFonts w:ascii="Times New Roman" w:hAnsi="Times New Roman" w:cs="Times New Roman"/>
          <w:sz w:val="28"/>
          <w:szCs w:val="28"/>
        </w:rPr>
        <w:tab/>
        <w:t xml:space="preserve">здійснювати використання земельної ділянки виключно відповідно до виду земельного сервітуту, визначеного </w:t>
      </w:r>
      <w:r w:rsidRPr="0023258E">
        <w:rPr>
          <w:rStyle w:val="2"/>
          <w:rFonts w:eastAsia="Arial Unicode MS"/>
        </w:rPr>
        <w:t xml:space="preserve">пунктом 1.1 </w:t>
      </w:r>
      <w:r w:rsidRPr="0023258E">
        <w:rPr>
          <w:rFonts w:ascii="Times New Roman" w:hAnsi="Times New Roman" w:cs="Times New Roman"/>
          <w:sz w:val="28"/>
          <w:szCs w:val="28"/>
        </w:rPr>
        <w:t>цього Договору;</w:t>
      </w:r>
    </w:p>
    <w:p w:rsidR="0023258E" w:rsidRPr="0023258E" w:rsidRDefault="0023258E" w:rsidP="0023258E">
      <w:pPr>
        <w:tabs>
          <w:tab w:val="left" w:pos="426"/>
        </w:tabs>
        <w:spacing w:line="322" w:lineRule="exact"/>
        <w:jc w:val="both"/>
        <w:rPr>
          <w:rFonts w:ascii="Times New Roman" w:hAnsi="Times New Roman" w:cs="Times New Roman"/>
          <w:sz w:val="28"/>
          <w:szCs w:val="28"/>
        </w:rPr>
      </w:pPr>
      <w:r w:rsidRPr="0023258E">
        <w:rPr>
          <w:rFonts w:ascii="Times New Roman" w:hAnsi="Times New Roman" w:cs="Times New Roman"/>
          <w:sz w:val="28"/>
          <w:szCs w:val="28"/>
        </w:rPr>
        <w:t>в)</w:t>
      </w:r>
      <w:r w:rsidRPr="0023258E">
        <w:rPr>
          <w:rFonts w:ascii="Times New Roman" w:hAnsi="Times New Roman" w:cs="Times New Roman"/>
          <w:sz w:val="28"/>
          <w:szCs w:val="28"/>
        </w:rPr>
        <w:tab/>
        <w:t>вимагати усунення перешкод, які виникають при використанні земельної ділянки, на яку встановлено земельний сервітут;</w:t>
      </w:r>
    </w:p>
    <w:p w:rsidR="0023258E" w:rsidRPr="0023258E" w:rsidRDefault="0023258E" w:rsidP="0023258E">
      <w:pPr>
        <w:numPr>
          <w:ilvl w:val="1"/>
          <w:numId w:val="4"/>
        </w:numPr>
        <w:tabs>
          <w:tab w:val="left" w:pos="1329"/>
        </w:tabs>
        <w:spacing w:line="322" w:lineRule="exact"/>
        <w:ind w:firstLine="740"/>
        <w:jc w:val="both"/>
        <w:rPr>
          <w:rFonts w:ascii="Times New Roman" w:hAnsi="Times New Roman" w:cs="Times New Roman"/>
          <w:sz w:val="28"/>
          <w:szCs w:val="28"/>
        </w:rPr>
      </w:pPr>
      <w:proofErr w:type="spellStart"/>
      <w:r w:rsidRPr="0023258E">
        <w:rPr>
          <w:rFonts w:ascii="Times New Roman" w:hAnsi="Times New Roman" w:cs="Times New Roman"/>
          <w:sz w:val="28"/>
          <w:szCs w:val="28"/>
        </w:rPr>
        <w:t>Сервітуарій</w:t>
      </w:r>
      <w:proofErr w:type="spellEnd"/>
      <w:r w:rsidRPr="0023258E">
        <w:rPr>
          <w:rFonts w:ascii="Times New Roman" w:hAnsi="Times New Roman" w:cs="Times New Roman"/>
          <w:sz w:val="28"/>
          <w:szCs w:val="28"/>
        </w:rPr>
        <w:t xml:space="preserve"> зобов'язаний:</w:t>
      </w:r>
    </w:p>
    <w:p w:rsidR="0023258E" w:rsidRPr="0023258E" w:rsidRDefault="0023258E" w:rsidP="0023258E">
      <w:pPr>
        <w:tabs>
          <w:tab w:val="left" w:pos="406"/>
        </w:tabs>
        <w:spacing w:line="322" w:lineRule="exact"/>
        <w:jc w:val="both"/>
        <w:rPr>
          <w:rFonts w:ascii="Times New Roman" w:hAnsi="Times New Roman" w:cs="Times New Roman"/>
          <w:sz w:val="28"/>
          <w:szCs w:val="28"/>
        </w:rPr>
      </w:pPr>
      <w:r w:rsidRPr="0023258E">
        <w:rPr>
          <w:rFonts w:ascii="Times New Roman" w:hAnsi="Times New Roman" w:cs="Times New Roman"/>
          <w:sz w:val="28"/>
          <w:szCs w:val="28"/>
        </w:rPr>
        <w:t>а)</w:t>
      </w:r>
      <w:r w:rsidRPr="0023258E">
        <w:rPr>
          <w:rFonts w:ascii="Times New Roman" w:hAnsi="Times New Roman" w:cs="Times New Roman"/>
          <w:sz w:val="28"/>
          <w:szCs w:val="28"/>
        </w:rPr>
        <w:tab/>
        <w:t xml:space="preserve">приступити до використання земельної ділянки </w:t>
      </w:r>
      <w:r w:rsidRPr="0023258E">
        <w:rPr>
          <w:rStyle w:val="2"/>
          <w:rFonts w:eastAsia="Arial Unicode MS"/>
        </w:rPr>
        <w:t xml:space="preserve">після державної реєстрації </w:t>
      </w:r>
      <w:r w:rsidRPr="0023258E">
        <w:rPr>
          <w:rFonts w:ascii="Times New Roman" w:hAnsi="Times New Roman" w:cs="Times New Roman"/>
          <w:sz w:val="28"/>
          <w:szCs w:val="28"/>
        </w:rPr>
        <w:t>цього Договору;</w:t>
      </w:r>
    </w:p>
    <w:p w:rsidR="0023258E" w:rsidRPr="0023258E" w:rsidRDefault="0023258E" w:rsidP="0023258E">
      <w:pPr>
        <w:tabs>
          <w:tab w:val="left" w:pos="421"/>
        </w:tabs>
        <w:spacing w:line="322" w:lineRule="exact"/>
        <w:jc w:val="both"/>
        <w:rPr>
          <w:rFonts w:ascii="Times New Roman" w:hAnsi="Times New Roman" w:cs="Times New Roman"/>
          <w:sz w:val="28"/>
          <w:szCs w:val="28"/>
        </w:rPr>
      </w:pPr>
      <w:r w:rsidRPr="0023258E">
        <w:rPr>
          <w:rFonts w:ascii="Times New Roman" w:hAnsi="Times New Roman" w:cs="Times New Roman"/>
          <w:sz w:val="28"/>
          <w:szCs w:val="28"/>
        </w:rPr>
        <w:t>б)</w:t>
      </w:r>
      <w:r w:rsidRPr="0023258E">
        <w:rPr>
          <w:rFonts w:ascii="Times New Roman" w:hAnsi="Times New Roman" w:cs="Times New Roman"/>
          <w:sz w:val="28"/>
          <w:szCs w:val="28"/>
        </w:rPr>
        <w:tab/>
        <w:t xml:space="preserve">своєчасно вносити </w:t>
      </w:r>
      <w:r w:rsidRPr="0023258E">
        <w:rPr>
          <w:rFonts w:ascii="Times New Roman" w:hAnsi="Times New Roman" w:cs="Times New Roman"/>
          <w:sz w:val="28"/>
          <w:szCs w:val="28"/>
          <w:lang w:val="ru-RU" w:eastAsia="ru-RU" w:bidi="ru-RU"/>
        </w:rPr>
        <w:t xml:space="preserve">плату </w:t>
      </w:r>
      <w:r w:rsidRPr="0023258E">
        <w:rPr>
          <w:rFonts w:ascii="Times New Roman" w:hAnsi="Times New Roman" w:cs="Times New Roman"/>
          <w:sz w:val="28"/>
          <w:szCs w:val="28"/>
        </w:rPr>
        <w:t>за встановлення земельного сервітуту;</w:t>
      </w:r>
    </w:p>
    <w:p w:rsidR="0023258E" w:rsidRPr="0023258E" w:rsidRDefault="0023258E" w:rsidP="0023258E">
      <w:pPr>
        <w:tabs>
          <w:tab w:val="left" w:pos="421"/>
        </w:tabs>
        <w:spacing w:line="322" w:lineRule="exact"/>
        <w:jc w:val="both"/>
        <w:rPr>
          <w:rFonts w:ascii="Times New Roman" w:hAnsi="Times New Roman" w:cs="Times New Roman"/>
          <w:sz w:val="28"/>
          <w:szCs w:val="28"/>
        </w:rPr>
      </w:pPr>
      <w:r w:rsidRPr="0023258E">
        <w:rPr>
          <w:rFonts w:ascii="Times New Roman" w:hAnsi="Times New Roman" w:cs="Times New Roman"/>
          <w:sz w:val="28"/>
          <w:szCs w:val="28"/>
        </w:rPr>
        <w:t>в)</w:t>
      </w:r>
      <w:r w:rsidRPr="0023258E">
        <w:rPr>
          <w:rFonts w:ascii="Times New Roman" w:hAnsi="Times New Roman" w:cs="Times New Roman"/>
          <w:sz w:val="28"/>
          <w:szCs w:val="28"/>
        </w:rPr>
        <w:tab/>
        <w:t xml:space="preserve">належно використовувати встановлений земельний сервітут відповідно до цільового призначення земельної ділянки та інших </w:t>
      </w:r>
      <w:r w:rsidRPr="0023258E">
        <w:rPr>
          <w:rFonts w:ascii="Times New Roman" w:hAnsi="Times New Roman" w:cs="Times New Roman"/>
          <w:sz w:val="28"/>
          <w:szCs w:val="28"/>
          <w:lang w:val="ru-RU" w:eastAsia="ru-RU" w:bidi="ru-RU"/>
        </w:rPr>
        <w:t xml:space="preserve">умов </w:t>
      </w:r>
      <w:r w:rsidRPr="0023258E">
        <w:rPr>
          <w:rFonts w:ascii="Times New Roman" w:hAnsi="Times New Roman" w:cs="Times New Roman"/>
          <w:sz w:val="28"/>
          <w:szCs w:val="28"/>
        </w:rPr>
        <w:t>визначених Договором;</w:t>
      </w:r>
    </w:p>
    <w:p w:rsidR="0023258E" w:rsidRPr="0023258E" w:rsidRDefault="0023258E" w:rsidP="0023258E">
      <w:pPr>
        <w:tabs>
          <w:tab w:val="left" w:pos="426"/>
        </w:tabs>
        <w:spacing w:line="322" w:lineRule="exact"/>
        <w:jc w:val="both"/>
        <w:rPr>
          <w:rFonts w:ascii="Times New Roman" w:hAnsi="Times New Roman" w:cs="Times New Roman"/>
          <w:sz w:val="28"/>
          <w:szCs w:val="28"/>
        </w:rPr>
      </w:pPr>
      <w:r w:rsidRPr="0023258E">
        <w:rPr>
          <w:rFonts w:ascii="Times New Roman" w:hAnsi="Times New Roman" w:cs="Times New Roman"/>
          <w:sz w:val="28"/>
          <w:szCs w:val="28"/>
        </w:rPr>
        <w:t>г)</w:t>
      </w:r>
      <w:r w:rsidRPr="0023258E">
        <w:rPr>
          <w:rFonts w:ascii="Times New Roman" w:hAnsi="Times New Roman" w:cs="Times New Roman"/>
          <w:sz w:val="28"/>
          <w:szCs w:val="28"/>
        </w:rPr>
        <w:tab/>
        <w:t>не чинити дій, що можуть привести до погіршення якісних характеристик та екологічного стану землі;</w:t>
      </w:r>
    </w:p>
    <w:p w:rsidR="0023258E" w:rsidRPr="0023258E" w:rsidRDefault="0023258E" w:rsidP="0023258E">
      <w:pPr>
        <w:spacing w:line="322" w:lineRule="exact"/>
        <w:jc w:val="both"/>
        <w:rPr>
          <w:rFonts w:ascii="Times New Roman" w:hAnsi="Times New Roman" w:cs="Times New Roman"/>
          <w:sz w:val="28"/>
          <w:szCs w:val="28"/>
        </w:rPr>
      </w:pPr>
      <w:r w:rsidRPr="0023258E">
        <w:rPr>
          <w:rFonts w:ascii="Times New Roman" w:hAnsi="Times New Roman" w:cs="Times New Roman"/>
          <w:sz w:val="28"/>
          <w:szCs w:val="28"/>
        </w:rPr>
        <w:t>ґ) дотримуватися умов користування сервітутом, встановлених цим Договором;</w:t>
      </w:r>
    </w:p>
    <w:p w:rsidR="0023258E" w:rsidRPr="0023258E" w:rsidRDefault="0023258E" w:rsidP="0023258E">
      <w:pPr>
        <w:tabs>
          <w:tab w:val="left" w:pos="430"/>
        </w:tabs>
        <w:spacing w:line="322" w:lineRule="exact"/>
        <w:jc w:val="both"/>
        <w:rPr>
          <w:rFonts w:ascii="Times New Roman" w:hAnsi="Times New Roman" w:cs="Times New Roman"/>
          <w:sz w:val="28"/>
          <w:szCs w:val="28"/>
        </w:rPr>
      </w:pPr>
      <w:r w:rsidRPr="0023258E">
        <w:rPr>
          <w:rFonts w:ascii="Times New Roman" w:hAnsi="Times New Roman" w:cs="Times New Roman"/>
          <w:sz w:val="28"/>
          <w:szCs w:val="28"/>
        </w:rPr>
        <w:t>д)</w:t>
      </w:r>
      <w:r w:rsidRPr="0023258E">
        <w:rPr>
          <w:rFonts w:ascii="Times New Roman" w:hAnsi="Times New Roman" w:cs="Times New Roman"/>
          <w:sz w:val="28"/>
          <w:szCs w:val="28"/>
        </w:rPr>
        <w:tab/>
        <w:t xml:space="preserve">дотримуватися </w:t>
      </w:r>
      <w:r w:rsidRPr="0023258E">
        <w:rPr>
          <w:rFonts w:ascii="Times New Roman" w:hAnsi="Times New Roman" w:cs="Times New Roman"/>
          <w:sz w:val="28"/>
          <w:szCs w:val="28"/>
          <w:lang w:val="ru-RU" w:eastAsia="ru-RU" w:bidi="ru-RU"/>
        </w:rPr>
        <w:t xml:space="preserve">умов </w:t>
      </w:r>
      <w:r w:rsidRPr="0023258E">
        <w:rPr>
          <w:rFonts w:ascii="Times New Roman" w:hAnsi="Times New Roman" w:cs="Times New Roman"/>
          <w:sz w:val="28"/>
          <w:szCs w:val="28"/>
        </w:rPr>
        <w:t>добросусідства;</w:t>
      </w:r>
    </w:p>
    <w:p w:rsidR="0023258E" w:rsidRPr="0023258E" w:rsidRDefault="0023258E" w:rsidP="0023258E">
      <w:pPr>
        <w:tabs>
          <w:tab w:val="left" w:pos="435"/>
        </w:tabs>
        <w:spacing w:line="322" w:lineRule="exact"/>
        <w:jc w:val="both"/>
        <w:rPr>
          <w:rFonts w:ascii="Times New Roman" w:hAnsi="Times New Roman" w:cs="Times New Roman"/>
          <w:sz w:val="28"/>
          <w:szCs w:val="28"/>
        </w:rPr>
      </w:pPr>
      <w:r w:rsidRPr="0023258E">
        <w:rPr>
          <w:rFonts w:ascii="Times New Roman" w:hAnsi="Times New Roman" w:cs="Times New Roman"/>
          <w:sz w:val="28"/>
          <w:szCs w:val="28"/>
        </w:rPr>
        <w:t>е)</w:t>
      </w:r>
      <w:r w:rsidRPr="0023258E">
        <w:rPr>
          <w:rFonts w:ascii="Times New Roman" w:hAnsi="Times New Roman" w:cs="Times New Roman"/>
          <w:sz w:val="28"/>
          <w:szCs w:val="28"/>
        </w:rPr>
        <w:tab/>
        <w:t xml:space="preserve">не передавати будь-яким способом земельний сервітут іншим фізичним і юридичним </w:t>
      </w:r>
      <w:r w:rsidRPr="0023258E">
        <w:rPr>
          <w:rFonts w:ascii="Times New Roman" w:hAnsi="Times New Roman" w:cs="Times New Roman"/>
          <w:sz w:val="28"/>
          <w:szCs w:val="28"/>
          <w:lang w:val="ru-RU" w:eastAsia="ru-RU" w:bidi="ru-RU"/>
        </w:rPr>
        <w:t>особам;</w:t>
      </w:r>
    </w:p>
    <w:p w:rsidR="0023258E" w:rsidRPr="0023258E" w:rsidRDefault="0023258E" w:rsidP="0023258E">
      <w:pPr>
        <w:spacing w:line="322" w:lineRule="exact"/>
        <w:jc w:val="both"/>
        <w:rPr>
          <w:rFonts w:ascii="Times New Roman" w:hAnsi="Times New Roman" w:cs="Times New Roman"/>
          <w:sz w:val="28"/>
          <w:szCs w:val="28"/>
        </w:rPr>
      </w:pPr>
      <w:r w:rsidRPr="0023258E">
        <w:rPr>
          <w:rFonts w:ascii="Times New Roman" w:hAnsi="Times New Roman" w:cs="Times New Roman"/>
          <w:sz w:val="28"/>
          <w:szCs w:val="28"/>
        </w:rPr>
        <w:t>є) відшкодувати Якушинецькій сільській  раді збитки в зв'язку з погіршенням якості земель в результаті своєї господарської діяльності;</w:t>
      </w:r>
    </w:p>
    <w:p w:rsidR="0023258E" w:rsidRPr="0023258E" w:rsidRDefault="0023258E" w:rsidP="0023258E">
      <w:pPr>
        <w:tabs>
          <w:tab w:val="left" w:pos="478"/>
        </w:tabs>
        <w:spacing w:line="322" w:lineRule="exact"/>
        <w:jc w:val="both"/>
        <w:rPr>
          <w:rFonts w:ascii="Times New Roman" w:hAnsi="Times New Roman" w:cs="Times New Roman"/>
          <w:sz w:val="28"/>
          <w:szCs w:val="28"/>
        </w:rPr>
      </w:pPr>
      <w:r w:rsidRPr="0023258E">
        <w:rPr>
          <w:rFonts w:ascii="Times New Roman" w:hAnsi="Times New Roman" w:cs="Times New Roman"/>
          <w:sz w:val="28"/>
          <w:szCs w:val="28"/>
        </w:rPr>
        <w:t>ж)</w:t>
      </w:r>
      <w:r w:rsidRPr="0023258E">
        <w:rPr>
          <w:rFonts w:ascii="Times New Roman" w:hAnsi="Times New Roman" w:cs="Times New Roman"/>
          <w:sz w:val="28"/>
          <w:szCs w:val="28"/>
        </w:rPr>
        <w:tab/>
        <w:t>після закінчення терміну договору припинити використання земельної ділянки, відновити її в попередній стан та повернути Якушинецькій сільській раді;</w:t>
      </w:r>
    </w:p>
    <w:p w:rsidR="0023258E" w:rsidRPr="0023258E" w:rsidRDefault="0023258E" w:rsidP="0023258E">
      <w:pPr>
        <w:tabs>
          <w:tab w:val="left" w:pos="1087"/>
        </w:tabs>
        <w:spacing w:line="322" w:lineRule="exact"/>
        <w:jc w:val="both"/>
        <w:rPr>
          <w:rFonts w:ascii="Times New Roman" w:hAnsi="Times New Roman" w:cs="Times New Roman"/>
          <w:sz w:val="28"/>
          <w:szCs w:val="28"/>
        </w:rPr>
      </w:pPr>
      <w:r w:rsidRPr="0023258E">
        <w:rPr>
          <w:rFonts w:ascii="Times New Roman" w:hAnsi="Times New Roman" w:cs="Times New Roman"/>
          <w:sz w:val="28"/>
          <w:szCs w:val="28"/>
        </w:rPr>
        <w:t>з) цілодобовий доступ.</w:t>
      </w:r>
    </w:p>
    <w:p w:rsidR="0023258E" w:rsidRPr="0023258E" w:rsidRDefault="0023258E" w:rsidP="0023258E">
      <w:pPr>
        <w:numPr>
          <w:ilvl w:val="1"/>
          <w:numId w:val="4"/>
        </w:numPr>
        <w:tabs>
          <w:tab w:val="left" w:pos="1257"/>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 xml:space="preserve">Сторони домовилися, що витрати, пов'язані з оформленням і реєстрацією цього Договору, а також встановлення земельного сервітуту в натурі, несе </w:t>
      </w:r>
      <w:proofErr w:type="spellStart"/>
      <w:r w:rsidRPr="0023258E">
        <w:rPr>
          <w:rFonts w:ascii="Times New Roman" w:hAnsi="Times New Roman" w:cs="Times New Roman"/>
          <w:sz w:val="28"/>
          <w:szCs w:val="28"/>
        </w:rPr>
        <w:t>Сервітуарій</w:t>
      </w:r>
      <w:proofErr w:type="spellEnd"/>
      <w:r w:rsidRPr="0023258E">
        <w:rPr>
          <w:rFonts w:ascii="Times New Roman" w:hAnsi="Times New Roman" w:cs="Times New Roman"/>
          <w:sz w:val="28"/>
          <w:szCs w:val="28"/>
        </w:rPr>
        <w:t>.</w:t>
      </w:r>
    </w:p>
    <w:p w:rsidR="0023258E" w:rsidRPr="0023258E" w:rsidRDefault="0023258E" w:rsidP="0023258E">
      <w:pPr>
        <w:numPr>
          <w:ilvl w:val="1"/>
          <w:numId w:val="4"/>
        </w:numPr>
        <w:tabs>
          <w:tab w:val="left" w:pos="1257"/>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Дія земельного сервітуту зберігається у разі переходу прав на земельну ділянку, щодо якої встановлений земельний сервітут, до іншої особи.</w:t>
      </w:r>
    </w:p>
    <w:p w:rsidR="0023258E" w:rsidRPr="0023258E" w:rsidRDefault="0023258E" w:rsidP="0023258E">
      <w:pPr>
        <w:numPr>
          <w:ilvl w:val="1"/>
          <w:numId w:val="4"/>
        </w:numPr>
        <w:tabs>
          <w:tab w:val="left" w:pos="1257"/>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Земельний сервітут здійснюється способом найменш обтяжливим для Якушинецької сільської ради.</w:t>
      </w:r>
    </w:p>
    <w:p w:rsidR="0023258E" w:rsidRPr="0023258E" w:rsidRDefault="0023258E" w:rsidP="0023258E">
      <w:pPr>
        <w:numPr>
          <w:ilvl w:val="1"/>
          <w:numId w:val="4"/>
        </w:numPr>
        <w:tabs>
          <w:tab w:val="left" w:pos="1257"/>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 xml:space="preserve">Предмет цього Договору не може бути предметом купівлі-продажу, застави та не може передаватися </w:t>
      </w:r>
      <w:proofErr w:type="spellStart"/>
      <w:r w:rsidRPr="0023258E">
        <w:rPr>
          <w:rFonts w:ascii="Times New Roman" w:hAnsi="Times New Roman" w:cs="Times New Roman"/>
          <w:sz w:val="28"/>
          <w:szCs w:val="28"/>
        </w:rPr>
        <w:t>Сервітуарієм</w:t>
      </w:r>
      <w:proofErr w:type="spellEnd"/>
      <w:r w:rsidRPr="0023258E">
        <w:rPr>
          <w:rFonts w:ascii="Times New Roman" w:hAnsi="Times New Roman" w:cs="Times New Roman"/>
          <w:sz w:val="28"/>
          <w:szCs w:val="28"/>
        </w:rPr>
        <w:t xml:space="preserve"> будь-яким способом </w:t>
      </w:r>
      <w:r w:rsidRPr="0023258E">
        <w:rPr>
          <w:rFonts w:ascii="Times New Roman" w:hAnsi="Times New Roman" w:cs="Times New Roman"/>
          <w:sz w:val="28"/>
          <w:szCs w:val="28"/>
        </w:rPr>
        <w:lastRenderedPageBreak/>
        <w:t>іншим фізичним та юридичним особам.</w:t>
      </w:r>
    </w:p>
    <w:p w:rsidR="0023258E" w:rsidRPr="0023258E" w:rsidRDefault="0023258E" w:rsidP="0023258E">
      <w:pPr>
        <w:numPr>
          <w:ilvl w:val="1"/>
          <w:numId w:val="4"/>
        </w:numPr>
        <w:tabs>
          <w:tab w:val="left" w:pos="1257"/>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Земельний сервітут не позбавляє Якушинецьку сільську раду права володіння, користування та розпорядження земельною ділянкою, визначеною пунктом</w:t>
      </w:r>
    </w:p>
    <w:p w:rsidR="0023258E" w:rsidRPr="0023258E" w:rsidRDefault="0023258E" w:rsidP="0023258E">
      <w:pPr>
        <w:numPr>
          <w:ilvl w:val="0"/>
          <w:numId w:val="5"/>
        </w:numPr>
        <w:tabs>
          <w:tab w:val="left" w:pos="438"/>
          <w:tab w:val="left" w:pos="1272"/>
        </w:tabs>
        <w:spacing w:after="300" w:line="322" w:lineRule="exact"/>
        <w:jc w:val="both"/>
        <w:rPr>
          <w:rFonts w:ascii="Times New Roman" w:hAnsi="Times New Roman" w:cs="Times New Roman"/>
          <w:sz w:val="28"/>
          <w:szCs w:val="28"/>
        </w:rPr>
      </w:pPr>
      <w:r w:rsidRPr="0023258E">
        <w:rPr>
          <w:rFonts w:ascii="Times New Roman" w:hAnsi="Times New Roman" w:cs="Times New Roman"/>
          <w:sz w:val="28"/>
          <w:szCs w:val="28"/>
        </w:rPr>
        <w:t>цього Договору.</w:t>
      </w:r>
    </w:p>
    <w:p w:rsidR="0023258E" w:rsidRPr="0023258E" w:rsidRDefault="0023258E" w:rsidP="0023258E">
      <w:pPr>
        <w:numPr>
          <w:ilvl w:val="0"/>
          <w:numId w:val="4"/>
        </w:numPr>
        <w:tabs>
          <w:tab w:val="left" w:pos="1257"/>
        </w:tabs>
        <w:spacing w:line="322" w:lineRule="exact"/>
        <w:ind w:left="880"/>
        <w:jc w:val="both"/>
        <w:outlineLvl w:val="1"/>
        <w:rPr>
          <w:rFonts w:ascii="Times New Roman" w:hAnsi="Times New Roman" w:cs="Times New Roman"/>
          <w:sz w:val="28"/>
          <w:szCs w:val="28"/>
        </w:rPr>
      </w:pPr>
      <w:bookmarkStart w:id="13" w:name="bookmark12"/>
      <w:r w:rsidRPr="0023258E">
        <w:rPr>
          <w:rFonts w:ascii="Times New Roman" w:hAnsi="Times New Roman" w:cs="Times New Roman"/>
          <w:sz w:val="28"/>
          <w:szCs w:val="28"/>
        </w:rPr>
        <w:t>УМОВИ ЗМІНИ, ПРИПИНЕННЯ І РОЗІРВАННЯ ДОГОВОРУ</w:t>
      </w:r>
      <w:bookmarkEnd w:id="13"/>
    </w:p>
    <w:p w:rsidR="0023258E" w:rsidRPr="0023258E" w:rsidRDefault="0023258E" w:rsidP="0023258E">
      <w:pPr>
        <w:numPr>
          <w:ilvl w:val="1"/>
          <w:numId w:val="4"/>
        </w:numPr>
        <w:tabs>
          <w:tab w:val="left" w:pos="1257"/>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 xml:space="preserve">Одностороння відмова </w:t>
      </w:r>
      <w:r w:rsidRPr="0023258E">
        <w:rPr>
          <w:rStyle w:val="2"/>
          <w:rFonts w:eastAsia="Arial Unicode MS"/>
        </w:rPr>
        <w:t xml:space="preserve">зі сторони </w:t>
      </w:r>
      <w:proofErr w:type="spellStart"/>
      <w:r w:rsidRPr="0023258E">
        <w:rPr>
          <w:rStyle w:val="2"/>
          <w:rFonts w:eastAsia="Arial Unicode MS"/>
        </w:rPr>
        <w:t>Сервітуарія</w:t>
      </w:r>
      <w:proofErr w:type="spellEnd"/>
      <w:r w:rsidRPr="0023258E">
        <w:rPr>
          <w:rStyle w:val="2"/>
          <w:rFonts w:eastAsia="Arial Unicode MS"/>
        </w:rPr>
        <w:t xml:space="preserve"> </w:t>
      </w:r>
      <w:r w:rsidRPr="0023258E">
        <w:rPr>
          <w:rFonts w:ascii="Times New Roman" w:hAnsi="Times New Roman" w:cs="Times New Roman"/>
          <w:sz w:val="28"/>
          <w:szCs w:val="28"/>
        </w:rPr>
        <w:t>від цього Договору не допускається.</w:t>
      </w:r>
    </w:p>
    <w:p w:rsidR="0023258E" w:rsidRPr="0023258E" w:rsidRDefault="0023258E" w:rsidP="0023258E">
      <w:pPr>
        <w:numPr>
          <w:ilvl w:val="1"/>
          <w:numId w:val="4"/>
        </w:numPr>
        <w:tabs>
          <w:tab w:val="left" w:pos="1257"/>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Договір може бути розірвано за погодженням Сторін. На вимогу однієї з Сторін Договір може бути достроково розірвано за рішенням суду у разі невиконання Сторонами своїх зобов'язань та з інших підстав, передбачених цим Договором та законодавчими актами України.</w:t>
      </w:r>
    </w:p>
    <w:p w:rsidR="0023258E" w:rsidRPr="0023258E" w:rsidRDefault="0023258E" w:rsidP="0023258E">
      <w:pPr>
        <w:numPr>
          <w:ilvl w:val="1"/>
          <w:numId w:val="4"/>
        </w:numPr>
        <w:tabs>
          <w:tab w:val="left" w:pos="1257"/>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Зміна умов цього Договору допускається лише за згодою Сторін, якщо інше не буде встановлено законодавством або визначено умовами цього Договору.</w:t>
      </w:r>
    </w:p>
    <w:p w:rsidR="0023258E" w:rsidRPr="0023258E" w:rsidRDefault="0023258E" w:rsidP="0023258E">
      <w:pPr>
        <w:numPr>
          <w:ilvl w:val="1"/>
          <w:numId w:val="4"/>
        </w:numPr>
        <w:tabs>
          <w:tab w:val="left" w:pos="1257"/>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 xml:space="preserve">Зміни та доповнення, що вносяться до цього Договору, розглядаються Сторонами </w:t>
      </w:r>
      <w:r w:rsidRPr="0023258E">
        <w:rPr>
          <w:rStyle w:val="2"/>
          <w:rFonts w:eastAsia="Arial Unicode MS"/>
        </w:rPr>
        <w:t xml:space="preserve">протягом 30 (тридцяти) </w:t>
      </w:r>
      <w:r w:rsidRPr="0023258E">
        <w:rPr>
          <w:rFonts w:ascii="Times New Roman" w:hAnsi="Times New Roman" w:cs="Times New Roman"/>
          <w:sz w:val="28"/>
          <w:szCs w:val="28"/>
        </w:rPr>
        <w:t>календарних днів і вносяться у тій самій формі, в якій укладено цей Договір.</w:t>
      </w:r>
    </w:p>
    <w:p w:rsidR="0023258E" w:rsidRPr="0023258E" w:rsidRDefault="0023258E" w:rsidP="0023258E">
      <w:pPr>
        <w:numPr>
          <w:ilvl w:val="1"/>
          <w:numId w:val="4"/>
        </w:numPr>
        <w:tabs>
          <w:tab w:val="left" w:pos="1257"/>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Заяви, пропозиції, повідомлення, претензії щодо змін, розірвання, припинення, продовження цього Договору на новий термін та щодо інших його умов, надсилаються Сторонами у встановленому законом порядку.</w:t>
      </w:r>
    </w:p>
    <w:p w:rsidR="0023258E" w:rsidRPr="0023258E" w:rsidRDefault="0023258E" w:rsidP="0023258E">
      <w:pPr>
        <w:numPr>
          <w:ilvl w:val="1"/>
          <w:numId w:val="4"/>
        </w:numPr>
        <w:tabs>
          <w:tab w:val="left" w:pos="1257"/>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У разі відсутності заяви однієї із Сторін про припинення або зміну умов цього Договору протягом одного місяця після закінчення терміну його дії, Договір вважається продовженим на той самий термін і на тих самих умовах, які були передбачені Договором, якщо інше не встановлено законодавством.</w:t>
      </w:r>
    </w:p>
    <w:p w:rsidR="0023258E" w:rsidRPr="0023258E" w:rsidRDefault="0023258E" w:rsidP="0023258E">
      <w:pPr>
        <w:numPr>
          <w:ilvl w:val="1"/>
          <w:numId w:val="4"/>
        </w:numPr>
        <w:tabs>
          <w:tab w:val="left" w:pos="1257"/>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 xml:space="preserve">У разі якщо Якушинецька сільська рада має намір використовувати земельну ділянку, на яку встановлено земельний сервітут для власних потреб, вона повинна письмово попередити про це </w:t>
      </w:r>
      <w:proofErr w:type="spellStart"/>
      <w:r w:rsidRPr="0023258E">
        <w:rPr>
          <w:rFonts w:ascii="Times New Roman" w:hAnsi="Times New Roman" w:cs="Times New Roman"/>
          <w:sz w:val="28"/>
          <w:szCs w:val="28"/>
        </w:rPr>
        <w:t>Сервітуарія</w:t>
      </w:r>
      <w:proofErr w:type="spellEnd"/>
      <w:r w:rsidRPr="0023258E">
        <w:rPr>
          <w:rFonts w:ascii="Times New Roman" w:hAnsi="Times New Roman" w:cs="Times New Roman"/>
          <w:sz w:val="28"/>
          <w:szCs w:val="28"/>
        </w:rPr>
        <w:t xml:space="preserve"> не пізніше ніж за три місяці до закінчення терміну дії цього Договору.</w:t>
      </w:r>
    </w:p>
    <w:p w:rsidR="0023258E" w:rsidRPr="0023258E" w:rsidRDefault="0023258E" w:rsidP="0023258E">
      <w:pPr>
        <w:numPr>
          <w:ilvl w:val="1"/>
          <w:numId w:val="4"/>
        </w:numPr>
        <w:tabs>
          <w:tab w:val="left" w:pos="1257"/>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Договір підлягає припиненню за умов виникнення обставин, передбачених статтею 102 Земельного кодексу України та за умов і в порядку, передбачених статтею 406 Цивільного кодексу України.</w:t>
      </w:r>
    </w:p>
    <w:p w:rsidR="0023258E" w:rsidRPr="0023258E" w:rsidRDefault="0023258E" w:rsidP="0023258E">
      <w:pPr>
        <w:numPr>
          <w:ilvl w:val="1"/>
          <w:numId w:val="4"/>
        </w:numPr>
        <w:tabs>
          <w:tab w:val="left" w:pos="1269"/>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Договір втрачає чинність у разі його припинення.</w:t>
      </w:r>
    </w:p>
    <w:p w:rsidR="0023258E" w:rsidRPr="0023258E" w:rsidRDefault="0023258E" w:rsidP="0023258E">
      <w:pPr>
        <w:tabs>
          <w:tab w:val="left" w:pos="1269"/>
        </w:tabs>
        <w:spacing w:line="322" w:lineRule="exact"/>
        <w:ind w:left="740"/>
        <w:jc w:val="both"/>
        <w:rPr>
          <w:rFonts w:ascii="Times New Roman" w:hAnsi="Times New Roman" w:cs="Times New Roman"/>
          <w:sz w:val="28"/>
          <w:szCs w:val="28"/>
        </w:rPr>
      </w:pPr>
    </w:p>
    <w:p w:rsidR="0023258E" w:rsidRPr="0023258E" w:rsidRDefault="0023258E" w:rsidP="0023258E">
      <w:pPr>
        <w:numPr>
          <w:ilvl w:val="0"/>
          <w:numId w:val="4"/>
        </w:numPr>
        <w:tabs>
          <w:tab w:val="left" w:pos="1246"/>
        </w:tabs>
        <w:spacing w:line="322" w:lineRule="exact"/>
        <w:ind w:firstLine="740"/>
        <w:jc w:val="both"/>
        <w:outlineLvl w:val="1"/>
        <w:rPr>
          <w:rFonts w:ascii="Times New Roman" w:hAnsi="Times New Roman" w:cs="Times New Roman"/>
          <w:sz w:val="28"/>
          <w:szCs w:val="28"/>
        </w:rPr>
      </w:pPr>
      <w:bookmarkStart w:id="14" w:name="bookmark13"/>
      <w:r w:rsidRPr="0023258E">
        <w:rPr>
          <w:rFonts w:ascii="Times New Roman" w:hAnsi="Times New Roman" w:cs="Times New Roman"/>
          <w:sz w:val="28"/>
          <w:szCs w:val="28"/>
        </w:rPr>
        <w:t>ВІДПОВІДАЛЬНІСТЬ СТОРІН, ПОРЯДОК ВИРІШЕННЯ СПОРІВ</w:t>
      </w:r>
      <w:bookmarkEnd w:id="14"/>
    </w:p>
    <w:p w:rsidR="0023258E" w:rsidRPr="0023258E" w:rsidRDefault="0023258E" w:rsidP="0023258E">
      <w:pPr>
        <w:numPr>
          <w:ilvl w:val="1"/>
          <w:numId w:val="4"/>
        </w:numPr>
        <w:tabs>
          <w:tab w:val="left" w:pos="1283"/>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За порушення умов Договору сторони несуть відповідальність згідно з чинним законодавством України.</w:t>
      </w:r>
    </w:p>
    <w:p w:rsidR="0023258E" w:rsidRPr="0023258E" w:rsidRDefault="0023258E" w:rsidP="0023258E">
      <w:pPr>
        <w:numPr>
          <w:ilvl w:val="1"/>
          <w:numId w:val="4"/>
        </w:numPr>
        <w:tabs>
          <w:tab w:val="left" w:pos="1283"/>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Спори, що виникають у зв'язку з встановленням та використанням земельного сервітуту, вирішуються шляхом переговорів або у судовому порядку.</w:t>
      </w:r>
    </w:p>
    <w:p w:rsidR="0023258E" w:rsidRPr="0023258E" w:rsidRDefault="0023258E" w:rsidP="0023258E">
      <w:pPr>
        <w:numPr>
          <w:ilvl w:val="0"/>
          <w:numId w:val="4"/>
        </w:numPr>
        <w:tabs>
          <w:tab w:val="left" w:pos="4446"/>
        </w:tabs>
        <w:spacing w:line="322" w:lineRule="exact"/>
        <w:ind w:left="4080"/>
        <w:jc w:val="both"/>
        <w:outlineLvl w:val="1"/>
        <w:rPr>
          <w:rFonts w:ascii="Times New Roman" w:hAnsi="Times New Roman" w:cs="Times New Roman"/>
          <w:sz w:val="28"/>
          <w:szCs w:val="28"/>
        </w:rPr>
      </w:pPr>
      <w:bookmarkStart w:id="15" w:name="bookmark14"/>
      <w:r w:rsidRPr="0023258E">
        <w:rPr>
          <w:rFonts w:ascii="Times New Roman" w:hAnsi="Times New Roman" w:cs="Times New Roman"/>
          <w:sz w:val="28"/>
          <w:szCs w:val="28"/>
        </w:rPr>
        <w:t>ФОРС-МАЖОР</w:t>
      </w:r>
      <w:bookmarkEnd w:id="15"/>
    </w:p>
    <w:p w:rsidR="0023258E" w:rsidRPr="0023258E" w:rsidRDefault="0023258E" w:rsidP="0023258E">
      <w:pPr>
        <w:numPr>
          <w:ilvl w:val="1"/>
          <w:numId w:val="4"/>
        </w:numPr>
        <w:tabs>
          <w:tab w:val="left" w:pos="1278"/>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 xml:space="preserve">Сторони звільняються від відповідальності за часткове або повне невиконання зобов'язань по Договору, якщо це невиконання є наслідком обставин непереборної сили, що виникли після укладення договору, в результаті подій надзвичайного характеру, які сторона не могла ані </w:t>
      </w:r>
      <w:r w:rsidRPr="0023258E">
        <w:rPr>
          <w:rFonts w:ascii="Times New Roman" w:hAnsi="Times New Roman" w:cs="Times New Roman"/>
          <w:sz w:val="28"/>
          <w:szCs w:val="28"/>
        </w:rPr>
        <w:lastRenderedPageBreak/>
        <w:t>передбачати, ані подолати розумними заходами (форс-мажор).</w:t>
      </w:r>
    </w:p>
    <w:p w:rsidR="0023258E" w:rsidRPr="0023258E" w:rsidRDefault="0023258E" w:rsidP="0023258E">
      <w:pPr>
        <w:numPr>
          <w:ilvl w:val="1"/>
          <w:numId w:val="4"/>
        </w:numPr>
        <w:tabs>
          <w:tab w:val="left" w:pos="1278"/>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 xml:space="preserve">Ризик випадкової знищення земельної ділянки, визначеної цим Договором несе </w:t>
      </w:r>
      <w:proofErr w:type="spellStart"/>
      <w:r w:rsidRPr="0023258E">
        <w:rPr>
          <w:rFonts w:ascii="Times New Roman" w:hAnsi="Times New Roman" w:cs="Times New Roman"/>
          <w:sz w:val="28"/>
          <w:szCs w:val="28"/>
        </w:rPr>
        <w:t>Сервітуарій</w:t>
      </w:r>
      <w:proofErr w:type="spellEnd"/>
      <w:r w:rsidRPr="0023258E">
        <w:rPr>
          <w:rFonts w:ascii="Times New Roman" w:hAnsi="Times New Roman" w:cs="Times New Roman"/>
          <w:sz w:val="28"/>
          <w:szCs w:val="28"/>
        </w:rPr>
        <w:t>.</w:t>
      </w:r>
    </w:p>
    <w:p w:rsidR="0023258E" w:rsidRPr="0023258E" w:rsidRDefault="0023258E" w:rsidP="0023258E">
      <w:pPr>
        <w:numPr>
          <w:ilvl w:val="1"/>
          <w:numId w:val="4"/>
        </w:numPr>
        <w:tabs>
          <w:tab w:val="left" w:pos="1278"/>
        </w:tabs>
        <w:spacing w:after="300"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У разі знищення або пошкодження земельної ділянки, в результаті недбалого, безвідповідального ставлення, відшкодування провадиться стороною, з вини якої це сталося.</w:t>
      </w:r>
    </w:p>
    <w:p w:rsidR="0023258E" w:rsidRPr="0023258E" w:rsidRDefault="0023258E" w:rsidP="0023258E">
      <w:pPr>
        <w:numPr>
          <w:ilvl w:val="0"/>
          <w:numId w:val="4"/>
        </w:numPr>
        <w:tabs>
          <w:tab w:val="left" w:pos="3651"/>
        </w:tabs>
        <w:spacing w:line="322" w:lineRule="exact"/>
        <w:ind w:left="3280"/>
        <w:jc w:val="both"/>
        <w:outlineLvl w:val="1"/>
        <w:rPr>
          <w:rFonts w:ascii="Times New Roman" w:hAnsi="Times New Roman" w:cs="Times New Roman"/>
          <w:sz w:val="28"/>
          <w:szCs w:val="28"/>
        </w:rPr>
      </w:pPr>
      <w:bookmarkStart w:id="16" w:name="bookmark15"/>
      <w:r w:rsidRPr="0023258E">
        <w:rPr>
          <w:rFonts w:ascii="Times New Roman" w:hAnsi="Times New Roman" w:cs="Times New Roman"/>
          <w:sz w:val="28"/>
          <w:szCs w:val="28"/>
        </w:rPr>
        <w:t>ЗАКЛЮЧНІ ПОЛОЖЕННЯ</w:t>
      </w:r>
      <w:bookmarkEnd w:id="16"/>
    </w:p>
    <w:p w:rsidR="0023258E" w:rsidRPr="0023258E" w:rsidRDefault="0023258E" w:rsidP="0023258E">
      <w:pPr>
        <w:numPr>
          <w:ilvl w:val="1"/>
          <w:numId w:val="4"/>
        </w:numPr>
        <w:tabs>
          <w:tab w:val="left" w:pos="1273"/>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 xml:space="preserve">Здійснені </w:t>
      </w:r>
      <w:proofErr w:type="spellStart"/>
      <w:r w:rsidRPr="0023258E">
        <w:rPr>
          <w:rFonts w:ascii="Times New Roman" w:hAnsi="Times New Roman" w:cs="Times New Roman"/>
          <w:sz w:val="28"/>
          <w:szCs w:val="28"/>
        </w:rPr>
        <w:t>Сервітуарієм</w:t>
      </w:r>
      <w:proofErr w:type="spellEnd"/>
      <w:r w:rsidRPr="0023258E">
        <w:rPr>
          <w:rFonts w:ascii="Times New Roman" w:hAnsi="Times New Roman" w:cs="Times New Roman"/>
          <w:sz w:val="28"/>
          <w:szCs w:val="28"/>
        </w:rPr>
        <w:t xml:space="preserve"> витрати на поліпшення земельної ділянки без письмової згоди Якушинецької сільської ради не підлягають відшкодуванню.</w:t>
      </w:r>
    </w:p>
    <w:p w:rsidR="0023258E" w:rsidRPr="0023258E" w:rsidRDefault="0023258E" w:rsidP="0023258E">
      <w:pPr>
        <w:numPr>
          <w:ilvl w:val="0"/>
          <w:numId w:val="6"/>
        </w:numPr>
        <w:tabs>
          <w:tab w:val="left" w:pos="1246"/>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 xml:space="preserve">Право земельного сервітуту за цим Договором виникає після підписання його Сторонами та скріплення печатками Сторін (для юридичних осіб) </w:t>
      </w:r>
      <w:r w:rsidRPr="0023258E">
        <w:rPr>
          <w:rStyle w:val="2"/>
          <w:rFonts w:eastAsia="Arial Unicode MS"/>
        </w:rPr>
        <w:t xml:space="preserve">та державної реєстрації </w:t>
      </w:r>
      <w:r w:rsidRPr="0023258E">
        <w:rPr>
          <w:rFonts w:ascii="Times New Roman" w:hAnsi="Times New Roman" w:cs="Times New Roman"/>
          <w:sz w:val="28"/>
          <w:szCs w:val="28"/>
        </w:rPr>
        <w:t>в порядку встановленому законодавством.</w:t>
      </w:r>
    </w:p>
    <w:p w:rsidR="0023258E" w:rsidRPr="0023258E" w:rsidRDefault="0023258E" w:rsidP="0023258E">
      <w:pPr>
        <w:numPr>
          <w:ilvl w:val="0"/>
          <w:numId w:val="6"/>
        </w:numPr>
        <w:tabs>
          <w:tab w:val="left" w:pos="1246"/>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 xml:space="preserve">Цей Договір складено українською мовою у трьох оригінальних примірниках, які мають однакову юридичну силу, з яких два примірники передаються Сторонам за цим Договором, третій - органу, </w:t>
      </w:r>
      <w:r w:rsidRPr="0023258E">
        <w:rPr>
          <w:rStyle w:val="2"/>
          <w:rFonts w:eastAsia="Arial Unicode MS"/>
        </w:rPr>
        <w:t>який здійснюватиме державну реєстрацію.</w:t>
      </w:r>
    </w:p>
    <w:p w:rsidR="0023258E" w:rsidRPr="0023258E" w:rsidRDefault="0023258E" w:rsidP="0023258E">
      <w:pPr>
        <w:numPr>
          <w:ilvl w:val="0"/>
          <w:numId w:val="7"/>
        </w:numPr>
        <w:tabs>
          <w:tab w:val="left" w:pos="1308"/>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Невід'ємними частинами цього Договору є:</w:t>
      </w:r>
    </w:p>
    <w:p w:rsidR="0023258E" w:rsidRPr="0023258E" w:rsidRDefault="0023258E" w:rsidP="0023258E">
      <w:pPr>
        <w:tabs>
          <w:tab w:val="left" w:pos="1125"/>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а)</w:t>
      </w:r>
      <w:r w:rsidRPr="0023258E">
        <w:rPr>
          <w:rFonts w:ascii="Times New Roman" w:hAnsi="Times New Roman" w:cs="Times New Roman"/>
          <w:sz w:val="28"/>
          <w:szCs w:val="28"/>
        </w:rPr>
        <w:tab/>
        <w:t>план меж земельної ділянки;</w:t>
      </w:r>
    </w:p>
    <w:p w:rsidR="0023258E" w:rsidRPr="0023258E" w:rsidRDefault="0023258E" w:rsidP="0023258E">
      <w:pPr>
        <w:tabs>
          <w:tab w:val="left" w:pos="1145"/>
        </w:tabs>
        <w:spacing w:line="322" w:lineRule="exact"/>
        <w:ind w:firstLine="740"/>
        <w:jc w:val="both"/>
        <w:rPr>
          <w:rFonts w:ascii="Times New Roman" w:hAnsi="Times New Roman" w:cs="Times New Roman"/>
          <w:sz w:val="28"/>
          <w:szCs w:val="28"/>
        </w:rPr>
      </w:pPr>
      <w:r w:rsidRPr="0023258E">
        <w:rPr>
          <w:rStyle w:val="2"/>
          <w:rFonts w:eastAsia="Arial Unicode MS"/>
        </w:rPr>
        <w:t>б)</w:t>
      </w:r>
      <w:r w:rsidRPr="0023258E">
        <w:rPr>
          <w:rStyle w:val="2"/>
          <w:rFonts w:eastAsia="Arial Unicode MS"/>
        </w:rPr>
        <w:tab/>
      </w:r>
      <w:r w:rsidRPr="0023258E">
        <w:rPr>
          <w:rFonts w:ascii="Times New Roman" w:hAnsi="Times New Roman" w:cs="Times New Roman"/>
          <w:sz w:val="28"/>
          <w:szCs w:val="28"/>
        </w:rPr>
        <w:t>розрахунок плати за земельний сервітут.</w:t>
      </w:r>
    </w:p>
    <w:p w:rsidR="0023258E" w:rsidRPr="0023258E" w:rsidRDefault="0023258E" w:rsidP="0023258E">
      <w:pPr>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 xml:space="preserve">Витяг з </w:t>
      </w:r>
      <w:proofErr w:type="spellStart"/>
      <w:r w:rsidRPr="0023258E">
        <w:rPr>
          <w:rFonts w:ascii="Times New Roman" w:hAnsi="Times New Roman" w:cs="Times New Roman"/>
          <w:sz w:val="28"/>
          <w:szCs w:val="28"/>
        </w:rPr>
        <w:t>нго</w:t>
      </w:r>
      <w:proofErr w:type="spellEnd"/>
    </w:p>
    <w:p w:rsidR="0023258E" w:rsidRPr="0023258E" w:rsidRDefault="0023258E" w:rsidP="0023258E">
      <w:pPr>
        <w:numPr>
          <w:ilvl w:val="0"/>
          <w:numId w:val="7"/>
        </w:numPr>
        <w:tabs>
          <w:tab w:val="left" w:pos="1283"/>
        </w:tabs>
        <w:spacing w:line="322" w:lineRule="exact"/>
        <w:ind w:firstLine="740"/>
        <w:jc w:val="both"/>
        <w:rPr>
          <w:rFonts w:ascii="Times New Roman" w:hAnsi="Times New Roman" w:cs="Times New Roman"/>
          <w:sz w:val="28"/>
          <w:szCs w:val="28"/>
        </w:rPr>
      </w:pPr>
      <w:r w:rsidRPr="0023258E">
        <w:rPr>
          <w:rFonts w:ascii="Times New Roman" w:hAnsi="Times New Roman" w:cs="Times New Roman"/>
          <w:sz w:val="28"/>
          <w:szCs w:val="28"/>
        </w:rPr>
        <w:t>Додаткові договори, укладенні до цього Договору є його невід'ємною частиною.</w:t>
      </w:r>
    </w:p>
    <w:p w:rsidR="0023258E" w:rsidRPr="0023258E" w:rsidRDefault="0023258E" w:rsidP="0023258E">
      <w:pPr>
        <w:numPr>
          <w:ilvl w:val="0"/>
          <w:numId w:val="4"/>
        </w:numPr>
        <w:tabs>
          <w:tab w:val="left" w:pos="1797"/>
          <w:tab w:val="left" w:leader="underscore" w:pos="3754"/>
          <w:tab w:val="left" w:leader="underscore" w:pos="9091"/>
        </w:tabs>
        <w:spacing w:line="504" w:lineRule="exact"/>
        <w:ind w:firstLine="1460"/>
        <w:outlineLvl w:val="1"/>
        <w:rPr>
          <w:rFonts w:ascii="Times New Roman" w:hAnsi="Times New Roman" w:cs="Times New Roman"/>
          <w:sz w:val="28"/>
          <w:szCs w:val="28"/>
        </w:rPr>
      </w:pPr>
      <w:bookmarkStart w:id="17" w:name="bookmark16"/>
      <w:r w:rsidRPr="0023258E">
        <w:rPr>
          <w:rFonts w:ascii="Times New Roman" w:hAnsi="Times New Roman" w:cs="Times New Roman"/>
          <w:sz w:val="28"/>
          <w:szCs w:val="28"/>
        </w:rPr>
        <w:t xml:space="preserve">ЮРИДИЧНІ АДРЕСИ ТА РЕКВІЗИТИ СТОРІН </w:t>
      </w:r>
      <w:r w:rsidRPr="0023258E">
        <w:rPr>
          <w:rFonts w:ascii="Times New Roman" w:hAnsi="Times New Roman" w:cs="Times New Roman"/>
          <w:sz w:val="28"/>
          <w:szCs w:val="28"/>
        </w:rPr>
        <w:tab/>
      </w:r>
      <w:r w:rsidRPr="0023258E">
        <w:rPr>
          <w:rStyle w:val="21"/>
          <w:rFonts w:eastAsia="Arial Unicode MS"/>
        </w:rPr>
        <w:t>Реквізити сторін</w:t>
      </w:r>
      <w:r w:rsidRPr="0023258E">
        <w:rPr>
          <w:rFonts w:ascii="Times New Roman" w:hAnsi="Times New Roman" w:cs="Times New Roman"/>
          <w:sz w:val="28"/>
          <w:szCs w:val="28"/>
        </w:rPr>
        <w:tab/>
      </w:r>
      <w:bookmarkEnd w:id="17"/>
    </w:p>
    <w:p w:rsidR="0023258E" w:rsidRPr="0023258E" w:rsidRDefault="0023258E" w:rsidP="0023258E">
      <w:pPr>
        <w:spacing w:line="280" w:lineRule="exact"/>
        <w:rPr>
          <w:rFonts w:ascii="Times New Roman" w:hAnsi="Times New Roman" w:cs="Times New Roman"/>
          <w:sz w:val="28"/>
          <w:szCs w:val="28"/>
        </w:rPr>
      </w:pPr>
      <w:r w:rsidRPr="0023258E">
        <w:rPr>
          <w:rStyle w:val="22"/>
          <w:rFonts w:eastAsia="Arial Unicode MS"/>
        </w:rPr>
        <w:t>Підписи сторін</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974"/>
        <w:gridCol w:w="5112"/>
      </w:tblGrid>
      <w:tr w:rsidR="0023258E" w:rsidRPr="0023258E" w:rsidTr="0023258E">
        <w:trPr>
          <w:trHeight w:hRule="exact" w:val="331"/>
        </w:trPr>
        <w:tc>
          <w:tcPr>
            <w:tcW w:w="3974" w:type="dxa"/>
            <w:tcBorders>
              <w:top w:val="single" w:sz="4" w:space="0" w:color="auto"/>
              <w:left w:val="single" w:sz="4" w:space="0" w:color="auto"/>
              <w:bottom w:val="nil"/>
              <w:right w:val="nil"/>
            </w:tcBorders>
            <w:shd w:val="clear" w:color="auto" w:fill="FFFFFF"/>
          </w:tcPr>
          <w:p w:rsidR="0023258E" w:rsidRPr="0023258E" w:rsidRDefault="0023258E">
            <w:pPr>
              <w:rPr>
                <w:rFonts w:ascii="Times New Roman" w:hAnsi="Times New Roman" w:cs="Times New Roman"/>
                <w:sz w:val="28"/>
                <w:szCs w:val="28"/>
              </w:rPr>
            </w:pPr>
          </w:p>
        </w:tc>
        <w:tc>
          <w:tcPr>
            <w:tcW w:w="5112" w:type="dxa"/>
            <w:tcBorders>
              <w:top w:val="single" w:sz="4" w:space="0" w:color="auto"/>
              <w:left w:val="single" w:sz="4" w:space="0" w:color="auto"/>
              <w:bottom w:val="nil"/>
              <w:right w:val="single" w:sz="4" w:space="0" w:color="auto"/>
            </w:tcBorders>
            <w:shd w:val="clear" w:color="auto" w:fill="FFFFFF"/>
          </w:tcPr>
          <w:p w:rsidR="0023258E" w:rsidRPr="0023258E" w:rsidRDefault="0023258E">
            <w:pPr>
              <w:rPr>
                <w:rFonts w:ascii="Times New Roman" w:hAnsi="Times New Roman" w:cs="Times New Roman"/>
                <w:sz w:val="28"/>
                <w:szCs w:val="28"/>
              </w:rPr>
            </w:pPr>
          </w:p>
        </w:tc>
      </w:tr>
      <w:tr w:rsidR="0023258E" w:rsidRPr="0023258E" w:rsidTr="0023258E">
        <w:trPr>
          <w:trHeight w:hRule="exact" w:val="322"/>
        </w:trPr>
        <w:tc>
          <w:tcPr>
            <w:tcW w:w="3974" w:type="dxa"/>
            <w:tcBorders>
              <w:top w:val="single" w:sz="4" w:space="0" w:color="auto"/>
              <w:left w:val="single" w:sz="4" w:space="0" w:color="auto"/>
              <w:bottom w:val="nil"/>
              <w:right w:val="nil"/>
            </w:tcBorders>
            <w:shd w:val="clear" w:color="auto" w:fill="FFFFFF"/>
          </w:tcPr>
          <w:p w:rsidR="0023258E" w:rsidRPr="0023258E" w:rsidRDefault="0023258E">
            <w:pPr>
              <w:rPr>
                <w:rFonts w:ascii="Times New Roman" w:hAnsi="Times New Roman" w:cs="Times New Roman"/>
                <w:sz w:val="28"/>
                <w:szCs w:val="28"/>
              </w:rPr>
            </w:pPr>
          </w:p>
        </w:tc>
        <w:tc>
          <w:tcPr>
            <w:tcW w:w="51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3258E" w:rsidRPr="0023258E" w:rsidRDefault="0023258E">
            <w:pPr>
              <w:spacing w:line="280" w:lineRule="exact"/>
              <w:ind w:left="1520"/>
              <w:rPr>
                <w:rFonts w:ascii="Times New Roman" w:hAnsi="Times New Roman" w:cs="Times New Roman"/>
                <w:sz w:val="28"/>
                <w:szCs w:val="28"/>
              </w:rPr>
            </w:pPr>
            <w:proofErr w:type="spellStart"/>
            <w:r w:rsidRPr="0023258E">
              <w:rPr>
                <w:rStyle w:val="2"/>
                <w:rFonts w:eastAsia="Arial Unicode MS"/>
              </w:rPr>
              <w:t>м.п</w:t>
            </w:r>
            <w:proofErr w:type="spellEnd"/>
            <w:r w:rsidRPr="0023258E">
              <w:rPr>
                <w:rStyle w:val="2"/>
                <w:rFonts w:eastAsia="Arial Unicode MS"/>
              </w:rPr>
              <w:t>. (за наявності печатки)</w:t>
            </w:r>
          </w:p>
        </w:tc>
      </w:tr>
      <w:tr w:rsidR="0023258E" w:rsidRPr="0023258E" w:rsidTr="0023258E">
        <w:trPr>
          <w:trHeight w:val="341"/>
        </w:trPr>
        <w:tc>
          <w:tcPr>
            <w:tcW w:w="3974" w:type="dxa"/>
            <w:tcBorders>
              <w:top w:val="single" w:sz="4" w:space="0" w:color="auto"/>
              <w:left w:val="single" w:sz="4" w:space="0" w:color="auto"/>
              <w:bottom w:val="single" w:sz="4" w:space="0" w:color="auto"/>
              <w:right w:val="nil"/>
            </w:tcBorders>
            <w:shd w:val="clear" w:color="auto" w:fill="FFFFFF"/>
            <w:vAlign w:val="bottom"/>
            <w:hideMark/>
          </w:tcPr>
          <w:p w:rsidR="0023258E" w:rsidRPr="0023258E" w:rsidRDefault="0023258E">
            <w:pPr>
              <w:spacing w:line="280" w:lineRule="exact"/>
              <w:ind w:left="2400"/>
              <w:rPr>
                <w:rFonts w:ascii="Times New Roman" w:hAnsi="Times New Roman" w:cs="Times New Roman"/>
                <w:sz w:val="28"/>
                <w:szCs w:val="28"/>
              </w:rPr>
            </w:pPr>
            <w:proofErr w:type="spellStart"/>
            <w:r w:rsidRPr="0023258E">
              <w:rPr>
                <w:rStyle w:val="2"/>
                <w:rFonts w:eastAsia="Arial Unicode MS"/>
              </w:rPr>
              <w:t>м.п</w:t>
            </w:r>
            <w:proofErr w:type="spellEnd"/>
            <w:r w:rsidRPr="0023258E">
              <w:rPr>
                <w:rStyle w:val="2"/>
                <w:rFonts w:eastAsia="Arial Unicode MS"/>
              </w:rPr>
              <w:t>.</w:t>
            </w:r>
          </w:p>
        </w:tc>
        <w:tc>
          <w:tcPr>
            <w:tcW w:w="5112" w:type="dxa"/>
            <w:vMerge/>
            <w:tcBorders>
              <w:top w:val="single" w:sz="4" w:space="0" w:color="auto"/>
              <w:left w:val="single" w:sz="4" w:space="0" w:color="auto"/>
              <w:bottom w:val="single" w:sz="4" w:space="0" w:color="auto"/>
              <w:right w:val="single" w:sz="4" w:space="0" w:color="auto"/>
            </w:tcBorders>
            <w:vAlign w:val="center"/>
            <w:hideMark/>
          </w:tcPr>
          <w:p w:rsidR="0023258E" w:rsidRPr="0023258E" w:rsidRDefault="0023258E">
            <w:pPr>
              <w:widowControl/>
              <w:rPr>
                <w:rFonts w:ascii="Times New Roman" w:hAnsi="Times New Roman" w:cs="Times New Roman"/>
                <w:sz w:val="28"/>
                <w:szCs w:val="28"/>
              </w:rPr>
            </w:pPr>
          </w:p>
        </w:tc>
      </w:tr>
    </w:tbl>
    <w:p w:rsidR="0023258E" w:rsidRPr="0023258E" w:rsidRDefault="0023258E" w:rsidP="0023258E">
      <w:pPr>
        <w:spacing w:line="322" w:lineRule="exact"/>
        <w:ind w:left="5200"/>
        <w:rPr>
          <w:rFonts w:ascii="Times New Roman" w:hAnsi="Times New Roman" w:cs="Times New Roman"/>
          <w:sz w:val="28"/>
          <w:szCs w:val="28"/>
        </w:rPr>
      </w:pPr>
    </w:p>
    <w:p w:rsidR="0023258E" w:rsidRPr="0023258E" w:rsidRDefault="0023258E" w:rsidP="0023258E">
      <w:pPr>
        <w:spacing w:line="322" w:lineRule="exact"/>
        <w:ind w:left="5200"/>
        <w:rPr>
          <w:rFonts w:ascii="Times New Roman" w:hAnsi="Times New Roman" w:cs="Times New Roman"/>
          <w:sz w:val="28"/>
          <w:szCs w:val="28"/>
        </w:rPr>
      </w:pPr>
    </w:p>
    <w:p w:rsidR="0023258E" w:rsidRPr="0023258E" w:rsidRDefault="0023258E" w:rsidP="0023258E">
      <w:pPr>
        <w:spacing w:line="322" w:lineRule="exact"/>
        <w:ind w:left="5200"/>
        <w:rPr>
          <w:rFonts w:ascii="Times New Roman" w:hAnsi="Times New Roman" w:cs="Times New Roman"/>
          <w:sz w:val="28"/>
          <w:szCs w:val="28"/>
        </w:rPr>
      </w:pPr>
    </w:p>
    <w:p w:rsidR="0023258E" w:rsidRPr="0023258E" w:rsidRDefault="0023258E" w:rsidP="0023258E">
      <w:pPr>
        <w:spacing w:line="322" w:lineRule="exact"/>
        <w:ind w:left="5200"/>
        <w:rPr>
          <w:rFonts w:ascii="Times New Roman" w:hAnsi="Times New Roman" w:cs="Times New Roman"/>
          <w:sz w:val="28"/>
          <w:szCs w:val="28"/>
        </w:rPr>
      </w:pPr>
    </w:p>
    <w:p w:rsidR="0023258E" w:rsidRPr="0023258E" w:rsidRDefault="0023258E" w:rsidP="0023258E">
      <w:pPr>
        <w:spacing w:line="322" w:lineRule="exact"/>
        <w:ind w:left="5200"/>
        <w:rPr>
          <w:rFonts w:ascii="Times New Roman" w:hAnsi="Times New Roman" w:cs="Times New Roman"/>
          <w:sz w:val="28"/>
          <w:szCs w:val="28"/>
        </w:rPr>
      </w:pPr>
    </w:p>
    <w:p w:rsidR="0023258E" w:rsidRPr="0023258E" w:rsidRDefault="0023258E" w:rsidP="0023258E">
      <w:pPr>
        <w:spacing w:line="322" w:lineRule="exact"/>
        <w:ind w:left="5200"/>
        <w:rPr>
          <w:rFonts w:ascii="Times New Roman" w:hAnsi="Times New Roman" w:cs="Times New Roman"/>
          <w:sz w:val="28"/>
          <w:szCs w:val="28"/>
        </w:rPr>
      </w:pPr>
    </w:p>
    <w:p w:rsidR="0023258E" w:rsidRPr="0023258E" w:rsidRDefault="0023258E" w:rsidP="0023258E">
      <w:pPr>
        <w:spacing w:line="322" w:lineRule="exact"/>
        <w:ind w:left="5200"/>
        <w:rPr>
          <w:rFonts w:ascii="Times New Roman" w:hAnsi="Times New Roman" w:cs="Times New Roman"/>
          <w:sz w:val="28"/>
          <w:szCs w:val="28"/>
        </w:rPr>
      </w:pPr>
    </w:p>
    <w:p w:rsidR="0023258E" w:rsidRPr="0023258E" w:rsidRDefault="0023258E" w:rsidP="0023258E">
      <w:pPr>
        <w:spacing w:line="322" w:lineRule="exact"/>
        <w:ind w:left="5200"/>
        <w:rPr>
          <w:rFonts w:ascii="Times New Roman" w:hAnsi="Times New Roman" w:cs="Times New Roman"/>
          <w:sz w:val="28"/>
          <w:szCs w:val="28"/>
        </w:rPr>
      </w:pPr>
    </w:p>
    <w:p w:rsidR="0023258E" w:rsidRPr="0023258E" w:rsidRDefault="0023258E" w:rsidP="0023258E">
      <w:pPr>
        <w:spacing w:line="322" w:lineRule="exact"/>
        <w:ind w:left="5200"/>
        <w:rPr>
          <w:rFonts w:ascii="Times New Roman" w:hAnsi="Times New Roman" w:cs="Times New Roman"/>
          <w:sz w:val="28"/>
          <w:szCs w:val="28"/>
        </w:rPr>
      </w:pPr>
    </w:p>
    <w:p w:rsidR="0023258E" w:rsidRPr="0023258E" w:rsidRDefault="0023258E" w:rsidP="0023258E">
      <w:pPr>
        <w:spacing w:line="322" w:lineRule="exact"/>
        <w:ind w:left="5200"/>
        <w:rPr>
          <w:rFonts w:ascii="Times New Roman" w:hAnsi="Times New Roman" w:cs="Times New Roman"/>
          <w:sz w:val="28"/>
          <w:szCs w:val="28"/>
        </w:rPr>
      </w:pPr>
    </w:p>
    <w:p w:rsidR="0023258E" w:rsidRPr="0023258E" w:rsidRDefault="0023258E" w:rsidP="0023258E">
      <w:pPr>
        <w:spacing w:line="322" w:lineRule="exact"/>
        <w:ind w:left="5200"/>
        <w:rPr>
          <w:rFonts w:ascii="Times New Roman" w:hAnsi="Times New Roman" w:cs="Times New Roman"/>
          <w:sz w:val="28"/>
          <w:szCs w:val="28"/>
        </w:rPr>
      </w:pPr>
    </w:p>
    <w:p w:rsidR="0023258E" w:rsidRPr="0023258E" w:rsidRDefault="0023258E" w:rsidP="0023258E">
      <w:pPr>
        <w:spacing w:line="322" w:lineRule="exact"/>
        <w:ind w:left="5200"/>
        <w:rPr>
          <w:rFonts w:ascii="Times New Roman" w:hAnsi="Times New Roman" w:cs="Times New Roman"/>
          <w:sz w:val="28"/>
          <w:szCs w:val="28"/>
        </w:rPr>
      </w:pPr>
    </w:p>
    <w:p w:rsidR="0023258E" w:rsidRPr="0023258E" w:rsidRDefault="0023258E" w:rsidP="0023258E">
      <w:pPr>
        <w:spacing w:line="322" w:lineRule="exact"/>
        <w:ind w:left="5200"/>
        <w:rPr>
          <w:rFonts w:ascii="Times New Roman" w:hAnsi="Times New Roman" w:cs="Times New Roman"/>
          <w:sz w:val="28"/>
          <w:szCs w:val="28"/>
        </w:rPr>
      </w:pPr>
    </w:p>
    <w:p w:rsidR="0023258E" w:rsidRPr="0023258E" w:rsidRDefault="0023258E" w:rsidP="0023258E">
      <w:pPr>
        <w:spacing w:line="322" w:lineRule="exact"/>
        <w:ind w:left="5200"/>
        <w:rPr>
          <w:rFonts w:ascii="Times New Roman" w:hAnsi="Times New Roman" w:cs="Times New Roman"/>
          <w:sz w:val="28"/>
          <w:szCs w:val="28"/>
        </w:rPr>
      </w:pPr>
    </w:p>
    <w:p w:rsidR="0023258E" w:rsidRPr="0023258E" w:rsidRDefault="0023258E" w:rsidP="0023258E">
      <w:pPr>
        <w:spacing w:line="322" w:lineRule="exact"/>
        <w:ind w:left="5200"/>
        <w:rPr>
          <w:rFonts w:ascii="Times New Roman" w:hAnsi="Times New Roman" w:cs="Times New Roman"/>
          <w:sz w:val="28"/>
          <w:szCs w:val="28"/>
        </w:rPr>
      </w:pPr>
    </w:p>
    <w:p w:rsidR="0023258E" w:rsidRPr="0023258E" w:rsidRDefault="0023258E" w:rsidP="0023258E">
      <w:pPr>
        <w:spacing w:line="322" w:lineRule="exact"/>
        <w:ind w:left="5200"/>
        <w:rPr>
          <w:rFonts w:ascii="Times New Roman" w:hAnsi="Times New Roman" w:cs="Times New Roman"/>
          <w:sz w:val="28"/>
          <w:szCs w:val="28"/>
        </w:rPr>
      </w:pPr>
    </w:p>
    <w:p w:rsidR="0023258E" w:rsidRPr="0023258E" w:rsidRDefault="0023258E" w:rsidP="00A11F0C">
      <w:pPr>
        <w:spacing w:line="322" w:lineRule="exact"/>
        <w:rPr>
          <w:rFonts w:ascii="Times New Roman" w:hAnsi="Times New Roman" w:cs="Times New Roman"/>
          <w:sz w:val="28"/>
          <w:szCs w:val="28"/>
        </w:rPr>
      </w:pPr>
    </w:p>
    <w:p w:rsidR="0023258E" w:rsidRPr="0023258E" w:rsidRDefault="0023258E" w:rsidP="0023258E">
      <w:pPr>
        <w:spacing w:line="322" w:lineRule="exact"/>
        <w:ind w:left="5200"/>
        <w:rPr>
          <w:rFonts w:ascii="Times New Roman" w:hAnsi="Times New Roman" w:cs="Times New Roman"/>
          <w:sz w:val="28"/>
          <w:szCs w:val="28"/>
        </w:rPr>
      </w:pPr>
    </w:p>
    <w:p w:rsidR="0023258E" w:rsidRPr="0023258E" w:rsidRDefault="0023258E" w:rsidP="0023258E">
      <w:pPr>
        <w:spacing w:line="322" w:lineRule="exact"/>
        <w:ind w:left="5200"/>
        <w:rPr>
          <w:rFonts w:ascii="Times New Roman" w:hAnsi="Times New Roman" w:cs="Times New Roman"/>
          <w:sz w:val="28"/>
          <w:szCs w:val="28"/>
        </w:rPr>
      </w:pPr>
      <w:r w:rsidRPr="0023258E">
        <w:rPr>
          <w:rFonts w:ascii="Times New Roman" w:hAnsi="Times New Roman" w:cs="Times New Roman"/>
          <w:sz w:val="28"/>
          <w:szCs w:val="28"/>
        </w:rPr>
        <w:t>Додаток 2</w:t>
      </w:r>
    </w:p>
    <w:p w:rsidR="0023258E" w:rsidRPr="0023258E" w:rsidRDefault="0023258E" w:rsidP="0023258E">
      <w:pPr>
        <w:spacing w:after="661" w:line="322" w:lineRule="exact"/>
        <w:ind w:left="5200"/>
        <w:rPr>
          <w:rFonts w:ascii="Times New Roman" w:hAnsi="Times New Roman" w:cs="Times New Roman"/>
          <w:sz w:val="28"/>
          <w:szCs w:val="28"/>
        </w:rPr>
      </w:pPr>
      <w:r w:rsidRPr="0023258E">
        <w:rPr>
          <w:rFonts w:ascii="Times New Roman" w:hAnsi="Times New Roman" w:cs="Times New Roman"/>
          <w:sz w:val="28"/>
          <w:szCs w:val="28"/>
        </w:rPr>
        <w:t>до Положення про встановлення земельного сервітуту на землі комунальної власності Якушинецької сільської ради</w:t>
      </w:r>
    </w:p>
    <w:p w:rsidR="0023258E" w:rsidRPr="0023258E" w:rsidRDefault="0023258E" w:rsidP="0023258E">
      <w:pPr>
        <w:pStyle w:val="10"/>
        <w:shd w:val="clear" w:color="auto" w:fill="auto"/>
        <w:spacing w:before="0" w:after="0" w:line="320" w:lineRule="exact"/>
        <w:ind w:left="1660"/>
        <w:rPr>
          <w:sz w:val="28"/>
          <w:szCs w:val="28"/>
        </w:rPr>
      </w:pPr>
      <w:bookmarkStart w:id="18" w:name="bookmark17"/>
      <w:r w:rsidRPr="0023258E">
        <w:rPr>
          <w:sz w:val="28"/>
          <w:szCs w:val="28"/>
        </w:rPr>
        <w:t xml:space="preserve">Плата за </w:t>
      </w:r>
      <w:proofErr w:type="spellStart"/>
      <w:r w:rsidRPr="0023258E">
        <w:rPr>
          <w:sz w:val="28"/>
          <w:szCs w:val="28"/>
        </w:rPr>
        <w:t>встановлення</w:t>
      </w:r>
      <w:proofErr w:type="spellEnd"/>
      <w:r w:rsidRPr="0023258E">
        <w:rPr>
          <w:sz w:val="28"/>
          <w:szCs w:val="28"/>
        </w:rPr>
        <w:t xml:space="preserve"> земельного </w:t>
      </w:r>
      <w:proofErr w:type="spellStart"/>
      <w:r w:rsidRPr="0023258E">
        <w:rPr>
          <w:sz w:val="28"/>
          <w:szCs w:val="28"/>
        </w:rPr>
        <w:t>сервітуту</w:t>
      </w:r>
      <w:bookmarkEnd w:id="18"/>
      <w:proofErr w:type="spellEnd"/>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70"/>
        <w:gridCol w:w="3581"/>
      </w:tblGrid>
      <w:tr w:rsidR="0023258E" w:rsidRPr="0023258E" w:rsidTr="0023258E">
        <w:trPr>
          <w:trHeight w:hRule="exact" w:val="1867"/>
        </w:trPr>
        <w:tc>
          <w:tcPr>
            <w:tcW w:w="5770" w:type="dxa"/>
            <w:tcBorders>
              <w:top w:val="single" w:sz="4" w:space="0" w:color="auto"/>
              <w:left w:val="single" w:sz="4" w:space="0" w:color="auto"/>
              <w:bottom w:val="nil"/>
              <w:right w:val="nil"/>
            </w:tcBorders>
            <w:shd w:val="clear" w:color="auto" w:fill="FFFFFF"/>
            <w:vAlign w:val="bottom"/>
            <w:hideMark/>
          </w:tcPr>
          <w:p w:rsidR="0023258E" w:rsidRPr="0023258E" w:rsidRDefault="0023258E">
            <w:pPr>
              <w:spacing w:line="280" w:lineRule="exact"/>
              <w:jc w:val="center"/>
              <w:rPr>
                <w:rFonts w:ascii="Times New Roman" w:hAnsi="Times New Roman" w:cs="Times New Roman"/>
                <w:sz w:val="28"/>
                <w:szCs w:val="28"/>
              </w:rPr>
            </w:pPr>
            <w:r w:rsidRPr="0023258E">
              <w:rPr>
                <w:rStyle w:val="20"/>
                <w:rFonts w:eastAsia="Arial Unicode MS"/>
              </w:rPr>
              <w:t>Види сервітуту згідно ст.99 ЗКУ</w:t>
            </w:r>
          </w:p>
        </w:tc>
        <w:tc>
          <w:tcPr>
            <w:tcW w:w="3581" w:type="dxa"/>
            <w:tcBorders>
              <w:top w:val="single" w:sz="4" w:space="0" w:color="auto"/>
              <w:left w:val="single" w:sz="4" w:space="0" w:color="auto"/>
              <w:bottom w:val="nil"/>
              <w:right w:val="single" w:sz="4" w:space="0" w:color="auto"/>
            </w:tcBorders>
            <w:shd w:val="clear" w:color="auto" w:fill="FFFFFF"/>
            <w:vAlign w:val="bottom"/>
            <w:hideMark/>
          </w:tcPr>
          <w:p w:rsidR="0023258E" w:rsidRPr="0023258E" w:rsidRDefault="0023258E">
            <w:pPr>
              <w:spacing w:line="336" w:lineRule="exact"/>
              <w:jc w:val="center"/>
              <w:rPr>
                <w:rFonts w:ascii="Times New Roman" w:hAnsi="Times New Roman" w:cs="Times New Roman"/>
                <w:sz w:val="28"/>
                <w:szCs w:val="28"/>
              </w:rPr>
            </w:pPr>
            <w:r w:rsidRPr="0023258E">
              <w:rPr>
                <w:rStyle w:val="20"/>
                <w:rFonts w:eastAsia="Arial Unicode MS"/>
              </w:rPr>
              <w:t>Плата за встановлення сервітуту (</w:t>
            </w:r>
            <w:r w:rsidRPr="0023258E">
              <w:rPr>
                <w:rStyle w:val="2"/>
                <w:rFonts w:eastAsia="Arial Unicode MS"/>
              </w:rPr>
              <w:t>% від розміру нормативної грошової оцінки земельної ділянки</w:t>
            </w:r>
            <w:r w:rsidRPr="0023258E">
              <w:rPr>
                <w:rStyle w:val="20"/>
                <w:rFonts w:eastAsia="Arial Unicode MS"/>
              </w:rPr>
              <w:t>)</w:t>
            </w:r>
          </w:p>
        </w:tc>
      </w:tr>
      <w:tr w:rsidR="0023258E" w:rsidRPr="0023258E" w:rsidTr="0023258E">
        <w:trPr>
          <w:trHeight w:hRule="exact" w:val="1123"/>
        </w:trPr>
        <w:tc>
          <w:tcPr>
            <w:tcW w:w="5770" w:type="dxa"/>
            <w:tcBorders>
              <w:top w:val="single" w:sz="4" w:space="0" w:color="auto"/>
              <w:left w:val="single" w:sz="4" w:space="0" w:color="auto"/>
              <w:bottom w:val="nil"/>
              <w:right w:val="nil"/>
            </w:tcBorders>
            <w:shd w:val="clear" w:color="auto" w:fill="FFFFFF"/>
            <w:vAlign w:val="bottom"/>
            <w:hideMark/>
          </w:tcPr>
          <w:p w:rsidR="0023258E" w:rsidRPr="0023258E" w:rsidRDefault="0023258E">
            <w:pPr>
              <w:spacing w:line="322" w:lineRule="exact"/>
              <w:ind w:firstLine="440"/>
              <w:jc w:val="both"/>
              <w:rPr>
                <w:rFonts w:ascii="Times New Roman" w:hAnsi="Times New Roman" w:cs="Times New Roman"/>
                <w:sz w:val="28"/>
                <w:szCs w:val="28"/>
              </w:rPr>
            </w:pPr>
            <w:r w:rsidRPr="0023258E">
              <w:rPr>
                <w:rStyle w:val="2"/>
                <w:rFonts w:eastAsia="Arial Unicode MS"/>
              </w:rPr>
              <w:t>Право прокладання та експлуатації ліній електропередачі, зв’язку, трубопроводів, інших лінійних комунікацій</w:t>
            </w:r>
          </w:p>
        </w:tc>
        <w:tc>
          <w:tcPr>
            <w:tcW w:w="3581" w:type="dxa"/>
            <w:tcBorders>
              <w:top w:val="single" w:sz="4" w:space="0" w:color="auto"/>
              <w:left w:val="single" w:sz="4" w:space="0" w:color="auto"/>
              <w:bottom w:val="nil"/>
              <w:right w:val="single" w:sz="4" w:space="0" w:color="auto"/>
            </w:tcBorders>
            <w:shd w:val="clear" w:color="auto" w:fill="FFFFFF"/>
            <w:vAlign w:val="bottom"/>
            <w:hideMark/>
          </w:tcPr>
          <w:p w:rsidR="0023258E" w:rsidRPr="0023258E" w:rsidRDefault="0023258E">
            <w:pPr>
              <w:spacing w:line="280" w:lineRule="exact"/>
              <w:jc w:val="center"/>
              <w:rPr>
                <w:rFonts w:ascii="Times New Roman" w:hAnsi="Times New Roman" w:cs="Times New Roman"/>
                <w:sz w:val="28"/>
                <w:szCs w:val="28"/>
              </w:rPr>
            </w:pPr>
            <w:r w:rsidRPr="0023258E">
              <w:rPr>
                <w:rStyle w:val="20"/>
                <w:rFonts w:eastAsia="Arial Unicode MS"/>
              </w:rPr>
              <w:t>3</w:t>
            </w:r>
          </w:p>
        </w:tc>
      </w:tr>
      <w:tr w:rsidR="0023258E" w:rsidRPr="0023258E" w:rsidTr="0023258E">
        <w:trPr>
          <w:trHeight w:hRule="exact" w:val="1766"/>
        </w:trPr>
        <w:tc>
          <w:tcPr>
            <w:tcW w:w="5770" w:type="dxa"/>
            <w:tcBorders>
              <w:top w:val="single" w:sz="4" w:space="0" w:color="auto"/>
              <w:left w:val="single" w:sz="4" w:space="0" w:color="auto"/>
              <w:bottom w:val="nil"/>
              <w:right w:val="nil"/>
            </w:tcBorders>
            <w:shd w:val="clear" w:color="auto" w:fill="FFFFFF"/>
            <w:vAlign w:val="bottom"/>
            <w:hideMark/>
          </w:tcPr>
          <w:p w:rsidR="0023258E" w:rsidRPr="0023258E" w:rsidRDefault="0023258E">
            <w:pPr>
              <w:spacing w:line="322" w:lineRule="exact"/>
              <w:ind w:firstLine="440"/>
              <w:jc w:val="both"/>
              <w:rPr>
                <w:rFonts w:ascii="Times New Roman" w:hAnsi="Times New Roman" w:cs="Times New Roman"/>
                <w:sz w:val="28"/>
                <w:szCs w:val="28"/>
              </w:rPr>
            </w:pPr>
            <w:r w:rsidRPr="0023258E">
              <w:rPr>
                <w:rStyle w:val="2"/>
                <w:rFonts w:eastAsia="Arial Unicode MS"/>
              </w:rPr>
              <w:t>Право встановлення будівельних риштувань (будівельної техніки) та складування будівельних матеріалів з метою будівництва та ремонту будівель та споруд</w:t>
            </w:r>
          </w:p>
        </w:tc>
        <w:tc>
          <w:tcPr>
            <w:tcW w:w="3581" w:type="dxa"/>
            <w:tcBorders>
              <w:top w:val="single" w:sz="4" w:space="0" w:color="auto"/>
              <w:left w:val="single" w:sz="4" w:space="0" w:color="auto"/>
              <w:bottom w:val="nil"/>
              <w:right w:val="single" w:sz="4" w:space="0" w:color="auto"/>
            </w:tcBorders>
            <w:shd w:val="clear" w:color="auto" w:fill="FFFFFF"/>
            <w:vAlign w:val="bottom"/>
            <w:hideMark/>
          </w:tcPr>
          <w:p w:rsidR="0023258E" w:rsidRPr="0023258E" w:rsidRDefault="0023258E">
            <w:pPr>
              <w:spacing w:line="280" w:lineRule="exact"/>
              <w:jc w:val="center"/>
              <w:rPr>
                <w:rFonts w:ascii="Times New Roman" w:hAnsi="Times New Roman" w:cs="Times New Roman"/>
                <w:sz w:val="28"/>
                <w:szCs w:val="28"/>
              </w:rPr>
            </w:pPr>
            <w:r w:rsidRPr="0023258E">
              <w:rPr>
                <w:rStyle w:val="20"/>
                <w:rFonts w:eastAsia="Arial Unicode MS"/>
              </w:rPr>
              <w:t>3</w:t>
            </w:r>
          </w:p>
        </w:tc>
      </w:tr>
      <w:tr w:rsidR="0023258E" w:rsidRPr="0023258E" w:rsidTr="0023258E">
        <w:trPr>
          <w:trHeight w:hRule="exact" w:val="4987"/>
        </w:trPr>
        <w:tc>
          <w:tcPr>
            <w:tcW w:w="5770" w:type="dxa"/>
            <w:tcBorders>
              <w:top w:val="single" w:sz="4" w:space="0" w:color="auto"/>
              <w:left w:val="single" w:sz="4" w:space="0" w:color="auto"/>
              <w:bottom w:val="single" w:sz="4" w:space="0" w:color="auto"/>
              <w:right w:val="nil"/>
            </w:tcBorders>
            <w:shd w:val="clear" w:color="auto" w:fill="FFFFFF"/>
            <w:hideMark/>
          </w:tcPr>
          <w:p w:rsidR="0023258E" w:rsidRPr="0023258E" w:rsidRDefault="0023258E">
            <w:pPr>
              <w:spacing w:after="420" w:line="280" w:lineRule="exact"/>
              <w:ind w:firstLine="440"/>
              <w:jc w:val="both"/>
              <w:rPr>
                <w:rFonts w:ascii="Times New Roman" w:hAnsi="Times New Roman" w:cs="Times New Roman"/>
                <w:sz w:val="28"/>
                <w:szCs w:val="28"/>
              </w:rPr>
            </w:pPr>
            <w:r w:rsidRPr="0023258E">
              <w:rPr>
                <w:rStyle w:val="2"/>
                <w:rFonts w:eastAsia="Arial Unicode MS"/>
              </w:rPr>
              <w:t>Інші земельні сервітути, з них:</w:t>
            </w:r>
          </w:p>
          <w:p w:rsidR="0023258E" w:rsidRPr="0023258E" w:rsidRDefault="0023258E">
            <w:pPr>
              <w:spacing w:before="420" w:after="240" w:line="322" w:lineRule="exact"/>
              <w:ind w:firstLine="440"/>
              <w:jc w:val="both"/>
              <w:rPr>
                <w:rFonts w:ascii="Times New Roman" w:hAnsi="Times New Roman" w:cs="Times New Roman"/>
                <w:sz w:val="28"/>
                <w:szCs w:val="28"/>
              </w:rPr>
            </w:pPr>
            <w:r w:rsidRPr="0023258E">
              <w:rPr>
                <w:rStyle w:val="2"/>
                <w:rFonts w:eastAsia="Arial Unicode MS"/>
              </w:rPr>
              <w:t>для розміщення тимчасової споруди для провадження підприємницької діяльності;</w:t>
            </w:r>
          </w:p>
          <w:p w:rsidR="0023258E" w:rsidRPr="0023258E" w:rsidRDefault="0023258E">
            <w:pPr>
              <w:spacing w:before="240" w:after="240" w:line="322" w:lineRule="exact"/>
              <w:ind w:firstLine="440"/>
              <w:jc w:val="both"/>
              <w:rPr>
                <w:rFonts w:ascii="Times New Roman" w:hAnsi="Times New Roman" w:cs="Times New Roman"/>
                <w:sz w:val="28"/>
                <w:szCs w:val="28"/>
              </w:rPr>
            </w:pPr>
            <w:r w:rsidRPr="0023258E">
              <w:rPr>
                <w:rStyle w:val="2"/>
                <w:rFonts w:eastAsia="Arial Unicode MS"/>
              </w:rPr>
              <w:t>для будівництва (обслуговування) прибудованих приміщень різного функціонального призначення в багатоквартирних житлових будинках, будівлях, спорудах</w:t>
            </w:r>
          </w:p>
          <w:p w:rsidR="0023258E" w:rsidRPr="0023258E" w:rsidRDefault="0023258E">
            <w:pPr>
              <w:spacing w:before="240" w:line="280" w:lineRule="exact"/>
              <w:ind w:left="260"/>
              <w:rPr>
                <w:rFonts w:ascii="Times New Roman" w:hAnsi="Times New Roman" w:cs="Times New Roman"/>
                <w:sz w:val="28"/>
                <w:szCs w:val="28"/>
              </w:rPr>
            </w:pPr>
            <w:r w:rsidRPr="0023258E">
              <w:rPr>
                <w:rStyle w:val="2"/>
                <w:rFonts w:eastAsia="Arial Unicode MS"/>
              </w:rPr>
              <w:t>все решту</w:t>
            </w:r>
          </w:p>
        </w:tc>
        <w:tc>
          <w:tcPr>
            <w:tcW w:w="35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258E" w:rsidRPr="0023258E" w:rsidRDefault="0023258E">
            <w:pPr>
              <w:spacing w:line="280" w:lineRule="exact"/>
              <w:jc w:val="center"/>
              <w:rPr>
                <w:rFonts w:ascii="Times New Roman" w:hAnsi="Times New Roman" w:cs="Times New Roman"/>
                <w:sz w:val="28"/>
                <w:szCs w:val="28"/>
              </w:rPr>
            </w:pPr>
            <w:r w:rsidRPr="0023258E">
              <w:rPr>
                <w:rStyle w:val="20"/>
                <w:rFonts w:eastAsia="Arial Unicode MS"/>
              </w:rPr>
              <w:t>6</w:t>
            </w:r>
          </w:p>
        </w:tc>
      </w:tr>
    </w:tbl>
    <w:p w:rsidR="0023258E" w:rsidRPr="0023258E" w:rsidRDefault="0023258E" w:rsidP="0023258E">
      <w:pPr>
        <w:pStyle w:val="30"/>
        <w:shd w:val="clear" w:color="auto" w:fill="auto"/>
        <w:spacing w:after="120"/>
        <w:ind w:right="420" w:firstLine="0"/>
        <w:jc w:val="center"/>
        <w:rPr>
          <w:lang w:val="uk-UA" w:eastAsia="uk-UA" w:bidi="uk-UA"/>
        </w:rPr>
      </w:pPr>
    </w:p>
    <w:p w:rsidR="0023258E" w:rsidRPr="0023258E" w:rsidRDefault="0023258E" w:rsidP="0023258E">
      <w:pPr>
        <w:pStyle w:val="30"/>
        <w:shd w:val="clear" w:color="auto" w:fill="auto"/>
        <w:spacing w:after="120"/>
        <w:ind w:right="420" w:firstLine="0"/>
      </w:pPr>
    </w:p>
    <w:p w:rsidR="0023258E" w:rsidRDefault="0023258E" w:rsidP="0023258E">
      <w:pPr>
        <w:pStyle w:val="30"/>
        <w:shd w:val="clear" w:color="auto" w:fill="auto"/>
        <w:spacing w:after="120"/>
        <w:ind w:right="420" w:firstLine="0"/>
        <w:jc w:val="center"/>
        <w:rPr>
          <w:lang w:val="uk-UA"/>
        </w:rPr>
      </w:pPr>
    </w:p>
    <w:p w:rsidR="00A11F0C" w:rsidRDefault="00A11F0C" w:rsidP="0023258E">
      <w:pPr>
        <w:pStyle w:val="30"/>
        <w:shd w:val="clear" w:color="auto" w:fill="auto"/>
        <w:spacing w:after="120"/>
        <w:ind w:right="420" w:firstLine="0"/>
        <w:jc w:val="center"/>
        <w:rPr>
          <w:lang w:val="uk-UA"/>
        </w:rPr>
      </w:pPr>
    </w:p>
    <w:p w:rsidR="00A11F0C" w:rsidRDefault="00A11F0C" w:rsidP="0023258E">
      <w:pPr>
        <w:pStyle w:val="30"/>
        <w:shd w:val="clear" w:color="auto" w:fill="auto"/>
        <w:spacing w:after="120"/>
        <w:ind w:right="420" w:firstLine="0"/>
        <w:jc w:val="center"/>
        <w:rPr>
          <w:lang w:val="uk-UA"/>
        </w:rPr>
      </w:pPr>
    </w:p>
    <w:p w:rsidR="00A11F0C" w:rsidRDefault="00A11F0C" w:rsidP="0023258E">
      <w:pPr>
        <w:pStyle w:val="30"/>
        <w:shd w:val="clear" w:color="auto" w:fill="auto"/>
        <w:spacing w:after="120"/>
        <w:ind w:right="420" w:firstLine="0"/>
        <w:jc w:val="center"/>
        <w:rPr>
          <w:lang w:val="uk-UA"/>
        </w:rPr>
      </w:pPr>
    </w:p>
    <w:p w:rsidR="00A11F0C" w:rsidRPr="00A11F0C" w:rsidRDefault="00A11F0C" w:rsidP="0023258E">
      <w:pPr>
        <w:pStyle w:val="30"/>
        <w:shd w:val="clear" w:color="auto" w:fill="auto"/>
        <w:spacing w:after="120"/>
        <w:ind w:right="420" w:firstLine="0"/>
        <w:jc w:val="center"/>
        <w:rPr>
          <w:lang w:val="uk-UA"/>
        </w:rPr>
      </w:pPr>
    </w:p>
    <w:p w:rsidR="0023258E" w:rsidRPr="0023258E" w:rsidRDefault="0023258E" w:rsidP="0023258E">
      <w:pPr>
        <w:pStyle w:val="30"/>
        <w:shd w:val="clear" w:color="auto" w:fill="auto"/>
        <w:spacing w:after="120"/>
        <w:ind w:right="420" w:firstLine="0"/>
        <w:jc w:val="center"/>
      </w:pPr>
      <w:r w:rsidRPr="0023258E">
        <w:lastRenderedPageBreak/>
        <w:t>АНАЛІ</w:t>
      </w:r>
      <w:proofErr w:type="gramStart"/>
      <w:r w:rsidRPr="0023258E">
        <w:t>З</w:t>
      </w:r>
      <w:proofErr w:type="gramEnd"/>
      <w:r w:rsidRPr="0023258E">
        <w:t xml:space="preserve"> РЕГУЛЯТОРНОГО ВПЛИВУ</w:t>
      </w:r>
      <w:r w:rsidRPr="0023258E">
        <w:br/>
        <w:t xml:space="preserve">проекту </w:t>
      </w:r>
      <w:proofErr w:type="spellStart"/>
      <w:r w:rsidRPr="0023258E">
        <w:t>рішення</w:t>
      </w:r>
      <w:proofErr w:type="spellEnd"/>
      <w:r w:rsidRPr="0023258E">
        <w:t xml:space="preserve"> Якушинецької </w:t>
      </w:r>
      <w:proofErr w:type="spellStart"/>
      <w:r w:rsidRPr="0023258E">
        <w:t>сільської</w:t>
      </w:r>
      <w:proofErr w:type="spellEnd"/>
      <w:r w:rsidRPr="0023258E">
        <w:t xml:space="preserve"> ради "Про </w:t>
      </w:r>
      <w:proofErr w:type="spellStart"/>
      <w:r w:rsidRPr="0023258E">
        <w:t>затвердження</w:t>
      </w:r>
      <w:proofErr w:type="spellEnd"/>
      <w:r w:rsidRPr="0023258E">
        <w:t xml:space="preserve"> </w:t>
      </w:r>
      <w:proofErr w:type="spellStart"/>
      <w:r w:rsidRPr="0023258E">
        <w:t>Положення</w:t>
      </w:r>
      <w:proofErr w:type="spellEnd"/>
      <w:r w:rsidRPr="0023258E">
        <w:br/>
        <w:t xml:space="preserve">про </w:t>
      </w:r>
      <w:proofErr w:type="spellStart"/>
      <w:r w:rsidRPr="0023258E">
        <w:t>встановлення</w:t>
      </w:r>
      <w:proofErr w:type="spellEnd"/>
      <w:r w:rsidRPr="0023258E">
        <w:t xml:space="preserve"> земельного </w:t>
      </w:r>
      <w:proofErr w:type="spellStart"/>
      <w:r w:rsidRPr="0023258E">
        <w:t>сервітуту</w:t>
      </w:r>
      <w:proofErr w:type="spellEnd"/>
      <w:r w:rsidRPr="0023258E">
        <w:t xml:space="preserve"> на </w:t>
      </w:r>
      <w:proofErr w:type="spellStart"/>
      <w:r w:rsidRPr="0023258E">
        <w:t>землі</w:t>
      </w:r>
      <w:proofErr w:type="spellEnd"/>
      <w:r w:rsidRPr="0023258E">
        <w:t xml:space="preserve"> </w:t>
      </w:r>
      <w:proofErr w:type="spellStart"/>
      <w:r w:rsidRPr="0023258E">
        <w:t>комунальної</w:t>
      </w:r>
      <w:proofErr w:type="spellEnd"/>
      <w:r w:rsidRPr="0023258E">
        <w:br/>
      </w:r>
      <w:proofErr w:type="spellStart"/>
      <w:r w:rsidRPr="0023258E">
        <w:t>власності</w:t>
      </w:r>
      <w:proofErr w:type="spellEnd"/>
      <w:r w:rsidRPr="0023258E">
        <w:t xml:space="preserve"> Якушинецької </w:t>
      </w:r>
      <w:proofErr w:type="spellStart"/>
      <w:r w:rsidRPr="0023258E">
        <w:t>сільської</w:t>
      </w:r>
      <w:proofErr w:type="spellEnd"/>
      <w:r w:rsidRPr="0023258E">
        <w:t xml:space="preserve"> ради"</w:t>
      </w:r>
    </w:p>
    <w:p w:rsidR="0023258E" w:rsidRPr="0023258E" w:rsidRDefault="0023258E" w:rsidP="0023258E">
      <w:pPr>
        <w:pStyle w:val="70"/>
        <w:numPr>
          <w:ilvl w:val="0"/>
          <w:numId w:val="8"/>
        </w:numPr>
        <w:shd w:val="clear" w:color="auto" w:fill="auto"/>
        <w:tabs>
          <w:tab w:val="left" w:pos="487"/>
        </w:tabs>
        <w:spacing w:before="0"/>
      </w:pPr>
      <w:proofErr w:type="spellStart"/>
      <w:r w:rsidRPr="0023258E">
        <w:t>Визначення</w:t>
      </w:r>
      <w:proofErr w:type="spellEnd"/>
      <w:r w:rsidRPr="0023258E">
        <w:t xml:space="preserve"> </w:t>
      </w:r>
      <w:proofErr w:type="spellStart"/>
      <w:r w:rsidRPr="0023258E">
        <w:t>проблеми</w:t>
      </w:r>
      <w:proofErr w:type="spellEnd"/>
      <w:r w:rsidRPr="0023258E">
        <w:rPr>
          <w:rStyle w:val="71"/>
          <w:rFonts w:eastAsia="Arial Unicode MS"/>
        </w:rPr>
        <w:t xml:space="preserve">, </w:t>
      </w:r>
      <w:r w:rsidRPr="0023258E">
        <w:t xml:space="preserve">яку </w:t>
      </w:r>
      <w:proofErr w:type="spellStart"/>
      <w:r w:rsidRPr="0023258E">
        <w:t>передбачається</w:t>
      </w:r>
      <w:proofErr w:type="spellEnd"/>
      <w:r w:rsidRPr="0023258E">
        <w:t xml:space="preserve"> </w:t>
      </w:r>
      <w:proofErr w:type="spellStart"/>
      <w:r w:rsidRPr="0023258E">
        <w:t>розв’язати</w:t>
      </w:r>
      <w:proofErr w:type="spellEnd"/>
      <w:r w:rsidRPr="0023258E">
        <w:t xml:space="preserve"> шляхом </w:t>
      </w:r>
      <w:proofErr w:type="spellStart"/>
      <w:r w:rsidRPr="0023258E">
        <w:t>регулювання</w:t>
      </w:r>
      <w:proofErr w:type="spellEnd"/>
    </w:p>
    <w:p w:rsidR="0023258E" w:rsidRPr="0023258E" w:rsidRDefault="0023258E" w:rsidP="0023258E">
      <w:pPr>
        <w:spacing w:line="322" w:lineRule="exact"/>
        <w:ind w:firstLine="820"/>
        <w:jc w:val="both"/>
        <w:rPr>
          <w:rFonts w:ascii="Times New Roman" w:hAnsi="Times New Roman" w:cs="Times New Roman"/>
          <w:sz w:val="28"/>
          <w:szCs w:val="28"/>
        </w:rPr>
      </w:pPr>
    </w:p>
    <w:p w:rsidR="0023258E" w:rsidRPr="0023258E" w:rsidRDefault="0023258E" w:rsidP="0023258E">
      <w:pPr>
        <w:spacing w:line="322" w:lineRule="exact"/>
        <w:ind w:firstLine="820"/>
        <w:jc w:val="both"/>
        <w:rPr>
          <w:rFonts w:ascii="Times New Roman" w:hAnsi="Times New Roman" w:cs="Times New Roman"/>
          <w:sz w:val="28"/>
          <w:szCs w:val="28"/>
        </w:rPr>
      </w:pPr>
      <w:r w:rsidRPr="0023258E">
        <w:rPr>
          <w:rFonts w:ascii="Times New Roman" w:hAnsi="Times New Roman" w:cs="Times New Roman"/>
          <w:sz w:val="28"/>
          <w:szCs w:val="28"/>
        </w:rPr>
        <w:t>На даний час порядок встановлення земельного сервітуту не визначає порядок нарахування та сплати за сервітутне (обмежене) користування земельними ділянками для обслуговування вбудованих та прибудованих нежитлових приміщень; земельними ділянками під тимчасовими спорудами. В зв’язку з цим, при врегулюванні відносин щодо користування земельною ділянкою з відповідними суб’єктами господарювання виникають проблеми в частині визначення розміру плати за користування відповідними земельними ділянками, що, в свою чергу, не дозволяє ефективно використовувати земельний фонд міста.</w:t>
      </w:r>
    </w:p>
    <w:p w:rsidR="0023258E" w:rsidRPr="0023258E" w:rsidRDefault="0023258E" w:rsidP="0023258E">
      <w:pPr>
        <w:spacing w:line="341" w:lineRule="exact"/>
        <w:ind w:firstLine="820"/>
        <w:jc w:val="both"/>
        <w:rPr>
          <w:rFonts w:ascii="Times New Roman" w:hAnsi="Times New Roman" w:cs="Times New Roman"/>
          <w:sz w:val="28"/>
          <w:szCs w:val="28"/>
        </w:rPr>
      </w:pPr>
      <w:r w:rsidRPr="0023258E">
        <w:rPr>
          <w:rFonts w:ascii="Times New Roman" w:hAnsi="Times New Roman" w:cs="Times New Roman"/>
          <w:sz w:val="28"/>
          <w:szCs w:val="28"/>
        </w:rPr>
        <w:t>Для забезпечення в подальшому більш ефективного використання земельного фонду Якушинецької сільської ради та створення умов для надходження додаткових коштів в сільський бюджет для використання їх на соціальний розвиток села необхідно встановити більш чіткий порядок встановлення земельного сервітуту та визначення розміру плати за нього на території  Якушинецької сільської ради, розширити перелік видів цільового використання земель.</w:t>
      </w:r>
    </w:p>
    <w:p w:rsidR="0023258E" w:rsidRPr="0023258E" w:rsidRDefault="0023258E" w:rsidP="0023258E">
      <w:pPr>
        <w:spacing w:after="124" w:line="322" w:lineRule="exact"/>
        <w:ind w:firstLine="820"/>
        <w:jc w:val="both"/>
        <w:rPr>
          <w:rFonts w:ascii="Times New Roman" w:hAnsi="Times New Roman" w:cs="Times New Roman"/>
          <w:sz w:val="28"/>
          <w:szCs w:val="28"/>
        </w:rPr>
      </w:pPr>
      <w:r w:rsidRPr="0023258E">
        <w:rPr>
          <w:rFonts w:ascii="Times New Roman" w:hAnsi="Times New Roman" w:cs="Times New Roman"/>
          <w:sz w:val="28"/>
          <w:szCs w:val="28"/>
        </w:rPr>
        <w:t>Вказана проблема не може бути вирішена за допомогою ринкових механізмів, оскільки статтею 26 Закону України «Про місцеве самоврядування в Україні» визначено, що до виключної компетенції Якушинецької сільської ради належить вирішення відповідно до закону питань регулювання земельних відносин.</w:t>
      </w:r>
    </w:p>
    <w:p w:rsidR="0023258E" w:rsidRPr="0023258E" w:rsidRDefault="0023258E" w:rsidP="0023258E">
      <w:pPr>
        <w:pStyle w:val="70"/>
        <w:numPr>
          <w:ilvl w:val="0"/>
          <w:numId w:val="8"/>
        </w:numPr>
        <w:shd w:val="clear" w:color="auto" w:fill="auto"/>
        <w:tabs>
          <w:tab w:val="left" w:pos="487"/>
        </w:tabs>
        <w:spacing w:before="0" w:line="317" w:lineRule="exact"/>
      </w:pPr>
      <w:proofErr w:type="spellStart"/>
      <w:proofErr w:type="gramStart"/>
      <w:r w:rsidRPr="0023258E">
        <w:t>Ц</w:t>
      </w:r>
      <w:proofErr w:type="gramEnd"/>
      <w:r w:rsidRPr="0023258E">
        <w:t>ілі</w:t>
      </w:r>
      <w:proofErr w:type="spellEnd"/>
      <w:r w:rsidRPr="0023258E">
        <w:t xml:space="preserve"> </w:t>
      </w:r>
      <w:proofErr w:type="spellStart"/>
      <w:r w:rsidRPr="0023258E">
        <w:t>регулювання</w:t>
      </w:r>
      <w:proofErr w:type="spellEnd"/>
    </w:p>
    <w:p w:rsidR="0023258E" w:rsidRPr="0023258E" w:rsidRDefault="0023258E" w:rsidP="0023258E">
      <w:pPr>
        <w:ind w:firstLine="820"/>
        <w:jc w:val="both"/>
        <w:rPr>
          <w:rFonts w:ascii="Times New Roman" w:hAnsi="Times New Roman" w:cs="Times New Roman"/>
          <w:sz w:val="28"/>
          <w:szCs w:val="28"/>
        </w:rPr>
      </w:pPr>
    </w:p>
    <w:p w:rsidR="0023258E" w:rsidRPr="0023258E" w:rsidRDefault="0023258E" w:rsidP="0023258E">
      <w:pPr>
        <w:ind w:firstLine="820"/>
        <w:jc w:val="both"/>
        <w:rPr>
          <w:rFonts w:ascii="Times New Roman" w:hAnsi="Times New Roman" w:cs="Times New Roman"/>
          <w:sz w:val="28"/>
          <w:szCs w:val="28"/>
        </w:rPr>
      </w:pPr>
      <w:r w:rsidRPr="0023258E">
        <w:rPr>
          <w:rFonts w:ascii="Times New Roman" w:hAnsi="Times New Roman" w:cs="Times New Roman"/>
          <w:sz w:val="28"/>
          <w:szCs w:val="28"/>
        </w:rPr>
        <w:t>Метою даного проекту рішення є врегулювання правових відносини між Якушинецькою сільською радою та суб’єктами підприємницької діяльності, фізичними та юридичними особами, організаціями, установами щодо користування земельними ділянками на території сільської ради відповідно до норм чинного законодавства та збільшення дохідної частини бюджету сільської ради за рахунок плати за сервітутне землекористування.</w:t>
      </w:r>
    </w:p>
    <w:p w:rsidR="0023258E" w:rsidRPr="0023258E" w:rsidRDefault="0023258E" w:rsidP="0023258E">
      <w:pPr>
        <w:tabs>
          <w:tab w:val="left" w:leader="underscore" w:pos="9168"/>
        </w:tabs>
        <w:rPr>
          <w:rFonts w:ascii="Times New Roman" w:hAnsi="Times New Roman" w:cs="Times New Roman"/>
          <w:i/>
          <w:iCs/>
          <w:sz w:val="28"/>
          <w:szCs w:val="28"/>
        </w:rPr>
      </w:pPr>
      <w:r w:rsidRPr="0023258E">
        <w:rPr>
          <w:rFonts w:ascii="Times New Roman" w:hAnsi="Times New Roman" w:cs="Times New Roman"/>
          <w:sz w:val="28"/>
          <w:szCs w:val="28"/>
        </w:rPr>
        <w:t xml:space="preserve">3. Визначення та оцінка альтернативних способів досягнення </w:t>
      </w:r>
      <w:r w:rsidRPr="0023258E">
        <w:rPr>
          <w:rStyle w:val="a3"/>
          <w:rFonts w:eastAsia="Arial Unicode MS"/>
          <w:b w:val="0"/>
          <w:bCs w:val="0"/>
          <w:i w:val="0"/>
          <w:iCs w:val="0"/>
        </w:rPr>
        <w:t>встановлених цілей</w:t>
      </w:r>
    </w:p>
    <w:p w:rsidR="0023258E" w:rsidRPr="0023258E" w:rsidRDefault="0023258E" w:rsidP="0023258E">
      <w:pPr>
        <w:rPr>
          <w:rFonts w:ascii="Times New Roman" w:hAnsi="Times New Roman" w:cs="Times New Roman"/>
          <w:sz w:val="28"/>
          <w:szCs w:val="28"/>
        </w:rPr>
      </w:pPr>
    </w:p>
    <w:p w:rsidR="0023258E" w:rsidRPr="0023258E" w:rsidRDefault="0023258E" w:rsidP="0023258E">
      <w:pPr>
        <w:rPr>
          <w:rFonts w:ascii="Times New Roman" w:hAnsi="Times New Roman" w:cs="Times New Roman"/>
          <w:sz w:val="28"/>
          <w:szCs w:val="28"/>
        </w:rPr>
      </w:pPr>
    </w:p>
    <w:p w:rsidR="0023258E" w:rsidRPr="0023258E" w:rsidRDefault="0023258E" w:rsidP="0023258E">
      <w:pPr>
        <w:rPr>
          <w:rFonts w:ascii="Times New Roman" w:hAnsi="Times New Roman" w:cs="Times New Roman"/>
          <w:sz w:val="28"/>
          <w:szCs w:val="28"/>
        </w:rPr>
      </w:pPr>
    </w:p>
    <w:p w:rsidR="0023258E" w:rsidRPr="0023258E" w:rsidRDefault="0023258E" w:rsidP="0023258E">
      <w:pPr>
        <w:rPr>
          <w:rFonts w:ascii="Times New Roman" w:hAnsi="Times New Roman" w:cs="Times New Roman"/>
          <w:sz w:val="28"/>
          <w:szCs w:val="28"/>
        </w:rPr>
      </w:pPr>
    </w:p>
    <w:p w:rsidR="0023258E" w:rsidRPr="0023258E" w:rsidRDefault="0023258E" w:rsidP="0023258E">
      <w:pPr>
        <w:rPr>
          <w:rFonts w:ascii="Times New Roman" w:hAnsi="Times New Roman" w:cs="Times New Roman"/>
          <w:sz w:val="28"/>
          <w:szCs w:val="28"/>
        </w:rPr>
      </w:pPr>
    </w:p>
    <w:p w:rsidR="0023258E" w:rsidRPr="0023258E" w:rsidRDefault="0023258E" w:rsidP="0023258E">
      <w:pPr>
        <w:rPr>
          <w:rFonts w:ascii="Times New Roman" w:hAnsi="Times New Roman" w:cs="Times New Roman"/>
          <w:sz w:val="28"/>
          <w:szCs w:val="28"/>
        </w:rPr>
      </w:pPr>
    </w:p>
    <w:p w:rsidR="0023258E" w:rsidRPr="0023258E" w:rsidRDefault="0023258E" w:rsidP="0023258E">
      <w:pPr>
        <w:rPr>
          <w:rFonts w:ascii="Times New Roman" w:hAnsi="Times New Roman" w:cs="Times New Roman"/>
          <w:sz w:val="28"/>
          <w:szCs w:val="28"/>
        </w:rPr>
      </w:pPr>
    </w:p>
    <w:p w:rsidR="0023258E" w:rsidRPr="0023258E" w:rsidRDefault="0023258E" w:rsidP="0023258E">
      <w:pPr>
        <w:rPr>
          <w:rFonts w:ascii="Times New Roman" w:hAnsi="Times New Roman" w:cs="Times New Roman"/>
          <w:sz w:val="28"/>
          <w:szCs w:val="28"/>
        </w:rPr>
      </w:pPr>
    </w:p>
    <w:p w:rsidR="0023258E" w:rsidRPr="0023258E" w:rsidRDefault="0023258E" w:rsidP="0023258E">
      <w:pPr>
        <w:rPr>
          <w:rFonts w:ascii="Times New Roman" w:hAnsi="Times New Roman" w:cs="Times New Roman"/>
          <w:sz w:val="28"/>
          <w:szCs w:val="28"/>
        </w:rPr>
      </w:pPr>
    </w:p>
    <w:p w:rsidR="0023258E" w:rsidRPr="0023258E" w:rsidRDefault="0023258E" w:rsidP="0023258E">
      <w:pPr>
        <w:rPr>
          <w:rFonts w:ascii="Times New Roman" w:hAnsi="Times New Roman" w:cs="Times New Roman"/>
          <w:sz w:val="28"/>
          <w:szCs w:val="28"/>
        </w:rPr>
      </w:pPr>
    </w:p>
    <w:p w:rsidR="0023258E" w:rsidRPr="0023258E" w:rsidRDefault="0023258E" w:rsidP="0023258E">
      <w:pPr>
        <w:rPr>
          <w:rFonts w:ascii="Times New Roman" w:hAnsi="Times New Roman" w:cs="Times New Roman"/>
          <w:sz w:val="28"/>
          <w:szCs w:val="28"/>
        </w:rPr>
      </w:pPr>
    </w:p>
    <w:tbl>
      <w:tblPr>
        <w:tblpPr w:leftFromText="180" w:rightFromText="180" w:vertAnchor="text" w:horzAnchor="margin" w:tblpXSpec="center" w:tblpY="291"/>
        <w:tblOverlap w:val="never"/>
        <w:tblW w:w="0" w:type="auto"/>
        <w:tblLayout w:type="fixed"/>
        <w:tblCellMar>
          <w:left w:w="10" w:type="dxa"/>
          <w:right w:w="10" w:type="dxa"/>
        </w:tblCellMar>
        <w:tblLook w:val="04A0" w:firstRow="1" w:lastRow="0" w:firstColumn="1" w:lastColumn="0" w:noHBand="0" w:noVBand="1"/>
      </w:tblPr>
      <w:tblGrid>
        <w:gridCol w:w="2381"/>
        <w:gridCol w:w="3542"/>
        <w:gridCol w:w="3360"/>
      </w:tblGrid>
      <w:tr w:rsidR="0023258E" w:rsidRPr="0023258E" w:rsidTr="0023258E">
        <w:trPr>
          <w:trHeight w:hRule="exact" w:val="566"/>
        </w:trPr>
        <w:tc>
          <w:tcPr>
            <w:tcW w:w="2381" w:type="dxa"/>
            <w:tcBorders>
              <w:top w:val="single" w:sz="4" w:space="0" w:color="auto"/>
              <w:left w:val="single" w:sz="4" w:space="0" w:color="auto"/>
              <w:bottom w:val="nil"/>
              <w:right w:val="nil"/>
            </w:tcBorders>
            <w:shd w:val="clear" w:color="auto" w:fill="FFFFFF"/>
            <w:vAlign w:val="bottom"/>
            <w:hideMark/>
          </w:tcPr>
          <w:p w:rsidR="0023258E" w:rsidRPr="0023258E" w:rsidRDefault="0023258E">
            <w:pPr>
              <w:spacing w:after="120" w:line="220" w:lineRule="exact"/>
              <w:ind w:firstLine="840"/>
              <w:rPr>
                <w:rFonts w:ascii="Times New Roman" w:hAnsi="Times New Roman" w:cs="Times New Roman"/>
                <w:sz w:val="28"/>
                <w:szCs w:val="28"/>
              </w:rPr>
            </w:pPr>
            <w:r w:rsidRPr="0023258E">
              <w:rPr>
                <w:rStyle w:val="211pt"/>
                <w:rFonts w:eastAsia="Arial Unicode MS"/>
                <w:i/>
                <w:iCs/>
                <w:sz w:val="28"/>
                <w:szCs w:val="28"/>
              </w:rPr>
              <w:t>Альтернати</w:t>
            </w:r>
          </w:p>
          <w:p w:rsidR="0023258E" w:rsidRPr="0023258E" w:rsidRDefault="0023258E">
            <w:pPr>
              <w:spacing w:before="120" w:line="220" w:lineRule="exact"/>
              <w:jc w:val="center"/>
              <w:rPr>
                <w:rFonts w:ascii="Times New Roman" w:hAnsi="Times New Roman" w:cs="Times New Roman"/>
                <w:sz w:val="28"/>
                <w:szCs w:val="28"/>
              </w:rPr>
            </w:pPr>
            <w:r w:rsidRPr="0023258E">
              <w:rPr>
                <w:rStyle w:val="211pt"/>
                <w:rFonts w:eastAsia="Arial Unicode MS"/>
                <w:i/>
                <w:iCs/>
                <w:sz w:val="28"/>
                <w:szCs w:val="28"/>
              </w:rPr>
              <w:t>ви</w:t>
            </w:r>
          </w:p>
        </w:tc>
        <w:tc>
          <w:tcPr>
            <w:tcW w:w="3542" w:type="dxa"/>
            <w:tcBorders>
              <w:top w:val="single" w:sz="4" w:space="0" w:color="auto"/>
              <w:left w:val="single" w:sz="4" w:space="0" w:color="auto"/>
              <w:bottom w:val="nil"/>
              <w:right w:val="nil"/>
            </w:tcBorders>
            <w:shd w:val="clear" w:color="auto" w:fill="FFFFFF"/>
            <w:hideMark/>
          </w:tcPr>
          <w:p w:rsidR="0023258E" w:rsidRPr="0023258E" w:rsidRDefault="0023258E">
            <w:pPr>
              <w:spacing w:line="220" w:lineRule="exact"/>
              <w:ind w:left="1640"/>
              <w:rPr>
                <w:rFonts w:ascii="Times New Roman" w:hAnsi="Times New Roman" w:cs="Times New Roman"/>
                <w:sz w:val="28"/>
                <w:szCs w:val="28"/>
              </w:rPr>
            </w:pPr>
            <w:r w:rsidRPr="0023258E">
              <w:rPr>
                <w:rStyle w:val="211pt"/>
                <w:rFonts w:eastAsia="Arial Unicode MS"/>
                <w:i/>
                <w:iCs/>
                <w:sz w:val="28"/>
                <w:szCs w:val="28"/>
              </w:rPr>
              <w:t>Переваги</w:t>
            </w:r>
          </w:p>
        </w:tc>
        <w:tc>
          <w:tcPr>
            <w:tcW w:w="3360" w:type="dxa"/>
            <w:tcBorders>
              <w:top w:val="single" w:sz="4" w:space="0" w:color="auto"/>
              <w:left w:val="single" w:sz="4" w:space="0" w:color="auto"/>
              <w:bottom w:val="nil"/>
              <w:right w:val="single" w:sz="4" w:space="0" w:color="auto"/>
            </w:tcBorders>
            <w:shd w:val="clear" w:color="auto" w:fill="FFFFFF"/>
            <w:hideMark/>
          </w:tcPr>
          <w:p w:rsidR="0023258E" w:rsidRPr="0023258E" w:rsidRDefault="0023258E">
            <w:pPr>
              <w:spacing w:line="220" w:lineRule="exact"/>
              <w:ind w:left="1540"/>
              <w:rPr>
                <w:rFonts w:ascii="Times New Roman" w:hAnsi="Times New Roman" w:cs="Times New Roman"/>
                <w:sz w:val="28"/>
                <w:szCs w:val="28"/>
              </w:rPr>
            </w:pPr>
            <w:r w:rsidRPr="0023258E">
              <w:rPr>
                <w:rStyle w:val="211pt"/>
                <w:rFonts w:eastAsia="Arial Unicode MS"/>
                <w:i/>
                <w:iCs/>
                <w:sz w:val="28"/>
                <w:szCs w:val="28"/>
              </w:rPr>
              <w:t>Недоліки</w:t>
            </w:r>
          </w:p>
        </w:tc>
      </w:tr>
      <w:tr w:rsidR="0023258E" w:rsidRPr="0023258E" w:rsidTr="0023258E">
        <w:trPr>
          <w:trHeight w:hRule="exact" w:val="1666"/>
        </w:trPr>
        <w:tc>
          <w:tcPr>
            <w:tcW w:w="2381" w:type="dxa"/>
            <w:tcBorders>
              <w:top w:val="single" w:sz="4" w:space="0" w:color="auto"/>
              <w:left w:val="single" w:sz="4" w:space="0" w:color="auto"/>
              <w:bottom w:val="nil"/>
              <w:right w:val="nil"/>
            </w:tcBorders>
            <w:shd w:val="clear" w:color="auto" w:fill="FFFFFF"/>
            <w:hideMark/>
          </w:tcPr>
          <w:p w:rsidR="0023258E" w:rsidRPr="0023258E" w:rsidRDefault="0023258E">
            <w:pPr>
              <w:spacing w:line="283" w:lineRule="exact"/>
              <w:ind w:firstLine="840"/>
              <w:rPr>
                <w:rFonts w:ascii="Times New Roman" w:hAnsi="Times New Roman" w:cs="Times New Roman"/>
                <w:sz w:val="28"/>
                <w:szCs w:val="28"/>
              </w:rPr>
            </w:pPr>
            <w:r w:rsidRPr="0023258E">
              <w:rPr>
                <w:rStyle w:val="211pt"/>
                <w:rFonts w:eastAsia="Arial Unicode MS"/>
                <w:b w:val="0"/>
                <w:bCs w:val="0"/>
                <w:sz w:val="28"/>
                <w:szCs w:val="28"/>
              </w:rPr>
              <w:t>Відсутність локального акту</w:t>
            </w:r>
          </w:p>
        </w:tc>
        <w:tc>
          <w:tcPr>
            <w:tcW w:w="3542" w:type="dxa"/>
            <w:tcBorders>
              <w:top w:val="single" w:sz="4" w:space="0" w:color="auto"/>
              <w:left w:val="single" w:sz="4" w:space="0" w:color="auto"/>
              <w:bottom w:val="nil"/>
              <w:right w:val="nil"/>
            </w:tcBorders>
            <w:shd w:val="clear" w:color="auto" w:fill="FFFFFF"/>
            <w:vAlign w:val="bottom"/>
            <w:hideMark/>
          </w:tcPr>
          <w:p w:rsidR="0023258E" w:rsidRPr="0023258E" w:rsidRDefault="0023258E">
            <w:pPr>
              <w:spacing w:line="274" w:lineRule="exact"/>
              <w:ind w:firstLine="820"/>
              <w:jc w:val="both"/>
              <w:rPr>
                <w:rFonts w:ascii="Times New Roman" w:hAnsi="Times New Roman" w:cs="Times New Roman"/>
                <w:sz w:val="28"/>
                <w:szCs w:val="28"/>
              </w:rPr>
            </w:pPr>
            <w:r w:rsidRPr="0023258E">
              <w:rPr>
                <w:rStyle w:val="211pt"/>
                <w:rFonts w:eastAsia="Arial Unicode MS"/>
                <w:i/>
                <w:iCs/>
                <w:sz w:val="28"/>
                <w:szCs w:val="28"/>
              </w:rPr>
              <w:t>-</w:t>
            </w:r>
            <w:r w:rsidRPr="0023258E">
              <w:rPr>
                <w:rStyle w:val="211pt"/>
                <w:rFonts w:eastAsia="Arial Unicode MS"/>
                <w:b w:val="0"/>
                <w:bCs w:val="0"/>
                <w:sz w:val="28"/>
                <w:szCs w:val="28"/>
              </w:rPr>
              <w:t xml:space="preserve"> дасть можливість вирішити визначені проблеми при дотриманні норм чинного законодавства України, в найбільш короткий термін, з найменшими витратами.</w:t>
            </w:r>
          </w:p>
        </w:tc>
        <w:tc>
          <w:tcPr>
            <w:tcW w:w="3360" w:type="dxa"/>
            <w:tcBorders>
              <w:top w:val="single" w:sz="4" w:space="0" w:color="auto"/>
              <w:left w:val="single" w:sz="4" w:space="0" w:color="auto"/>
              <w:bottom w:val="nil"/>
              <w:right w:val="single" w:sz="4" w:space="0" w:color="auto"/>
            </w:tcBorders>
            <w:shd w:val="clear" w:color="auto" w:fill="FFFFFF"/>
            <w:hideMark/>
          </w:tcPr>
          <w:p w:rsidR="0023258E" w:rsidRPr="0023258E" w:rsidRDefault="0023258E">
            <w:pPr>
              <w:spacing w:line="220" w:lineRule="exact"/>
              <w:ind w:left="840"/>
              <w:rPr>
                <w:rFonts w:ascii="Times New Roman" w:hAnsi="Times New Roman" w:cs="Times New Roman"/>
                <w:sz w:val="28"/>
                <w:szCs w:val="28"/>
              </w:rPr>
            </w:pPr>
            <w:r w:rsidRPr="0023258E">
              <w:rPr>
                <w:rStyle w:val="211pt"/>
                <w:rFonts w:eastAsia="Arial Unicode MS"/>
                <w:b w:val="0"/>
                <w:bCs w:val="0"/>
                <w:sz w:val="28"/>
                <w:szCs w:val="28"/>
              </w:rPr>
              <w:t>відсутні</w:t>
            </w:r>
          </w:p>
        </w:tc>
      </w:tr>
      <w:tr w:rsidR="0023258E" w:rsidRPr="0023258E" w:rsidTr="0023258E">
        <w:trPr>
          <w:trHeight w:hRule="exact" w:val="298"/>
        </w:trPr>
        <w:tc>
          <w:tcPr>
            <w:tcW w:w="2381" w:type="dxa"/>
            <w:tcBorders>
              <w:top w:val="single" w:sz="4" w:space="0" w:color="auto"/>
              <w:left w:val="single" w:sz="4" w:space="0" w:color="auto"/>
              <w:bottom w:val="single" w:sz="4" w:space="0" w:color="auto"/>
              <w:right w:val="nil"/>
            </w:tcBorders>
            <w:shd w:val="clear" w:color="auto" w:fill="FFFFFF"/>
            <w:vAlign w:val="bottom"/>
            <w:hideMark/>
          </w:tcPr>
          <w:p w:rsidR="0023258E" w:rsidRPr="0023258E" w:rsidRDefault="0023258E">
            <w:pPr>
              <w:spacing w:line="220" w:lineRule="exact"/>
              <w:ind w:firstLine="840"/>
              <w:rPr>
                <w:rFonts w:ascii="Times New Roman" w:hAnsi="Times New Roman" w:cs="Times New Roman"/>
                <w:sz w:val="28"/>
                <w:szCs w:val="28"/>
              </w:rPr>
            </w:pPr>
            <w:r w:rsidRPr="0023258E">
              <w:rPr>
                <w:rStyle w:val="211pt"/>
                <w:rFonts w:eastAsia="Arial Unicode MS"/>
                <w:b w:val="0"/>
                <w:bCs w:val="0"/>
                <w:sz w:val="28"/>
                <w:szCs w:val="28"/>
              </w:rPr>
              <w:t>Обраний</w:t>
            </w:r>
          </w:p>
        </w:tc>
        <w:tc>
          <w:tcPr>
            <w:tcW w:w="3542" w:type="dxa"/>
            <w:tcBorders>
              <w:top w:val="single" w:sz="4" w:space="0" w:color="auto"/>
              <w:left w:val="single" w:sz="4" w:space="0" w:color="auto"/>
              <w:bottom w:val="single" w:sz="4" w:space="0" w:color="auto"/>
              <w:right w:val="nil"/>
            </w:tcBorders>
            <w:shd w:val="clear" w:color="auto" w:fill="FFFFFF"/>
            <w:vAlign w:val="bottom"/>
            <w:hideMark/>
          </w:tcPr>
          <w:p w:rsidR="0023258E" w:rsidRPr="0023258E" w:rsidRDefault="0023258E">
            <w:pPr>
              <w:spacing w:line="220" w:lineRule="exact"/>
              <w:ind w:firstLine="820"/>
              <w:jc w:val="both"/>
              <w:rPr>
                <w:rFonts w:ascii="Times New Roman" w:hAnsi="Times New Roman" w:cs="Times New Roman"/>
                <w:sz w:val="28"/>
                <w:szCs w:val="28"/>
              </w:rPr>
            </w:pPr>
            <w:r w:rsidRPr="0023258E">
              <w:rPr>
                <w:rStyle w:val="211pt"/>
                <w:rFonts w:eastAsia="Arial Unicode MS"/>
                <w:b w:val="0"/>
                <w:bCs w:val="0"/>
                <w:sz w:val="28"/>
                <w:szCs w:val="28"/>
              </w:rPr>
              <w:t>- забезпечення</w:t>
            </w:r>
          </w:p>
        </w:tc>
        <w:tc>
          <w:tcPr>
            <w:tcW w:w="33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3258E" w:rsidRPr="0023258E" w:rsidRDefault="0023258E">
            <w:pPr>
              <w:spacing w:line="220" w:lineRule="exact"/>
              <w:ind w:left="840"/>
              <w:rPr>
                <w:rFonts w:ascii="Times New Roman" w:hAnsi="Times New Roman" w:cs="Times New Roman"/>
                <w:sz w:val="28"/>
                <w:szCs w:val="28"/>
              </w:rPr>
            </w:pPr>
            <w:r w:rsidRPr="0023258E">
              <w:rPr>
                <w:rStyle w:val="211pt"/>
                <w:rFonts w:eastAsia="Arial Unicode MS"/>
                <w:b w:val="0"/>
                <w:bCs w:val="0"/>
                <w:sz w:val="28"/>
                <w:szCs w:val="28"/>
              </w:rPr>
              <w:t>відсутні</w:t>
            </w:r>
          </w:p>
        </w:tc>
      </w:tr>
    </w:tbl>
    <w:tbl>
      <w:tblPr>
        <w:tblpPr w:leftFromText="180" w:rightFromText="180" w:vertAnchor="text" w:horzAnchor="margin" w:tblpXSpec="center" w:tblpY="3681"/>
        <w:tblOverlap w:val="never"/>
        <w:tblW w:w="0" w:type="auto"/>
        <w:tblLayout w:type="fixed"/>
        <w:tblCellMar>
          <w:left w:w="10" w:type="dxa"/>
          <w:right w:w="10" w:type="dxa"/>
        </w:tblCellMar>
        <w:tblLook w:val="04A0" w:firstRow="1" w:lastRow="0" w:firstColumn="1" w:lastColumn="0" w:noHBand="0" w:noVBand="1"/>
      </w:tblPr>
      <w:tblGrid>
        <w:gridCol w:w="2381"/>
        <w:gridCol w:w="3542"/>
        <w:gridCol w:w="3360"/>
      </w:tblGrid>
      <w:tr w:rsidR="0023258E" w:rsidRPr="0023258E" w:rsidTr="0023258E">
        <w:trPr>
          <w:trHeight w:hRule="exact" w:val="1118"/>
        </w:trPr>
        <w:tc>
          <w:tcPr>
            <w:tcW w:w="2381" w:type="dxa"/>
            <w:tcBorders>
              <w:top w:val="single" w:sz="4" w:space="0" w:color="auto"/>
              <w:left w:val="single" w:sz="4" w:space="0" w:color="auto"/>
              <w:bottom w:val="nil"/>
              <w:right w:val="nil"/>
            </w:tcBorders>
            <w:shd w:val="clear" w:color="auto" w:fill="FFFFFF"/>
            <w:hideMark/>
          </w:tcPr>
          <w:p w:rsidR="0023258E" w:rsidRPr="0023258E" w:rsidRDefault="0023258E">
            <w:pPr>
              <w:spacing w:line="220" w:lineRule="exact"/>
              <w:rPr>
                <w:rFonts w:ascii="Times New Roman" w:hAnsi="Times New Roman" w:cs="Times New Roman"/>
                <w:sz w:val="28"/>
                <w:szCs w:val="28"/>
              </w:rPr>
            </w:pPr>
            <w:r w:rsidRPr="0023258E">
              <w:rPr>
                <w:rStyle w:val="211pt"/>
                <w:rFonts w:eastAsia="Arial Unicode MS"/>
                <w:b w:val="0"/>
                <w:bCs w:val="0"/>
                <w:sz w:val="28"/>
                <w:szCs w:val="28"/>
              </w:rPr>
              <w:t>спосіб регулювання</w:t>
            </w:r>
          </w:p>
        </w:tc>
        <w:tc>
          <w:tcPr>
            <w:tcW w:w="3542" w:type="dxa"/>
            <w:tcBorders>
              <w:top w:val="single" w:sz="4" w:space="0" w:color="auto"/>
              <w:left w:val="single" w:sz="4" w:space="0" w:color="auto"/>
              <w:bottom w:val="nil"/>
              <w:right w:val="nil"/>
            </w:tcBorders>
            <w:shd w:val="clear" w:color="auto" w:fill="FFFFFF"/>
            <w:vAlign w:val="bottom"/>
            <w:hideMark/>
          </w:tcPr>
          <w:p w:rsidR="0023258E" w:rsidRPr="0023258E" w:rsidRDefault="0023258E">
            <w:pPr>
              <w:spacing w:line="274" w:lineRule="exact"/>
              <w:jc w:val="both"/>
              <w:rPr>
                <w:rFonts w:ascii="Times New Roman" w:hAnsi="Times New Roman" w:cs="Times New Roman"/>
                <w:sz w:val="28"/>
                <w:szCs w:val="28"/>
              </w:rPr>
            </w:pPr>
            <w:r w:rsidRPr="0023258E">
              <w:rPr>
                <w:rStyle w:val="211pt"/>
                <w:rFonts w:eastAsia="Arial Unicode MS"/>
                <w:b w:val="0"/>
                <w:bCs w:val="0"/>
                <w:sz w:val="28"/>
                <w:szCs w:val="28"/>
              </w:rPr>
              <w:t>прозорості при взаємовідносинах між міською радою та суб’єктами господарської діяльності;</w:t>
            </w:r>
          </w:p>
        </w:tc>
        <w:tc>
          <w:tcPr>
            <w:tcW w:w="3360" w:type="dxa"/>
            <w:tcBorders>
              <w:top w:val="single" w:sz="4" w:space="0" w:color="auto"/>
              <w:left w:val="single" w:sz="4" w:space="0" w:color="auto"/>
              <w:bottom w:val="nil"/>
              <w:right w:val="single" w:sz="4" w:space="0" w:color="auto"/>
            </w:tcBorders>
            <w:shd w:val="clear" w:color="auto" w:fill="FFFFFF"/>
          </w:tcPr>
          <w:p w:rsidR="0023258E" w:rsidRPr="0023258E" w:rsidRDefault="0023258E">
            <w:pPr>
              <w:rPr>
                <w:rFonts w:ascii="Times New Roman" w:hAnsi="Times New Roman" w:cs="Times New Roman"/>
                <w:sz w:val="28"/>
                <w:szCs w:val="28"/>
              </w:rPr>
            </w:pPr>
          </w:p>
        </w:tc>
      </w:tr>
      <w:tr w:rsidR="0023258E" w:rsidRPr="0023258E" w:rsidTr="0023258E">
        <w:trPr>
          <w:trHeight w:hRule="exact" w:val="571"/>
        </w:trPr>
        <w:tc>
          <w:tcPr>
            <w:tcW w:w="2381" w:type="dxa"/>
            <w:tcBorders>
              <w:top w:val="single" w:sz="4" w:space="0" w:color="auto"/>
              <w:left w:val="single" w:sz="4" w:space="0" w:color="auto"/>
              <w:bottom w:val="single" w:sz="4" w:space="0" w:color="auto"/>
              <w:right w:val="nil"/>
            </w:tcBorders>
            <w:shd w:val="clear" w:color="auto" w:fill="FFFFFF"/>
            <w:vAlign w:val="bottom"/>
            <w:hideMark/>
          </w:tcPr>
          <w:p w:rsidR="0023258E" w:rsidRPr="0023258E" w:rsidRDefault="0023258E">
            <w:pPr>
              <w:spacing w:line="269" w:lineRule="exact"/>
              <w:jc w:val="right"/>
              <w:rPr>
                <w:rFonts w:ascii="Times New Roman" w:hAnsi="Times New Roman" w:cs="Times New Roman"/>
                <w:sz w:val="28"/>
                <w:szCs w:val="28"/>
              </w:rPr>
            </w:pPr>
            <w:r w:rsidRPr="0023258E">
              <w:rPr>
                <w:rStyle w:val="211pt"/>
                <w:rFonts w:eastAsia="Arial Unicode MS"/>
                <w:b w:val="0"/>
                <w:bCs w:val="0"/>
                <w:sz w:val="28"/>
                <w:szCs w:val="28"/>
              </w:rPr>
              <w:t>За допомогою ринкових механізмів</w:t>
            </w:r>
          </w:p>
        </w:tc>
        <w:tc>
          <w:tcPr>
            <w:tcW w:w="690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3258E" w:rsidRPr="0023258E" w:rsidRDefault="0023258E">
            <w:pPr>
              <w:spacing w:line="220" w:lineRule="exact"/>
              <w:ind w:left="3360"/>
              <w:rPr>
                <w:rFonts w:ascii="Times New Roman" w:hAnsi="Times New Roman" w:cs="Times New Roman"/>
                <w:sz w:val="28"/>
                <w:szCs w:val="28"/>
              </w:rPr>
            </w:pPr>
            <w:r w:rsidRPr="0023258E">
              <w:rPr>
                <w:rStyle w:val="211pt"/>
                <w:rFonts w:eastAsia="Arial Unicode MS"/>
                <w:b w:val="0"/>
                <w:bCs w:val="0"/>
                <w:sz w:val="28"/>
                <w:szCs w:val="28"/>
              </w:rPr>
              <w:t>Відсутні</w:t>
            </w:r>
          </w:p>
        </w:tc>
      </w:tr>
    </w:tbl>
    <w:p w:rsidR="0023258E" w:rsidRPr="0023258E" w:rsidRDefault="0023258E" w:rsidP="0023258E">
      <w:pPr>
        <w:widowControl/>
        <w:rPr>
          <w:rFonts w:ascii="Times New Roman" w:hAnsi="Times New Roman" w:cs="Times New Roman"/>
          <w:sz w:val="28"/>
          <w:szCs w:val="28"/>
        </w:rPr>
        <w:sectPr w:rsidR="0023258E" w:rsidRPr="0023258E">
          <w:pgSz w:w="11900" w:h="16840"/>
          <w:pgMar w:top="567" w:right="851" w:bottom="567" w:left="1701" w:header="0" w:footer="6" w:gutter="0"/>
          <w:cols w:space="720"/>
        </w:sectPr>
      </w:pPr>
    </w:p>
    <w:p w:rsidR="0023258E" w:rsidRPr="0023258E" w:rsidRDefault="0023258E" w:rsidP="00A11F0C">
      <w:pPr>
        <w:pStyle w:val="70"/>
        <w:numPr>
          <w:ilvl w:val="0"/>
          <w:numId w:val="8"/>
        </w:numPr>
        <w:shd w:val="clear" w:color="auto" w:fill="auto"/>
        <w:tabs>
          <w:tab w:val="left" w:pos="463"/>
        </w:tabs>
        <w:spacing w:before="0" w:line="317" w:lineRule="exact"/>
        <w:rPr>
          <w:lang w:val="uk-UA" w:eastAsia="uk-UA" w:bidi="uk-UA"/>
        </w:rPr>
      </w:pPr>
      <w:proofErr w:type="spellStart"/>
      <w:r w:rsidRPr="0023258E">
        <w:lastRenderedPageBreak/>
        <w:t>Механізм</w:t>
      </w:r>
      <w:proofErr w:type="spellEnd"/>
      <w:r w:rsidRPr="0023258E">
        <w:t xml:space="preserve"> та заходи, що </w:t>
      </w:r>
      <w:proofErr w:type="spellStart"/>
      <w:r w:rsidRPr="0023258E">
        <w:t>пропонуються</w:t>
      </w:r>
      <w:proofErr w:type="spellEnd"/>
      <w:r w:rsidRPr="0023258E">
        <w:t xml:space="preserve"> для </w:t>
      </w:r>
      <w:proofErr w:type="spellStart"/>
      <w:r w:rsidRPr="0023258E">
        <w:t>розв’язання</w:t>
      </w:r>
      <w:proofErr w:type="spellEnd"/>
      <w:r w:rsidRPr="0023258E">
        <w:t xml:space="preserve"> </w:t>
      </w:r>
      <w:proofErr w:type="spellStart"/>
      <w:r w:rsidRPr="0023258E">
        <w:t>проблеми</w:t>
      </w:r>
      <w:proofErr w:type="spellEnd"/>
    </w:p>
    <w:p w:rsidR="0023258E" w:rsidRPr="0023258E" w:rsidRDefault="0023258E" w:rsidP="0023258E">
      <w:pPr>
        <w:ind w:firstLine="1320"/>
        <w:jc w:val="both"/>
        <w:rPr>
          <w:rFonts w:ascii="Times New Roman" w:hAnsi="Times New Roman" w:cs="Times New Roman"/>
          <w:sz w:val="28"/>
          <w:szCs w:val="28"/>
        </w:rPr>
      </w:pPr>
    </w:p>
    <w:p w:rsidR="0023258E" w:rsidRPr="0023258E" w:rsidRDefault="0023258E" w:rsidP="0023258E">
      <w:pPr>
        <w:ind w:firstLine="1320"/>
        <w:jc w:val="both"/>
        <w:rPr>
          <w:rFonts w:ascii="Times New Roman" w:hAnsi="Times New Roman" w:cs="Times New Roman"/>
          <w:sz w:val="28"/>
          <w:szCs w:val="28"/>
        </w:rPr>
      </w:pPr>
      <w:r w:rsidRPr="0023258E">
        <w:rPr>
          <w:rFonts w:ascii="Times New Roman" w:hAnsi="Times New Roman" w:cs="Times New Roman"/>
          <w:sz w:val="28"/>
          <w:szCs w:val="28"/>
        </w:rPr>
        <w:t>Для розв’язання проблеми пропонується прийняти рішення міської ради "Про затвердження Положення про встановлення земельного сервітуту на землі комунальної власності Якушинецької сільської ради".</w:t>
      </w:r>
    </w:p>
    <w:p w:rsidR="0023258E" w:rsidRPr="0023258E" w:rsidRDefault="0023258E" w:rsidP="0023258E">
      <w:pPr>
        <w:spacing w:after="60"/>
        <w:ind w:firstLine="820"/>
        <w:jc w:val="both"/>
        <w:rPr>
          <w:rFonts w:ascii="Times New Roman" w:hAnsi="Times New Roman" w:cs="Times New Roman"/>
          <w:sz w:val="28"/>
          <w:szCs w:val="28"/>
        </w:rPr>
      </w:pPr>
      <w:r w:rsidRPr="0023258E">
        <w:rPr>
          <w:rFonts w:ascii="Times New Roman" w:hAnsi="Times New Roman" w:cs="Times New Roman"/>
          <w:sz w:val="28"/>
          <w:szCs w:val="28"/>
        </w:rPr>
        <w:t>Механізм, який пропонується застосувати для розв’язання проблеми і відповідні заходи запровадження цього регуляторного акту дозволить встановити сервітутне (обмежене) землекористування у вигляді договорів сервітутного (обмеженого) землекористування у разі, якщо виділити частку земельної ділянки та встановити в натурі (на місцевості) межі земельної ділянки для обслуговування вбудованих та прибудованих нежитлових приміщень; земельних ділянок, на яких розташовані інженерні інфраструктури: електропостачання, газопостачання, зв’язку та ін.; земельних ділянок під тимчасовими спорудами, та інше неможливо і землекористування відбувається без вилучення земельних ділянок у основного землекористувача (</w:t>
      </w:r>
      <w:proofErr w:type="spellStart"/>
      <w:r w:rsidRPr="0023258E">
        <w:rPr>
          <w:rFonts w:ascii="Times New Roman" w:hAnsi="Times New Roman" w:cs="Times New Roman"/>
          <w:sz w:val="28"/>
          <w:szCs w:val="28"/>
        </w:rPr>
        <w:t>балансоутримувача</w:t>
      </w:r>
      <w:proofErr w:type="spellEnd"/>
      <w:r w:rsidRPr="0023258E">
        <w:rPr>
          <w:rFonts w:ascii="Times New Roman" w:hAnsi="Times New Roman" w:cs="Times New Roman"/>
          <w:sz w:val="28"/>
          <w:szCs w:val="28"/>
        </w:rPr>
        <w:t>).</w:t>
      </w:r>
    </w:p>
    <w:p w:rsidR="0023258E" w:rsidRPr="0023258E" w:rsidRDefault="0023258E" w:rsidP="0023258E">
      <w:pPr>
        <w:pStyle w:val="70"/>
        <w:numPr>
          <w:ilvl w:val="0"/>
          <w:numId w:val="9"/>
        </w:numPr>
        <w:shd w:val="clear" w:color="auto" w:fill="auto"/>
        <w:tabs>
          <w:tab w:val="left" w:pos="463"/>
        </w:tabs>
        <w:spacing w:before="0" w:line="317" w:lineRule="exact"/>
      </w:pPr>
      <w:proofErr w:type="spellStart"/>
      <w:r w:rsidRPr="0023258E">
        <w:t>Можливість</w:t>
      </w:r>
      <w:proofErr w:type="spellEnd"/>
      <w:r w:rsidRPr="0023258E">
        <w:t xml:space="preserve"> </w:t>
      </w:r>
      <w:proofErr w:type="spellStart"/>
      <w:r w:rsidRPr="0023258E">
        <w:t>досягнення</w:t>
      </w:r>
      <w:proofErr w:type="spellEnd"/>
      <w:r w:rsidRPr="0023258E">
        <w:t xml:space="preserve"> </w:t>
      </w:r>
      <w:proofErr w:type="spellStart"/>
      <w:r w:rsidRPr="0023258E">
        <w:t>визначених</w:t>
      </w:r>
      <w:proofErr w:type="spellEnd"/>
      <w:r w:rsidRPr="0023258E">
        <w:t xml:space="preserve"> </w:t>
      </w:r>
      <w:proofErr w:type="spellStart"/>
      <w:r w:rsidRPr="0023258E">
        <w:t>цілей</w:t>
      </w:r>
      <w:proofErr w:type="spellEnd"/>
      <w:r w:rsidRPr="0023258E">
        <w:t xml:space="preserve"> </w:t>
      </w:r>
      <w:proofErr w:type="gramStart"/>
      <w:r w:rsidRPr="0023258E">
        <w:t>у</w:t>
      </w:r>
      <w:proofErr w:type="gramEnd"/>
      <w:r w:rsidRPr="0023258E">
        <w:t xml:space="preserve"> </w:t>
      </w:r>
      <w:proofErr w:type="spellStart"/>
      <w:r w:rsidRPr="0023258E">
        <w:t>разі</w:t>
      </w:r>
      <w:proofErr w:type="spellEnd"/>
      <w:r w:rsidRPr="0023258E">
        <w:t xml:space="preserve"> </w:t>
      </w:r>
      <w:proofErr w:type="spellStart"/>
      <w:r w:rsidRPr="0023258E">
        <w:t>прийняття</w:t>
      </w:r>
      <w:proofErr w:type="spellEnd"/>
    </w:p>
    <w:p w:rsidR="0023258E" w:rsidRPr="0023258E" w:rsidRDefault="0023258E" w:rsidP="0023258E">
      <w:pPr>
        <w:pStyle w:val="70"/>
        <w:shd w:val="clear" w:color="auto" w:fill="auto"/>
        <w:spacing w:before="0" w:line="317" w:lineRule="exact"/>
        <w:ind w:firstLine="580"/>
        <w:jc w:val="left"/>
      </w:pPr>
      <w:proofErr w:type="gramStart"/>
      <w:r w:rsidRPr="0023258E">
        <w:t>регуляторного</w:t>
      </w:r>
      <w:proofErr w:type="gramEnd"/>
      <w:r w:rsidRPr="0023258E">
        <w:t xml:space="preserve"> акту</w:t>
      </w:r>
    </w:p>
    <w:p w:rsidR="0023258E" w:rsidRPr="0023258E" w:rsidRDefault="0023258E" w:rsidP="0023258E">
      <w:pPr>
        <w:ind w:firstLine="580"/>
        <w:rPr>
          <w:rFonts w:ascii="Times New Roman" w:hAnsi="Times New Roman" w:cs="Times New Roman"/>
          <w:sz w:val="28"/>
          <w:szCs w:val="28"/>
        </w:rPr>
      </w:pPr>
    </w:p>
    <w:p w:rsidR="0023258E" w:rsidRPr="0023258E" w:rsidRDefault="0023258E" w:rsidP="0023258E">
      <w:pPr>
        <w:ind w:firstLine="580"/>
        <w:rPr>
          <w:rFonts w:ascii="Times New Roman" w:hAnsi="Times New Roman" w:cs="Times New Roman"/>
          <w:sz w:val="28"/>
          <w:szCs w:val="28"/>
        </w:rPr>
      </w:pPr>
      <w:r w:rsidRPr="0023258E">
        <w:rPr>
          <w:rFonts w:ascii="Times New Roman" w:hAnsi="Times New Roman" w:cs="Times New Roman"/>
          <w:sz w:val="28"/>
          <w:szCs w:val="28"/>
        </w:rPr>
        <w:t>Цілі прийняття спрямовані на забезпечення дотримання суб’єктами господарювання вимог чинного законодавства за рахунок:</w:t>
      </w:r>
    </w:p>
    <w:p w:rsidR="0023258E" w:rsidRPr="0023258E" w:rsidRDefault="0023258E" w:rsidP="0023258E">
      <w:pPr>
        <w:numPr>
          <w:ilvl w:val="0"/>
          <w:numId w:val="10"/>
        </w:numPr>
        <w:tabs>
          <w:tab w:val="left" w:pos="728"/>
        </w:tabs>
        <w:spacing w:line="317" w:lineRule="exact"/>
        <w:ind w:firstLine="580"/>
        <w:rPr>
          <w:rFonts w:ascii="Times New Roman" w:hAnsi="Times New Roman" w:cs="Times New Roman"/>
          <w:sz w:val="28"/>
          <w:szCs w:val="28"/>
        </w:rPr>
      </w:pPr>
      <w:r w:rsidRPr="0023258E">
        <w:rPr>
          <w:rFonts w:ascii="Times New Roman" w:hAnsi="Times New Roman" w:cs="Times New Roman"/>
          <w:sz w:val="28"/>
          <w:szCs w:val="28"/>
        </w:rPr>
        <w:t>відповідність положень даного регуляторного акту нормам чинного законодавства;</w:t>
      </w:r>
    </w:p>
    <w:p w:rsidR="0023258E" w:rsidRPr="0023258E" w:rsidRDefault="0023258E" w:rsidP="0023258E">
      <w:pPr>
        <w:numPr>
          <w:ilvl w:val="0"/>
          <w:numId w:val="10"/>
        </w:numPr>
        <w:tabs>
          <w:tab w:val="left" w:pos="728"/>
        </w:tabs>
        <w:spacing w:line="317" w:lineRule="exact"/>
        <w:ind w:firstLine="580"/>
        <w:rPr>
          <w:rFonts w:ascii="Times New Roman" w:hAnsi="Times New Roman" w:cs="Times New Roman"/>
          <w:sz w:val="28"/>
          <w:szCs w:val="28"/>
        </w:rPr>
      </w:pPr>
      <w:r w:rsidRPr="0023258E">
        <w:rPr>
          <w:rFonts w:ascii="Times New Roman" w:hAnsi="Times New Roman" w:cs="Times New Roman"/>
          <w:sz w:val="28"/>
          <w:szCs w:val="28"/>
        </w:rPr>
        <w:t>прозорість порядку визначення розміру плати за встановлення земельного сервітуту;</w:t>
      </w:r>
    </w:p>
    <w:p w:rsidR="0023258E" w:rsidRPr="0023258E" w:rsidRDefault="0023258E" w:rsidP="0023258E">
      <w:pPr>
        <w:numPr>
          <w:ilvl w:val="0"/>
          <w:numId w:val="10"/>
        </w:numPr>
        <w:tabs>
          <w:tab w:val="left" w:pos="728"/>
        </w:tabs>
        <w:spacing w:line="317" w:lineRule="exact"/>
        <w:ind w:firstLine="580"/>
        <w:rPr>
          <w:rFonts w:ascii="Times New Roman" w:hAnsi="Times New Roman" w:cs="Times New Roman"/>
          <w:sz w:val="28"/>
          <w:szCs w:val="28"/>
        </w:rPr>
      </w:pPr>
      <w:r w:rsidRPr="0023258E">
        <w:rPr>
          <w:rFonts w:ascii="Times New Roman" w:hAnsi="Times New Roman" w:cs="Times New Roman"/>
          <w:sz w:val="28"/>
          <w:szCs w:val="28"/>
        </w:rPr>
        <w:t>чітке визначення суб’єктів господарювання їх прав і обов’язків, на які розповсюджуються положення зазначеного регуляторного акту.</w:t>
      </w:r>
    </w:p>
    <w:p w:rsidR="0023258E" w:rsidRPr="0023258E" w:rsidRDefault="0023258E" w:rsidP="0023258E">
      <w:pPr>
        <w:rPr>
          <w:rFonts w:ascii="Times New Roman" w:hAnsi="Times New Roman" w:cs="Times New Roman"/>
          <w:sz w:val="28"/>
          <w:szCs w:val="28"/>
        </w:rPr>
      </w:pPr>
      <w:r w:rsidRPr="0023258E">
        <w:rPr>
          <w:rFonts w:ascii="Times New Roman" w:hAnsi="Times New Roman" w:cs="Times New Roman"/>
          <w:sz w:val="28"/>
          <w:szCs w:val="28"/>
        </w:rPr>
        <w:t>6. Очікувані результати від прийняття регуляторного акту. Аналіз вигод та витрат</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88"/>
        <w:gridCol w:w="5016"/>
        <w:gridCol w:w="2126"/>
      </w:tblGrid>
      <w:tr w:rsidR="0023258E" w:rsidRPr="0023258E" w:rsidTr="0023258E">
        <w:trPr>
          <w:trHeight w:hRule="exact" w:val="590"/>
        </w:trPr>
        <w:tc>
          <w:tcPr>
            <w:tcW w:w="2088" w:type="dxa"/>
            <w:tcBorders>
              <w:top w:val="single" w:sz="4" w:space="0" w:color="auto"/>
              <w:left w:val="single" w:sz="4" w:space="0" w:color="auto"/>
              <w:bottom w:val="nil"/>
              <w:right w:val="nil"/>
            </w:tcBorders>
            <w:shd w:val="clear" w:color="auto" w:fill="FFFFFF"/>
            <w:vAlign w:val="bottom"/>
            <w:hideMark/>
          </w:tcPr>
          <w:p w:rsidR="0023258E" w:rsidRPr="0023258E" w:rsidRDefault="0023258E">
            <w:pPr>
              <w:spacing w:line="278" w:lineRule="exact"/>
              <w:ind w:left="540" w:firstLine="200"/>
              <w:rPr>
                <w:rFonts w:ascii="Times New Roman" w:hAnsi="Times New Roman" w:cs="Times New Roman"/>
                <w:sz w:val="28"/>
                <w:szCs w:val="28"/>
              </w:rPr>
            </w:pPr>
            <w:r w:rsidRPr="0023258E">
              <w:rPr>
                <w:rStyle w:val="211pt"/>
                <w:rFonts w:eastAsia="Arial Unicode MS"/>
                <w:i/>
                <w:iCs/>
                <w:sz w:val="28"/>
                <w:szCs w:val="28"/>
              </w:rPr>
              <w:t>Базові групи інтересів</w:t>
            </w:r>
          </w:p>
        </w:tc>
        <w:tc>
          <w:tcPr>
            <w:tcW w:w="5016" w:type="dxa"/>
            <w:tcBorders>
              <w:top w:val="single" w:sz="4" w:space="0" w:color="auto"/>
              <w:left w:val="single" w:sz="4" w:space="0" w:color="auto"/>
              <w:bottom w:val="nil"/>
              <w:right w:val="nil"/>
            </w:tcBorders>
            <w:shd w:val="clear" w:color="auto" w:fill="FFFFFF"/>
            <w:hideMark/>
          </w:tcPr>
          <w:p w:rsidR="0023258E" w:rsidRPr="0023258E" w:rsidRDefault="0023258E">
            <w:pPr>
              <w:spacing w:line="220" w:lineRule="exact"/>
              <w:ind w:left="2480"/>
              <w:rPr>
                <w:rFonts w:ascii="Times New Roman" w:hAnsi="Times New Roman" w:cs="Times New Roman"/>
                <w:sz w:val="28"/>
                <w:szCs w:val="28"/>
              </w:rPr>
            </w:pPr>
            <w:r w:rsidRPr="0023258E">
              <w:rPr>
                <w:rStyle w:val="211pt"/>
                <w:rFonts w:eastAsia="Arial Unicode MS"/>
                <w:i/>
                <w:iCs/>
                <w:sz w:val="28"/>
                <w:szCs w:val="28"/>
              </w:rPr>
              <w:t>Вигоди</w:t>
            </w:r>
          </w:p>
        </w:tc>
        <w:tc>
          <w:tcPr>
            <w:tcW w:w="2126" w:type="dxa"/>
            <w:tcBorders>
              <w:top w:val="single" w:sz="4" w:space="0" w:color="auto"/>
              <w:left w:val="single" w:sz="4" w:space="0" w:color="auto"/>
              <w:bottom w:val="nil"/>
              <w:right w:val="single" w:sz="4" w:space="0" w:color="auto"/>
            </w:tcBorders>
            <w:shd w:val="clear" w:color="auto" w:fill="FFFFFF"/>
            <w:hideMark/>
          </w:tcPr>
          <w:p w:rsidR="0023258E" w:rsidRPr="0023258E" w:rsidRDefault="0023258E">
            <w:pPr>
              <w:spacing w:line="220" w:lineRule="exact"/>
              <w:jc w:val="center"/>
              <w:rPr>
                <w:rFonts w:ascii="Times New Roman" w:hAnsi="Times New Roman" w:cs="Times New Roman"/>
                <w:sz w:val="28"/>
                <w:szCs w:val="28"/>
              </w:rPr>
            </w:pPr>
            <w:r w:rsidRPr="0023258E">
              <w:rPr>
                <w:rStyle w:val="211pt"/>
                <w:rFonts w:eastAsia="Arial Unicode MS"/>
                <w:i/>
                <w:iCs/>
                <w:sz w:val="28"/>
                <w:szCs w:val="28"/>
              </w:rPr>
              <w:t>Витрати</w:t>
            </w:r>
          </w:p>
        </w:tc>
      </w:tr>
      <w:tr w:rsidR="0023258E" w:rsidRPr="0023258E" w:rsidTr="0023258E">
        <w:trPr>
          <w:trHeight w:hRule="exact" w:val="1685"/>
        </w:trPr>
        <w:tc>
          <w:tcPr>
            <w:tcW w:w="2088" w:type="dxa"/>
            <w:tcBorders>
              <w:top w:val="single" w:sz="4" w:space="0" w:color="auto"/>
              <w:left w:val="single" w:sz="4" w:space="0" w:color="auto"/>
              <w:bottom w:val="nil"/>
              <w:right w:val="nil"/>
            </w:tcBorders>
            <w:shd w:val="clear" w:color="auto" w:fill="FFFFFF"/>
            <w:hideMark/>
          </w:tcPr>
          <w:p w:rsidR="0023258E" w:rsidRPr="0023258E" w:rsidRDefault="0023258E">
            <w:pPr>
              <w:spacing w:after="120" w:line="220" w:lineRule="exact"/>
              <w:ind w:left="540"/>
              <w:rPr>
                <w:rFonts w:ascii="Times New Roman" w:hAnsi="Times New Roman" w:cs="Times New Roman"/>
                <w:sz w:val="28"/>
                <w:szCs w:val="28"/>
              </w:rPr>
            </w:pPr>
            <w:r w:rsidRPr="0023258E">
              <w:rPr>
                <w:rStyle w:val="211pt"/>
                <w:rFonts w:eastAsia="Arial Unicode MS"/>
                <w:sz w:val="28"/>
                <w:szCs w:val="28"/>
              </w:rPr>
              <w:t>Якушинецька сільська рада</w:t>
            </w:r>
          </w:p>
        </w:tc>
        <w:tc>
          <w:tcPr>
            <w:tcW w:w="5016" w:type="dxa"/>
            <w:tcBorders>
              <w:top w:val="single" w:sz="4" w:space="0" w:color="auto"/>
              <w:left w:val="single" w:sz="4" w:space="0" w:color="auto"/>
              <w:bottom w:val="nil"/>
              <w:right w:val="nil"/>
            </w:tcBorders>
            <w:shd w:val="clear" w:color="auto" w:fill="FFFFFF"/>
            <w:vAlign w:val="bottom"/>
            <w:hideMark/>
          </w:tcPr>
          <w:p w:rsidR="0023258E" w:rsidRPr="0023258E" w:rsidRDefault="0023258E">
            <w:pPr>
              <w:spacing w:line="274" w:lineRule="exact"/>
              <w:ind w:firstLine="720"/>
              <w:jc w:val="both"/>
              <w:rPr>
                <w:rFonts w:ascii="Times New Roman" w:hAnsi="Times New Roman" w:cs="Times New Roman"/>
                <w:sz w:val="28"/>
                <w:szCs w:val="28"/>
              </w:rPr>
            </w:pPr>
            <w:r w:rsidRPr="0023258E">
              <w:rPr>
                <w:rStyle w:val="211pt"/>
                <w:rFonts w:eastAsia="Arial Unicode MS"/>
                <w:i/>
                <w:iCs/>
                <w:sz w:val="28"/>
                <w:szCs w:val="28"/>
              </w:rPr>
              <w:t>-</w:t>
            </w:r>
            <w:r w:rsidRPr="0023258E">
              <w:rPr>
                <w:rStyle w:val="211pt"/>
                <w:rFonts w:eastAsia="Arial Unicode MS"/>
                <w:b w:val="0"/>
                <w:bCs w:val="0"/>
                <w:sz w:val="28"/>
                <w:szCs w:val="28"/>
              </w:rPr>
              <w:t xml:space="preserve"> можливе збільшення надходження до </w:t>
            </w:r>
            <w:r w:rsidRPr="0023258E">
              <w:rPr>
                <w:rStyle w:val="211pt"/>
                <w:rFonts w:eastAsia="Arial Unicode MS"/>
                <w:b w:val="0"/>
                <w:bCs w:val="0"/>
                <w:sz w:val="28"/>
                <w:szCs w:val="28"/>
                <w:lang w:val="ru-RU" w:eastAsia="ru-RU" w:bidi="ru-RU"/>
              </w:rPr>
              <w:t xml:space="preserve">бюджету </w:t>
            </w:r>
            <w:r w:rsidRPr="0023258E">
              <w:rPr>
                <w:rStyle w:val="211pt"/>
                <w:rFonts w:eastAsia="Arial Unicode MS"/>
                <w:b w:val="0"/>
                <w:bCs w:val="0"/>
                <w:sz w:val="28"/>
                <w:szCs w:val="28"/>
              </w:rPr>
              <w:t xml:space="preserve">від плати за </w:t>
            </w:r>
            <w:r w:rsidRPr="0023258E">
              <w:rPr>
                <w:rStyle w:val="211pt"/>
                <w:rFonts w:eastAsia="Arial Unicode MS"/>
                <w:b w:val="0"/>
                <w:bCs w:val="0"/>
                <w:sz w:val="28"/>
                <w:szCs w:val="28"/>
                <w:lang w:val="ru-RU" w:eastAsia="ru-RU" w:bidi="ru-RU"/>
              </w:rPr>
              <w:t xml:space="preserve">землю </w:t>
            </w:r>
            <w:r w:rsidRPr="0023258E">
              <w:rPr>
                <w:rStyle w:val="211pt"/>
                <w:rFonts w:eastAsia="Arial Unicode MS"/>
                <w:b w:val="0"/>
                <w:bCs w:val="0"/>
                <w:sz w:val="28"/>
                <w:szCs w:val="28"/>
              </w:rPr>
              <w:t>з урахуванням надходжень плати за встановлення особистого земельного сервітуту.</w:t>
            </w:r>
          </w:p>
          <w:p w:rsidR="0023258E" w:rsidRPr="0023258E" w:rsidRDefault="0023258E">
            <w:pPr>
              <w:spacing w:line="274" w:lineRule="exact"/>
              <w:jc w:val="both"/>
              <w:rPr>
                <w:rFonts w:ascii="Times New Roman" w:hAnsi="Times New Roman" w:cs="Times New Roman"/>
                <w:sz w:val="28"/>
                <w:szCs w:val="28"/>
              </w:rPr>
            </w:pPr>
            <w:r w:rsidRPr="0023258E">
              <w:rPr>
                <w:rStyle w:val="211pt"/>
                <w:rFonts w:eastAsia="Arial Unicode MS"/>
                <w:b w:val="0"/>
                <w:bCs w:val="0"/>
                <w:sz w:val="28"/>
                <w:szCs w:val="28"/>
              </w:rPr>
              <w:t>- більш ефективне використання земель сільської ради.</w:t>
            </w:r>
          </w:p>
        </w:tc>
        <w:tc>
          <w:tcPr>
            <w:tcW w:w="2126" w:type="dxa"/>
            <w:tcBorders>
              <w:top w:val="single" w:sz="4" w:space="0" w:color="auto"/>
              <w:left w:val="single" w:sz="4" w:space="0" w:color="auto"/>
              <w:bottom w:val="nil"/>
              <w:right w:val="single" w:sz="4" w:space="0" w:color="auto"/>
            </w:tcBorders>
            <w:shd w:val="clear" w:color="auto" w:fill="FFFFFF"/>
            <w:hideMark/>
          </w:tcPr>
          <w:p w:rsidR="0023258E" w:rsidRPr="0023258E" w:rsidRDefault="0023258E">
            <w:pPr>
              <w:spacing w:line="274" w:lineRule="exact"/>
              <w:ind w:left="180" w:firstLine="700"/>
              <w:rPr>
                <w:rFonts w:ascii="Times New Roman" w:hAnsi="Times New Roman" w:cs="Times New Roman"/>
                <w:sz w:val="28"/>
                <w:szCs w:val="28"/>
              </w:rPr>
            </w:pPr>
            <w:r w:rsidRPr="0023258E">
              <w:rPr>
                <w:rStyle w:val="211pt"/>
                <w:rFonts w:eastAsia="Arial Unicode MS"/>
                <w:b w:val="0"/>
                <w:bCs w:val="0"/>
                <w:sz w:val="28"/>
                <w:szCs w:val="28"/>
              </w:rPr>
              <w:t>витрати,</w:t>
            </w:r>
          </w:p>
          <w:p w:rsidR="0023258E" w:rsidRPr="0023258E" w:rsidRDefault="0023258E">
            <w:pPr>
              <w:spacing w:line="274" w:lineRule="exact"/>
              <w:ind w:left="180"/>
              <w:rPr>
                <w:rFonts w:ascii="Times New Roman" w:hAnsi="Times New Roman" w:cs="Times New Roman"/>
                <w:sz w:val="28"/>
                <w:szCs w:val="28"/>
              </w:rPr>
            </w:pPr>
            <w:r w:rsidRPr="0023258E">
              <w:rPr>
                <w:rStyle w:val="211pt"/>
                <w:rFonts w:eastAsia="Arial Unicode MS"/>
                <w:b w:val="0"/>
                <w:bCs w:val="0"/>
                <w:sz w:val="28"/>
                <w:szCs w:val="28"/>
              </w:rPr>
              <w:t>пов’язані зі</w:t>
            </w:r>
          </w:p>
          <w:p w:rsidR="0023258E" w:rsidRPr="0023258E" w:rsidRDefault="0023258E">
            <w:pPr>
              <w:spacing w:line="274" w:lineRule="exact"/>
              <w:ind w:left="180"/>
              <w:rPr>
                <w:rFonts w:ascii="Times New Roman" w:hAnsi="Times New Roman" w:cs="Times New Roman"/>
                <w:sz w:val="28"/>
                <w:szCs w:val="28"/>
              </w:rPr>
            </w:pPr>
            <w:r w:rsidRPr="0023258E">
              <w:rPr>
                <w:rStyle w:val="211pt"/>
                <w:rFonts w:eastAsia="Arial Unicode MS"/>
                <w:b w:val="0"/>
                <w:bCs w:val="0"/>
                <w:sz w:val="28"/>
                <w:szCs w:val="28"/>
              </w:rPr>
              <w:t>збільшенням</w:t>
            </w:r>
          </w:p>
          <w:p w:rsidR="0023258E" w:rsidRPr="0023258E" w:rsidRDefault="0023258E">
            <w:pPr>
              <w:spacing w:line="274" w:lineRule="exact"/>
              <w:ind w:left="180"/>
              <w:rPr>
                <w:rFonts w:ascii="Times New Roman" w:hAnsi="Times New Roman" w:cs="Times New Roman"/>
                <w:sz w:val="28"/>
                <w:szCs w:val="28"/>
              </w:rPr>
            </w:pPr>
            <w:r w:rsidRPr="0023258E">
              <w:rPr>
                <w:rStyle w:val="211pt"/>
                <w:rFonts w:eastAsia="Arial Unicode MS"/>
                <w:b w:val="0"/>
                <w:bCs w:val="0"/>
                <w:sz w:val="28"/>
                <w:szCs w:val="28"/>
              </w:rPr>
              <w:t>документообігу.</w:t>
            </w:r>
          </w:p>
        </w:tc>
      </w:tr>
      <w:tr w:rsidR="0023258E" w:rsidRPr="0023258E" w:rsidTr="0023258E">
        <w:trPr>
          <w:trHeight w:hRule="exact" w:val="1421"/>
        </w:trPr>
        <w:tc>
          <w:tcPr>
            <w:tcW w:w="2088" w:type="dxa"/>
            <w:tcBorders>
              <w:top w:val="single" w:sz="4" w:space="0" w:color="auto"/>
              <w:left w:val="single" w:sz="4" w:space="0" w:color="auto"/>
              <w:bottom w:val="single" w:sz="4" w:space="0" w:color="auto"/>
              <w:right w:val="nil"/>
            </w:tcBorders>
            <w:shd w:val="clear" w:color="auto" w:fill="FFFFFF"/>
            <w:hideMark/>
          </w:tcPr>
          <w:p w:rsidR="0023258E" w:rsidRPr="0023258E" w:rsidRDefault="0023258E">
            <w:pPr>
              <w:spacing w:line="274" w:lineRule="exact"/>
              <w:ind w:left="540" w:firstLine="200"/>
              <w:rPr>
                <w:rFonts w:ascii="Times New Roman" w:hAnsi="Times New Roman" w:cs="Times New Roman"/>
                <w:sz w:val="28"/>
                <w:szCs w:val="28"/>
              </w:rPr>
            </w:pPr>
            <w:r w:rsidRPr="0023258E">
              <w:rPr>
                <w:rStyle w:val="211pt"/>
                <w:rFonts w:eastAsia="Arial Unicode MS"/>
                <w:sz w:val="28"/>
                <w:szCs w:val="28"/>
              </w:rPr>
              <w:t>Суб'єкти</w:t>
            </w:r>
          </w:p>
          <w:p w:rsidR="0023258E" w:rsidRPr="0023258E" w:rsidRDefault="0023258E">
            <w:pPr>
              <w:spacing w:line="274" w:lineRule="exact"/>
              <w:rPr>
                <w:rFonts w:ascii="Times New Roman" w:hAnsi="Times New Roman" w:cs="Times New Roman"/>
                <w:sz w:val="28"/>
                <w:szCs w:val="28"/>
              </w:rPr>
            </w:pPr>
            <w:r w:rsidRPr="0023258E">
              <w:rPr>
                <w:rStyle w:val="211pt"/>
                <w:rFonts w:eastAsia="Arial Unicode MS"/>
                <w:sz w:val="28"/>
                <w:szCs w:val="28"/>
              </w:rPr>
              <w:t>підприємницької</w:t>
            </w:r>
          </w:p>
          <w:p w:rsidR="0023258E" w:rsidRPr="0023258E" w:rsidRDefault="0023258E">
            <w:pPr>
              <w:spacing w:line="274" w:lineRule="exact"/>
              <w:rPr>
                <w:rFonts w:ascii="Times New Roman" w:hAnsi="Times New Roman" w:cs="Times New Roman"/>
                <w:sz w:val="28"/>
                <w:szCs w:val="28"/>
              </w:rPr>
            </w:pPr>
            <w:r w:rsidRPr="0023258E">
              <w:rPr>
                <w:rStyle w:val="211pt"/>
                <w:rFonts w:eastAsia="Arial Unicode MS"/>
                <w:sz w:val="28"/>
                <w:szCs w:val="28"/>
              </w:rPr>
              <w:t>діяльності</w:t>
            </w:r>
          </w:p>
        </w:tc>
        <w:tc>
          <w:tcPr>
            <w:tcW w:w="5016" w:type="dxa"/>
            <w:tcBorders>
              <w:top w:val="single" w:sz="4" w:space="0" w:color="auto"/>
              <w:left w:val="single" w:sz="4" w:space="0" w:color="auto"/>
              <w:bottom w:val="single" w:sz="4" w:space="0" w:color="auto"/>
              <w:right w:val="nil"/>
            </w:tcBorders>
            <w:shd w:val="clear" w:color="auto" w:fill="FFFFFF"/>
            <w:hideMark/>
          </w:tcPr>
          <w:p w:rsidR="0023258E" w:rsidRPr="0023258E" w:rsidRDefault="0023258E">
            <w:pPr>
              <w:spacing w:line="274" w:lineRule="exact"/>
              <w:jc w:val="both"/>
              <w:rPr>
                <w:rFonts w:ascii="Times New Roman" w:hAnsi="Times New Roman" w:cs="Times New Roman"/>
                <w:sz w:val="28"/>
                <w:szCs w:val="28"/>
              </w:rPr>
            </w:pPr>
            <w:r w:rsidRPr="0023258E">
              <w:rPr>
                <w:rStyle w:val="211pt"/>
                <w:rFonts w:eastAsia="Arial Unicode MS"/>
                <w:b w:val="0"/>
                <w:bCs w:val="0"/>
                <w:sz w:val="28"/>
                <w:szCs w:val="28"/>
              </w:rPr>
              <w:t>- плата за встановлення земельного сервітуту буде приведена до відповідності згідно з нормами чинного законодавства.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3258E" w:rsidRPr="0023258E" w:rsidRDefault="0023258E">
            <w:pPr>
              <w:spacing w:line="274" w:lineRule="exact"/>
              <w:ind w:left="180" w:firstLine="700"/>
              <w:rPr>
                <w:rFonts w:ascii="Times New Roman" w:hAnsi="Times New Roman" w:cs="Times New Roman"/>
                <w:sz w:val="28"/>
                <w:szCs w:val="28"/>
              </w:rPr>
            </w:pPr>
            <w:r w:rsidRPr="0023258E">
              <w:rPr>
                <w:rStyle w:val="211pt"/>
                <w:rFonts w:eastAsia="Arial Unicode MS"/>
                <w:b w:val="0"/>
                <w:bCs w:val="0"/>
                <w:sz w:val="28"/>
                <w:szCs w:val="28"/>
              </w:rPr>
              <w:t>Збільшення розміру плати за встановлення земельного сервітуту у деяких</w:t>
            </w:r>
          </w:p>
        </w:tc>
      </w:tr>
    </w:tbl>
    <w:tbl>
      <w:tblPr>
        <w:tblpPr w:leftFromText="180" w:rightFromText="180" w:vertAnchor="text" w:horzAnchor="margin" w:tblpY="55"/>
        <w:tblOverlap w:val="never"/>
        <w:tblW w:w="0" w:type="auto"/>
        <w:tblLayout w:type="fixed"/>
        <w:tblCellMar>
          <w:left w:w="10" w:type="dxa"/>
          <w:right w:w="10" w:type="dxa"/>
        </w:tblCellMar>
        <w:tblLook w:val="04A0" w:firstRow="1" w:lastRow="0" w:firstColumn="1" w:lastColumn="0" w:noHBand="0" w:noVBand="1"/>
      </w:tblPr>
      <w:tblGrid>
        <w:gridCol w:w="2088"/>
        <w:gridCol w:w="5016"/>
        <w:gridCol w:w="2126"/>
      </w:tblGrid>
      <w:tr w:rsidR="0023258E" w:rsidRPr="0023258E" w:rsidTr="00A11F0C">
        <w:trPr>
          <w:trHeight w:hRule="exact" w:val="438"/>
        </w:trPr>
        <w:tc>
          <w:tcPr>
            <w:tcW w:w="2088" w:type="dxa"/>
            <w:tcBorders>
              <w:top w:val="single" w:sz="4" w:space="0" w:color="auto"/>
              <w:left w:val="single" w:sz="4" w:space="0" w:color="auto"/>
              <w:bottom w:val="nil"/>
              <w:right w:val="nil"/>
            </w:tcBorders>
            <w:shd w:val="clear" w:color="auto" w:fill="FFFFFF"/>
          </w:tcPr>
          <w:p w:rsidR="0023258E" w:rsidRPr="0023258E" w:rsidRDefault="0023258E">
            <w:pPr>
              <w:rPr>
                <w:rFonts w:ascii="Times New Roman" w:hAnsi="Times New Roman" w:cs="Times New Roman"/>
                <w:sz w:val="28"/>
                <w:szCs w:val="28"/>
              </w:rPr>
            </w:pPr>
          </w:p>
        </w:tc>
        <w:tc>
          <w:tcPr>
            <w:tcW w:w="5016" w:type="dxa"/>
            <w:tcBorders>
              <w:top w:val="single" w:sz="4" w:space="0" w:color="auto"/>
              <w:left w:val="single" w:sz="4" w:space="0" w:color="auto"/>
              <w:bottom w:val="nil"/>
              <w:right w:val="nil"/>
            </w:tcBorders>
            <w:shd w:val="clear" w:color="auto" w:fill="FFFFFF"/>
          </w:tcPr>
          <w:p w:rsidR="0023258E" w:rsidRPr="0023258E" w:rsidRDefault="0023258E">
            <w:pPr>
              <w:rPr>
                <w:rFonts w:ascii="Times New Roman" w:hAnsi="Times New Roman" w:cs="Times New Roman"/>
                <w:sz w:val="28"/>
                <w:szCs w:val="28"/>
              </w:rPr>
            </w:pPr>
          </w:p>
        </w:tc>
        <w:tc>
          <w:tcPr>
            <w:tcW w:w="2126" w:type="dxa"/>
            <w:tcBorders>
              <w:top w:val="single" w:sz="4" w:space="0" w:color="auto"/>
              <w:left w:val="single" w:sz="4" w:space="0" w:color="auto"/>
              <w:bottom w:val="nil"/>
              <w:right w:val="single" w:sz="4" w:space="0" w:color="auto"/>
            </w:tcBorders>
            <w:shd w:val="clear" w:color="auto" w:fill="FFFFFF"/>
            <w:vAlign w:val="bottom"/>
            <w:hideMark/>
          </w:tcPr>
          <w:p w:rsidR="0023258E" w:rsidRPr="0023258E" w:rsidRDefault="0023258E">
            <w:pPr>
              <w:spacing w:line="220" w:lineRule="exact"/>
              <w:ind w:left="180"/>
              <w:rPr>
                <w:rFonts w:ascii="Times New Roman" w:hAnsi="Times New Roman" w:cs="Times New Roman"/>
                <w:sz w:val="28"/>
                <w:szCs w:val="28"/>
              </w:rPr>
            </w:pPr>
            <w:r w:rsidRPr="0023258E">
              <w:rPr>
                <w:rStyle w:val="211pt"/>
                <w:rFonts w:eastAsia="Arial Unicode MS"/>
                <w:b w:val="0"/>
                <w:bCs w:val="0"/>
                <w:sz w:val="28"/>
                <w:szCs w:val="28"/>
              </w:rPr>
              <w:t>землекористувачів</w:t>
            </w:r>
          </w:p>
        </w:tc>
      </w:tr>
      <w:tr w:rsidR="0023258E" w:rsidRPr="0023258E" w:rsidTr="00A11F0C">
        <w:trPr>
          <w:trHeight w:hRule="exact" w:val="684"/>
        </w:trPr>
        <w:tc>
          <w:tcPr>
            <w:tcW w:w="7104" w:type="dxa"/>
            <w:gridSpan w:val="2"/>
            <w:tcBorders>
              <w:top w:val="single" w:sz="4" w:space="0" w:color="auto"/>
              <w:left w:val="single" w:sz="4" w:space="0" w:color="auto"/>
              <w:bottom w:val="single" w:sz="4" w:space="0" w:color="auto"/>
              <w:right w:val="nil"/>
            </w:tcBorders>
            <w:shd w:val="clear" w:color="auto" w:fill="FFFFFF"/>
            <w:vAlign w:val="bottom"/>
            <w:hideMark/>
          </w:tcPr>
          <w:p w:rsidR="0023258E" w:rsidRPr="0023258E" w:rsidRDefault="0023258E">
            <w:pPr>
              <w:spacing w:line="220" w:lineRule="exact"/>
              <w:ind w:left="740"/>
              <w:rPr>
                <w:rFonts w:ascii="Times New Roman" w:hAnsi="Times New Roman" w:cs="Times New Roman"/>
                <w:sz w:val="28"/>
                <w:szCs w:val="28"/>
              </w:rPr>
            </w:pPr>
            <w:r w:rsidRPr="0023258E">
              <w:rPr>
                <w:rStyle w:val="211pt"/>
                <w:rFonts w:eastAsia="Arial Unicode MS"/>
                <w:sz w:val="28"/>
                <w:szCs w:val="28"/>
              </w:rPr>
              <w:t xml:space="preserve">Населення </w:t>
            </w:r>
            <w:r w:rsidRPr="0023258E">
              <w:rPr>
                <w:rStyle w:val="211pt"/>
                <w:rFonts w:eastAsia="Arial Unicode MS"/>
                <w:b w:val="0"/>
                <w:bCs w:val="0"/>
                <w:sz w:val="28"/>
                <w:szCs w:val="28"/>
              </w:rPr>
              <w:t>прозорість дій влади</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3258E" w:rsidRPr="0023258E" w:rsidRDefault="0023258E">
            <w:pPr>
              <w:spacing w:line="220" w:lineRule="exact"/>
              <w:jc w:val="center"/>
              <w:rPr>
                <w:rFonts w:ascii="Times New Roman" w:hAnsi="Times New Roman" w:cs="Times New Roman"/>
                <w:sz w:val="28"/>
                <w:szCs w:val="28"/>
              </w:rPr>
            </w:pPr>
            <w:r w:rsidRPr="0023258E">
              <w:rPr>
                <w:rStyle w:val="211pt"/>
                <w:rFonts w:eastAsia="Arial Unicode MS"/>
                <w:b w:val="0"/>
                <w:bCs w:val="0"/>
                <w:sz w:val="28"/>
                <w:szCs w:val="28"/>
              </w:rPr>
              <w:t>відсутні</w:t>
            </w:r>
          </w:p>
        </w:tc>
      </w:tr>
    </w:tbl>
    <w:p w:rsidR="0023258E" w:rsidRPr="0023258E" w:rsidRDefault="0023258E" w:rsidP="0023258E">
      <w:pPr>
        <w:widowControl/>
        <w:rPr>
          <w:rFonts w:ascii="Times New Roman" w:hAnsi="Times New Roman" w:cs="Times New Roman"/>
          <w:sz w:val="28"/>
          <w:szCs w:val="28"/>
        </w:rPr>
        <w:sectPr w:rsidR="0023258E" w:rsidRPr="0023258E">
          <w:pgSz w:w="11900" w:h="16840"/>
          <w:pgMar w:top="567" w:right="851" w:bottom="567" w:left="1701" w:header="0" w:footer="6" w:gutter="0"/>
          <w:cols w:space="720"/>
        </w:sectPr>
      </w:pPr>
    </w:p>
    <w:p w:rsidR="0023258E" w:rsidRPr="0023258E" w:rsidRDefault="0023258E" w:rsidP="0023258E">
      <w:pPr>
        <w:spacing w:line="280" w:lineRule="exact"/>
        <w:rPr>
          <w:rFonts w:ascii="Times New Roman" w:hAnsi="Times New Roman" w:cs="Times New Roman"/>
          <w:sz w:val="28"/>
          <w:szCs w:val="28"/>
        </w:rPr>
      </w:pPr>
      <w:r w:rsidRPr="0023258E">
        <w:rPr>
          <w:rFonts w:ascii="Times New Roman" w:hAnsi="Times New Roman" w:cs="Times New Roman"/>
          <w:sz w:val="28"/>
          <w:szCs w:val="28"/>
          <w:lang w:val="ru-RU" w:eastAsia="ru-RU" w:bidi="ru-RU"/>
        </w:rPr>
        <w:lastRenderedPageBreak/>
        <w:t xml:space="preserve">7. </w:t>
      </w:r>
      <w:r w:rsidRPr="0023258E">
        <w:rPr>
          <w:rFonts w:ascii="Times New Roman" w:hAnsi="Times New Roman" w:cs="Times New Roman"/>
          <w:sz w:val="28"/>
          <w:szCs w:val="28"/>
        </w:rPr>
        <w:t>Строк дії регуляторного акту</w:t>
      </w:r>
    </w:p>
    <w:p w:rsidR="0023258E" w:rsidRPr="0023258E" w:rsidRDefault="0023258E" w:rsidP="0023258E">
      <w:pPr>
        <w:pStyle w:val="32"/>
        <w:shd w:val="clear" w:color="auto" w:fill="auto"/>
        <w:spacing w:before="0" w:line="280" w:lineRule="exact"/>
        <w:jc w:val="left"/>
      </w:pPr>
    </w:p>
    <w:p w:rsidR="0023258E" w:rsidRDefault="0023258E" w:rsidP="0023258E">
      <w:pPr>
        <w:pStyle w:val="32"/>
        <w:shd w:val="clear" w:color="auto" w:fill="auto"/>
        <w:spacing w:before="0" w:line="280" w:lineRule="exact"/>
        <w:jc w:val="left"/>
        <w:rPr>
          <w:lang w:val="uk-UA"/>
        </w:rPr>
      </w:pPr>
      <w:r w:rsidRPr="0023258E">
        <w:t xml:space="preserve">Строк </w:t>
      </w:r>
      <w:proofErr w:type="spellStart"/>
      <w:r w:rsidRPr="0023258E">
        <w:t>дії</w:t>
      </w:r>
      <w:proofErr w:type="spellEnd"/>
      <w:r w:rsidRPr="0023258E">
        <w:t xml:space="preserve"> акту </w:t>
      </w:r>
      <w:proofErr w:type="spellStart"/>
      <w:r w:rsidRPr="0023258E">
        <w:t>пропонується</w:t>
      </w:r>
      <w:proofErr w:type="spellEnd"/>
      <w:r w:rsidRPr="0023258E">
        <w:t xml:space="preserve"> не </w:t>
      </w:r>
      <w:proofErr w:type="spellStart"/>
      <w:r w:rsidRPr="0023258E">
        <w:t>обмежувати</w:t>
      </w:r>
      <w:proofErr w:type="spellEnd"/>
      <w:r w:rsidRPr="0023258E">
        <w:t>.</w:t>
      </w:r>
    </w:p>
    <w:p w:rsidR="00A11F0C" w:rsidRPr="00A11F0C" w:rsidRDefault="00A11F0C" w:rsidP="0023258E">
      <w:pPr>
        <w:pStyle w:val="32"/>
        <w:shd w:val="clear" w:color="auto" w:fill="auto"/>
        <w:spacing w:before="0" w:line="280" w:lineRule="exact"/>
        <w:jc w:val="left"/>
        <w:rPr>
          <w:lang w:val="uk-UA"/>
        </w:rPr>
      </w:pPr>
    </w:p>
    <w:p w:rsidR="0023258E" w:rsidRPr="0023258E" w:rsidRDefault="0023258E" w:rsidP="0023258E">
      <w:pPr>
        <w:pStyle w:val="70"/>
        <w:numPr>
          <w:ilvl w:val="0"/>
          <w:numId w:val="11"/>
        </w:numPr>
        <w:shd w:val="clear" w:color="auto" w:fill="auto"/>
        <w:tabs>
          <w:tab w:val="left" w:pos="482"/>
        </w:tabs>
        <w:spacing w:before="0" w:line="341" w:lineRule="exact"/>
      </w:pPr>
      <w:proofErr w:type="spellStart"/>
      <w:r w:rsidRPr="0023258E">
        <w:t>Показники</w:t>
      </w:r>
      <w:proofErr w:type="spellEnd"/>
      <w:r w:rsidRPr="0023258E">
        <w:t xml:space="preserve"> </w:t>
      </w:r>
      <w:proofErr w:type="spellStart"/>
      <w:r w:rsidRPr="0023258E">
        <w:t>результативності</w:t>
      </w:r>
      <w:proofErr w:type="spellEnd"/>
      <w:r w:rsidRPr="0023258E">
        <w:t xml:space="preserve"> </w:t>
      </w:r>
      <w:proofErr w:type="gramStart"/>
      <w:r w:rsidRPr="0023258E">
        <w:t>регуляторного</w:t>
      </w:r>
      <w:proofErr w:type="gramEnd"/>
      <w:r w:rsidRPr="0023258E">
        <w:t xml:space="preserve"> акту</w:t>
      </w:r>
    </w:p>
    <w:p w:rsidR="0023258E" w:rsidRPr="0023258E" w:rsidRDefault="0023258E" w:rsidP="0023258E">
      <w:pPr>
        <w:spacing w:line="341" w:lineRule="exact"/>
        <w:ind w:left="580" w:firstLine="700"/>
        <w:jc w:val="both"/>
        <w:rPr>
          <w:rFonts w:ascii="Times New Roman" w:hAnsi="Times New Roman" w:cs="Times New Roman"/>
          <w:sz w:val="28"/>
          <w:szCs w:val="28"/>
        </w:rPr>
      </w:pPr>
    </w:p>
    <w:p w:rsidR="0023258E" w:rsidRPr="0023258E" w:rsidRDefault="0023258E" w:rsidP="0023258E">
      <w:pPr>
        <w:spacing w:line="341" w:lineRule="exact"/>
        <w:ind w:left="580" w:firstLine="700"/>
        <w:jc w:val="both"/>
        <w:rPr>
          <w:rFonts w:ascii="Times New Roman" w:hAnsi="Times New Roman" w:cs="Times New Roman"/>
          <w:sz w:val="28"/>
          <w:szCs w:val="28"/>
        </w:rPr>
      </w:pPr>
      <w:r w:rsidRPr="0023258E">
        <w:rPr>
          <w:rFonts w:ascii="Times New Roman" w:hAnsi="Times New Roman" w:cs="Times New Roman"/>
          <w:sz w:val="28"/>
          <w:szCs w:val="28"/>
        </w:rPr>
        <w:t>Основними показниками результативності запропонованого регуляторного акту будуть:</w:t>
      </w:r>
    </w:p>
    <w:p w:rsidR="0023258E" w:rsidRPr="0023258E" w:rsidRDefault="0023258E" w:rsidP="0023258E">
      <w:pPr>
        <w:spacing w:line="341" w:lineRule="exact"/>
        <w:ind w:left="580" w:firstLine="220"/>
        <w:rPr>
          <w:rFonts w:ascii="Times New Roman" w:hAnsi="Times New Roman" w:cs="Times New Roman"/>
          <w:sz w:val="28"/>
          <w:szCs w:val="28"/>
        </w:rPr>
      </w:pPr>
      <w:r w:rsidRPr="0023258E">
        <w:rPr>
          <w:rFonts w:ascii="Times New Roman" w:hAnsi="Times New Roman" w:cs="Times New Roman"/>
          <w:sz w:val="28"/>
          <w:szCs w:val="28"/>
        </w:rPr>
        <w:t>- надходження коштів до сільського бюджету від плати за землю з урахуванням надходжень плати за встановлення земельного сервітуту;</w:t>
      </w:r>
    </w:p>
    <w:p w:rsidR="0023258E" w:rsidRPr="0023258E" w:rsidRDefault="0023258E" w:rsidP="0023258E">
      <w:pPr>
        <w:spacing w:line="341" w:lineRule="exact"/>
        <w:ind w:left="580" w:firstLine="700"/>
        <w:jc w:val="both"/>
        <w:rPr>
          <w:rFonts w:ascii="Times New Roman" w:hAnsi="Times New Roman" w:cs="Times New Roman"/>
          <w:sz w:val="28"/>
          <w:szCs w:val="28"/>
        </w:rPr>
      </w:pPr>
      <w:r w:rsidRPr="0023258E">
        <w:rPr>
          <w:rFonts w:ascii="Times New Roman" w:hAnsi="Times New Roman" w:cs="Times New Roman"/>
          <w:sz w:val="28"/>
          <w:szCs w:val="28"/>
        </w:rPr>
        <w:t xml:space="preserve">Передбачається збільшення відповідних надходжень до сільського </w:t>
      </w:r>
      <w:r w:rsidRPr="0023258E">
        <w:rPr>
          <w:rFonts w:ascii="Times New Roman" w:hAnsi="Times New Roman" w:cs="Times New Roman"/>
          <w:sz w:val="28"/>
          <w:szCs w:val="28"/>
          <w:lang w:val="ru-RU" w:eastAsia="ru-RU" w:bidi="ru-RU"/>
        </w:rPr>
        <w:t xml:space="preserve">бюджету </w:t>
      </w:r>
      <w:r w:rsidRPr="0023258E">
        <w:rPr>
          <w:rFonts w:ascii="Times New Roman" w:hAnsi="Times New Roman" w:cs="Times New Roman"/>
          <w:sz w:val="28"/>
          <w:szCs w:val="28"/>
        </w:rPr>
        <w:t>за рахунок впорядкування договірних відносин та визначення справедливих ставок за сервітутне землекористування.</w:t>
      </w:r>
    </w:p>
    <w:p w:rsidR="0023258E" w:rsidRPr="0023258E" w:rsidRDefault="0023258E" w:rsidP="0023258E">
      <w:pPr>
        <w:numPr>
          <w:ilvl w:val="0"/>
          <w:numId w:val="10"/>
        </w:numPr>
        <w:tabs>
          <w:tab w:val="left" w:pos="1543"/>
        </w:tabs>
        <w:spacing w:line="341" w:lineRule="exact"/>
        <w:ind w:left="580" w:firstLine="700"/>
        <w:jc w:val="both"/>
        <w:rPr>
          <w:rFonts w:ascii="Times New Roman" w:hAnsi="Times New Roman" w:cs="Times New Roman"/>
          <w:sz w:val="28"/>
          <w:szCs w:val="28"/>
        </w:rPr>
      </w:pPr>
      <w:r w:rsidRPr="0023258E">
        <w:rPr>
          <w:rFonts w:ascii="Times New Roman" w:hAnsi="Times New Roman" w:cs="Times New Roman"/>
          <w:sz w:val="28"/>
          <w:szCs w:val="28"/>
        </w:rPr>
        <w:t>кількість суб’єктів господарювання, з якими будуть укладені договори про встановлення земельного сервітуту;</w:t>
      </w:r>
    </w:p>
    <w:p w:rsidR="0023258E" w:rsidRPr="0023258E" w:rsidRDefault="0023258E" w:rsidP="0023258E">
      <w:pPr>
        <w:numPr>
          <w:ilvl w:val="0"/>
          <w:numId w:val="10"/>
        </w:numPr>
        <w:tabs>
          <w:tab w:val="left" w:pos="1543"/>
        </w:tabs>
        <w:spacing w:line="341" w:lineRule="exact"/>
        <w:ind w:left="580" w:firstLine="700"/>
        <w:jc w:val="both"/>
        <w:rPr>
          <w:rFonts w:ascii="Times New Roman" w:hAnsi="Times New Roman" w:cs="Times New Roman"/>
          <w:sz w:val="28"/>
          <w:szCs w:val="28"/>
        </w:rPr>
      </w:pPr>
      <w:r w:rsidRPr="0023258E">
        <w:rPr>
          <w:rFonts w:ascii="Times New Roman" w:hAnsi="Times New Roman" w:cs="Times New Roman"/>
          <w:sz w:val="28"/>
          <w:szCs w:val="28"/>
        </w:rPr>
        <w:t>розмір коштів і часу, які будуть витрачатись суб’єктами господарювання на виконання вимог запропонованого регуляторного акту.</w:t>
      </w:r>
    </w:p>
    <w:p w:rsidR="0023258E" w:rsidRPr="0023258E" w:rsidRDefault="0023258E" w:rsidP="0023258E">
      <w:pPr>
        <w:spacing w:line="341" w:lineRule="exact"/>
        <w:ind w:left="580" w:firstLine="700"/>
        <w:jc w:val="both"/>
        <w:rPr>
          <w:rFonts w:ascii="Times New Roman" w:hAnsi="Times New Roman" w:cs="Times New Roman"/>
          <w:sz w:val="28"/>
          <w:szCs w:val="28"/>
        </w:rPr>
      </w:pPr>
      <w:r w:rsidRPr="0023258E">
        <w:rPr>
          <w:rFonts w:ascii="Times New Roman" w:hAnsi="Times New Roman" w:cs="Times New Roman"/>
          <w:sz w:val="28"/>
          <w:szCs w:val="28"/>
        </w:rPr>
        <w:t>Витрати часу будуть відповідати терміну на укладання договорів про встановлення особистого земельного сервітуту, витрати коштів будуть відповідати сумі плати за реєстрацію відповідних договорів.</w:t>
      </w:r>
    </w:p>
    <w:p w:rsidR="0023258E" w:rsidRPr="0023258E" w:rsidRDefault="0023258E" w:rsidP="0023258E">
      <w:pPr>
        <w:numPr>
          <w:ilvl w:val="0"/>
          <w:numId w:val="10"/>
        </w:numPr>
        <w:tabs>
          <w:tab w:val="left" w:pos="1543"/>
        </w:tabs>
        <w:spacing w:after="139" w:line="341" w:lineRule="exact"/>
        <w:ind w:left="580" w:firstLine="700"/>
        <w:jc w:val="both"/>
        <w:rPr>
          <w:rFonts w:ascii="Times New Roman" w:hAnsi="Times New Roman" w:cs="Times New Roman"/>
          <w:sz w:val="28"/>
          <w:szCs w:val="28"/>
        </w:rPr>
      </w:pPr>
      <w:r w:rsidRPr="0023258E">
        <w:rPr>
          <w:rFonts w:ascii="Times New Roman" w:hAnsi="Times New Roman" w:cs="Times New Roman"/>
          <w:sz w:val="28"/>
          <w:szCs w:val="28"/>
        </w:rPr>
        <w:t xml:space="preserve">рівень інформованості - очікується на рівні до 100% за рахунок оприлюднення </w:t>
      </w:r>
      <w:r w:rsidRPr="0023258E">
        <w:rPr>
          <w:rFonts w:ascii="Times New Roman" w:hAnsi="Times New Roman" w:cs="Times New Roman"/>
          <w:sz w:val="28"/>
          <w:szCs w:val="28"/>
          <w:lang w:eastAsia="ru-RU" w:bidi="ru-RU"/>
        </w:rPr>
        <w:t xml:space="preserve">регуляторного </w:t>
      </w:r>
      <w:r w:rsidRPr="0023258E">
        <w:rPr>
          <w:rFonts w:ascii="Times New Roman" w:hAnsi="Times New Roman" w:cs="Times New Roman"/>
          <w:sz w:val="28"/>
          <w:szCs w:val="28"/>
        </w:rPr>
        <w:t>акту в друкованих засобах масової інформації, в мережі Інтернет, на офіційному сайті Якушинецької сільської  ради та її виконавчого комітету.</w:t>
      </w:r>
    </w:p>
    <w:p w:rsidR="0023258E" w:rsidRPr="0023258E" w:rsidRDefault="0023258E" w:rsidP="0023258E">
      <w:pPr>
        <w:pStyle w:val="70"/>
        <w:numPr>
          <w:ilvl w:val="0"/>
          <w:numId w:val="11"/>
        </w:numPr>
        <w:shd w:val="clear" w:color="auto" w:fill="auto"/>
        <w:tabs>
          <w:tab w:val="left" w:pos="482"/>
        </w:tabs>
        <w:spacing w:before="0" w:line="317" w:lineRule="exact"/>
      </w:pPr>
      <w:r w:rsidRPr="0023258E">
        <w:t>Заходи</w:t>
      </w:r>
      <w:r w:rsidRPr="0023258E">
        <w:rPr>
          <w:rStyle w:val="71"/>
          <w:rFonts w:eastAsia="Arial Unicode MS"/>
        </w:rPr>
        <w:t xml:space="preserve">, </w:t>
      </w:r>
      <w:r w:rsidRPr="0023258E">
        <w:t xml:space="preserve">за </w:t>
      </w:r>
      <w:proofErr w:type="spellStart"/>
      <w:r w:rsidRPr="0023258E">
        <w:t>допомогою</w:t>
      </w:r>
      <w:proofErr w:type="spellEnd"/>
      <w:r w:rsidRPr="0023258E">
        <w:t xml:space="preserve"> </w:t>
      </w:r>
      <w:proofErr w:type="spellStart"/>
      <w:r w:rsidRPr="0023258E">
        <w:t>яких</w:t>
      </w:r>
      <w:proofErr w:type="spellEnd"/>
      <w:r w:rsidRPr="0023258E">
        <w:t xml:space="preserve"> буде </w:t>
      </w:r>
      <w:proofErr w:type="spellStart"/>
      <w:r w:rsidRPr="0023258E">
        <w:t>здійснюватися</w:t>
      </w:r>
      <w:proofErr w:type="spellEnd"/>
      <w:r w:rsidRPr="0023258E">
        <w:t xml:space="preserve"> </w:t>
      </w:r>
      <w:proofErr w:type="spellStart"/>
      <w:r w:rsidRPr="0023258E">
        <w:t>відстеження</w:t>
      </w:r>
      <w:proofErr w:type="spellEnd"/>
      <w:r w:rsidRPr="0023258E">
        <w:t xml:space="preserve"> </w:t>
      </w:r>
      <w:proofErr w:type="spellStart"/>
      <w:r w:rsidRPr="0023258E">
        <w:t>результативності</w:t>
      </w:r>
      <w:proofErr w:type="spellEnd"/>
      <w:r w:rsidRPr="0023258E">
        <w:t xml:space="preserve"> </w:t>
      </w:r>
      <w:proofErr w:type="gramStart"/>
      <w:r w:rsidRPr="0023258E">
        <w:t>регуляторного</w:t>
      </w:r>
      <w:proofErr w:type="gramEnd"/>
      <w:r w:rsidRPr="0023258E">
        <w:t xml:space="preserve"> акту</w:t>
      </w:r>
    </w:p>
    <w:p w:rsidR="0023258E" w:rsidRPr="0023258E" w:rsidRDefault="0023258E" w:rsidP="0023258E">
      <w:pPr>
        <w:ind w:firstLine="800"/>
        <w:jc w:val="both"/>
        <w:rPr>
          <w:rFonts w:ascii="Times New Roman" w:hAnsi="Times New Roman" w:cs="Times New Roman"/>
          <w:sz w:val="28"/>
          <w:szCs w:val="28"/>
        </w:rPr>
      </w:pPr>
    </w:p>
    <w:p w:rsidR="0023258E" w:rsidRPr="0023258E" w:rsidRDefault="0023258E" w:rsidP="0023258E">
      <w:pPr>
        <w:ind w:firstLine="800"/>
        <w:jc w:val="both"/>
        <w:rPr>
          <w:rFonts w:ascii="Times New Roman" w:hAnsi="Times New Roman" w:cs="Times New Roman"/>
          <w:sz w:val="28"/>
          <w:szCs w:val="28"/>
        </w:rPr>
      </w:pPr>
      <w:r w:rsidRPr="0023258E">
        <w:rPr>
          <w:rFonts w:ascii="Times New Roman" w:hAnsi="Times New Roman" w:cs="Times New Roman"/>
          <w:sz w:val="28"/>
          <w:szCs w:val="28"/>
        </w:rPr>
        <w:t>Цільові групи та строки проведення відстеження:</w:t>
      </w:r>
    </w:p>
    <w:p w:rsidR="0023258E" w:rsidRPr="0023258E" w:rsidRDefault="0023258E" w:rsidP="0023258E">
      <w:pPr>
        <w:ind w:firstLine="800"/>
        <w:jc w:val="both"/>
        <w:rPr>
          <w:rFonts w:ascii="Times New Roman" w:hAnsi="Times New Roman" w:cs="Times New Roman"/>
          <w:sz w:val="28"/>
          <w:szCs w:val="28"/>
        </w:rPr>
      </w:pPr>
      <w:r w:rsidRPr="0023258E">
        <w:rPr>
          <w:rFonts w:ascii="Times New Roman" w:hAnsi="Times New Roman" w:cs="Times New Roman"/>
          <w:sz w:val="28"/>
          <w:szCs w:val="28"/>
        </w:rPr>
        <w:t>базове відстеження - суб’єкти господарювання до набрання чинності рішення</w:t>
      </w:r>
    </w:p>
    <w:p w:rsidR="0023258E" w:rsidRPr="0023258E" w:rsidRDefault="0023258E" w:rsidP="0023258E">
      <w:pPr>
        <w:ind w:firstLine="800"/>
        <w:jc w:val="both"/>
        <w:rPr>
          <w:rFonts w:ascii="Times New Roman" w:hAnsi="Times New Roman" w:cs="Times New Roman"/>
          <w:sz w:val="28"/>
          <w:szCs w:val="28"/>
        </w:rPr>
      </w:pPr>
      <w:r w:rsidRPr="0023258E">
        <w:rPr>
          <w:rFonts w:ascii="Times New Roman" w:hAnsi="Times New Roman" w:cs="Times New Roman"/>
          <w:sz w:val="28"/>
          <w:szCs w:val="28"/>
        </w:rPr>
        <w:t>повторне відстеження - суб’єкти господарювання після набрання чинності рішення.</w:t>
      </w:r>
    </w:p>
    <w:p w:rsidR="0023258E" w:rsidRPr="0023258E" w:rsidRDefault="0023258E" w:rsidP="0023258E">
      <w:pPr>
        <w:ind w:firstLine="800"/>
        <w:jc w:val="both"/>
        <w:rPr>
          <w:rFonts w:ascii="Times New Roman" w:hAnsi="Times New Roman" w:cs="Times New Roman"/>
          <w:sz w:val="28"/>
          <w:szCs w:val="28"/>
        </w:rPr>
      </w:pPr>
      <w:r w:rsidRPr="0023258E">
        <w:rPr>
          <w:rFonts w:ascii="Times New Roman" w:hAnsi="Times New Roman" w:cs="Times New Roman"/>
          <w:sz w:val="28"/>
          <w:szCs w:val="28"/>
        </w:rPr>
        <w:t>Рекомендований строк повторного дослідження - 1 рік після набрання чинності рішення.</w:t>
      </w:r>
    </w:p>
    <w:p w:rsidR="0023258E" w:rsidRPr="0023258E" w:rsidRDefault="0023258E" w:rsidP="0023258E">
      <w:pPr>
        <w:ind w:firstLine="800"/>
        <w:jc w:val="both"/>
        <w:rPr>
          <w:rFonts w:ascii="Times New Roman" w:hAnsi="Times New Roman" w:cs="Times New Roman"/>
          <w:sz w:val="28"/>
          <w:szCs w:val="28"/>
        </w:rPr>
      </w:pPr>
      <w:r w:rsidRPr="0023258E">
        <w:rPr>
          <w:rFonts w:ascii="Times New Roman" w:hAnsi="Times New Roman" w:cs="Times New Roman"/>
          <w:sz w:val="28"/>
          <w:szCs w:val="28"/>
        </w:rPr>
        <w:t xml:space="preserve">Для здійснення відстеження результативності регуляторного акта використовуватиметься інформація сектору земельних відносин виконавчого комітету Якушинецької сільської ради та юридичного відділу </w:t>
      </w:r>
      <w:r w:rsidRPr="0023258E">
        <w:rPr>
          <w:rFonts w:ascii="Times New Roman" w:hAnsi="Times New Roman" w:cs="Times New Roman"/>
          <w:sz w:val="28"/>
          <w:szCs w:val="28"/>
          <w:lang w:eastAsia="ru-RU" w:bidi="ru-RU"/>
        </w:rPr>
        <w:t xml:space="preserve"> </w:t>
      </w:r>
      <w:r w:rsidRPr="0023258E">
        <w:rPr>
          <w:rFonts w:ascii="Times New Roman" w:hAnsi="Times New Roman" w:cs="Times New Roman"/>
          <w:sz w:val="28"/>
          <w:szCs w:val="28"/>
        </w:rPr>
        <w:t>виконавчого комітету Якушинецької сільської ради.</w:t>
      </w:r>
    </w:p>
    <w:p w:rsidR="0023258E" w:rsidRPr="0023258E" w:rsidRDefault="0023258E" w:rsidP="0023258E">
      <w:pPr>
        <w:spacing w:line="280" w:lineRule="exact"/>
        <w:ind w:right="5957" w:firstLine="800"/>
        <w:jc w:val="both"/>
        <w:rPr>
          <w:rFonts w:ascii="Times New Roman" w:hAnsi="Times New Roman" w:cs="Times New Roman"/>
          <w:sz w:val="28"/>
          <w:szCs w:val="28"/>
        </w:rPr>
      </w:pPr>
    </w:p>
    <w:p w:rsidR="0023258E" w:rsidRPr="0023258E" w:rsidRDefault="0023258E" w:rsidP="0023258E">
      <w:pPr>
        <w:spacing w:line="280" w:lineRule="exact"/>
        <w:ind w:right="5957" w:firstLine="800"/>
        <w:jc w:val="both"/>
        <w:rPr>
          <w:rFonts w:ascii="Times New Roman" w:hAnsi="Times New Roman" w:cs="Times New Roman"/>
          <w:sz w:val="28"/>
          <w:szCs w:val="28"/>
        </w:rPr>
      </w:pPr>
    </w:p>
    <w:p w:rsidR="0023258E" w:rsidRPr="0023258E" w:rsidRDefault="0023258E" w:rsidP="0023258E">
      <w:pPr>
        <w:spacing w:line="280" w:lineRule="exact"/>
        <w:ind w:right="-8"/>
        <w:jc w:val="both"/>
        <w:rPr>
          <w:rFonts w:ascii="Times New Roman" w:hAnsi="Times New Roman" w:cs="Times New Roman"/>
          <w:sz w:val="28"/>
          <w:szCs w:val="28"/>
        </w:rPr>
      </w:pPr>
    </w:p>
    <w:p w:rsidR="0023258E" w:rsidRPr="0023258E" w:rsidRDefault="0023258E" w:rsidP="0023258E">
      <w:pPr>
        <w:spacing w:line="280" w:lineRule="exact"/>
        <w:ind w:right="-8"/>
        <w:jc w:val="both"/>
        <w:rPr>
          <w:rFonts w:ascii="Times New Roman" w:hAnsi="Times New Roman" w:cs="Times New Roman"/>
          <w:sz w:val="28"/>
          <w:szCs w:val="28"/>
        </w:rPr>
      </w:pPr>
    </w:p>
    <w:p w:rsidR="00C63C75" w:rsidRPr="00A11F0C" w:rsidRDefault="0023258E" w:rsidP="00A11F0C">
      <w:pPr>
        <w:spacing w:line="280" w:lineRule="exact"/>
        <w:ind w:right="-8"/>
        <w:jc w:val="both"/>
        <w:rPr>
          <w:rFonts w:ascii="Times New Roman" w:hAnsi="Times New Roman" w:cs="Times New Roman"/>
          <w:b/>
          <w:sz w:val="28"/>
          <w:szCs w:val="28"/>
        </w:rPr>
      </w:pPr>
      <w:r w:rsidRPr="0023258E">
        <w:rPr>
          <w:rFonts w:ascii="Times New Roman" w:hAnsi="Times New Roman" w:cs="Times New Roman"/>
          <w:b/>
          <w:sz w:val="28"/>
          <w:szCs w:val="28"/>
        </w:rPr>
        <w:t>Сільський голова                                                   В.С. Романюк</w:t>
      </w:r>
    </w:p>
    <w:sectPr w:rsidR="00C63C75" w:rsidRPr="00A11F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510"/>
    <w:multiLevelType w:val="multilevel"/>
    <w:tmpl w:val="926264B4"/>
    <w:lvl w:ilvl="0">
      <w:start w:val="4"/>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36F495E"/>
    <w:multiLevelType w:val="multilevel"/>
    <w:tmpl w:val="C42EBF00"/>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D517004"/>
    <w:multiLevelType w:val="multilevel"/>
    <w:tmpl w:val="10E0A06E"/>
    <w:lvl w:ilvl="0">
      <w:start w:val="4"/>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3372129"/>
    <w:multiLevelType w:val="multilevel"/>
    <w:tmpl w:val="BE6CD1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2B91DEE"/>
    <w:multiLevelType w:val="multilevel"/>
    <w:tmpl w:val="B2DE719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uk-UA" w:eastAsia="uk-UA" w:bidi="uk-UA"/>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uk-UA" w:eastAsia="uk-UA" w:bidi="uk-UA"/>
      </w:rPr>
    </w:lvl>
    <w:lvl w:ilvl="2">
      <w:start w:val="1"/>
      <w:numFmt w:val="decimal"/>
      <w:lvlText w:val="%1.%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uk-UA" w:eastAsia="uk-UA" w:bidi="uk-UA"/>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3B32A50"/>
    <w:multiLevelType w:val="multilevel"/>
    <w:tmpl w:val="EDB00B90"/>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C4025B7"/>
    <w:multiLevelType w:val="multilevel"/>
    <w:tmpl w:val="12CA49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CCB0755"/>
    <w:multiLevelType w:val="multilevel"/>
    <w:tmpl w:val="FD0424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71441F9D"/>
    <w:multiLevelType w:val="multilevel"/>
    <w:tmpl w:val="1534DB2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uk-UA" w:eastAsia="uk-UA" w:bidi="uk-UA"/>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16C7C66"/>
    <w:multiLevelType w:val="multilevel"/>
    <w:tmpl w:val="3818799E"/>
    <w:lvl w:ilvl="0">
      <w:start w:val="2"/>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A6B3995"/>
    <w:multiLevelType w:val="multilevel"/>
    <w:tmpl w:val="8E2CAD26"/>
    <w:lvl w:ilvl="0">
      <w:start w:val="8"/>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9"/>
    <w:lvlOverride w:ilvl="0">
      <w:startOverride w:val="2"/>
    </w:lvlOverride>
    <w:lvlOverride w:ilvl="1"/>
    <w:lvlOverride w:ilvl="2"/>
    <w:lvlOverride w:ilvl="3"/>
    <w:lvlOverride w:ilvl="4"/>
    <w:lvlOverride w:ilvl="5"/>
    <w:lvlOverride w:ilvl="6"/>
    <w:lvlOverride w:ilvl="7"/>
    <w:lvlOverride w:ilvl="8"/>
  </w:num>
  <w:num w:numId="7">
    <w:abstractNumId w:val="2"/>
    <w:lvlOverride w:ilvl="0">
      <w:startOverride w:val="4"/>
    </w:lvlOverride>
    <w:lvlOverride w:ilvl="1"/>
    <w:lvlOverride w:ilvl="2"/>
    <w:lvlOverride w:ilvl="3"/>
    <w:lvlOverride w:ilvl="4"/>
    <w:lvlOverride w:ilvl="5"/>
    <w:lvlOverride w:ilvl="6"/>
    <w:lvlOverride w:ilvl="7"/>
    <w:lvlOverride w:ilvl="8"/>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0"/>
    <w:lvlOverride w:ilvl="0">
      <w:startOverride w:val="4"/>
    </w:lvlOverride>
    <w:lvlOverride w:ilvl="1"/>
    <w:lvlOverride w:ilvl="2"/>
    <w:lvlOverride w:ilvl="3"/>
    <w:lvlOverride w:ilvl="4"/>
    <w:lvlOverride w:ilvl="5"/>
    <w:lvlOverride w:ilvl="6"/>
    <w:lvlOverride w:ilvl="7"/>
    <w:lvlOverride w:ilvl="8"/>
  </w:num>
  <w:num w:numId="10">
    <w:abstractNumId w:val="6"/>
  </w:num>
  <w:num w:numId="11">
    <w:abstractNumId w:val="10"/>
    <w:lvlOverride w:ilvl="0">
      <w:startOverride w:val="8"/>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C5B"/>
    <w:rsid w:val="00105F5F"/>
    <w:rsid w:val="0023258E"/>
    <w:rsid w:val="003574B5"/>
    <w:rsid w:val="009F7F45"/>
    <w:rsid w:val="00A11F0C"/>
    <w:rsid w:val="00B51F61"/>
    <w:rsid w:val="00C63C75"/>
    <w:rsid w:val="00E60D7A"/>
    <w:rsid w:val="00F94C5B"/>
    <w:rsid w:val="00FD1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58E"/>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23258E"/>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23258E"/>
    <w:pPr>
      <w:shd w:val="clear" w:color="auto" w:fill="FFFFFF"/>
      <w:spacing w:line="322" w:lineRule="exact"/>
      <w:ind w:hanging="340"/>
    </w:pPr>
    <w:rPr>
      <w:rFonts w:ascii="Times New Roman" w:eastAsia="Times New Roman" w:hAnsi="Times New Roman" w:cs="Times New Roman"/>
      <w:b/>
      <w:bCs/>
      <w:color w:val="auto"/>
      <w:sz w:val="28"/>
      <w:szCs w:val="28"/>
      <w:lang w:val="ru-RU" w:eastAsia="en-US" w:bidi="ar-SA"/>
    </w:rPr>
  </w:style>
  <w:style w:type="character" w:customStyle="1" w:styleId="4">
    <w:name w:val="Основной текст (4)_"/>
    <w:basedOn w:val="a0"/>
    <w:link w:val="40"/>
    <w:locked/>
    <w:rsid w:val="0023258E"/>
    <w:rPr>
      <w:rFonts w:ascii="Times New Roman" w:eastAsia="Times New Roman" w:hAnsi="Times New Roman" w:cs="Times New Roman"/>
      <w:sz w:val="10"/>
      <w:szCs w:val="10"/>
      <w:shd w:val="clear" w:color="auto" w:fill="FFFFFF"/>
    </w:rPr>
  </w:style>
  <w:style w:type="paragraph" w:customStyle="1" w:styleId="40">
    <w:name w:val="Основной текст (4)"/>
    <w:basedOn w:val="a"/>
    <w:link w:val="4"/>
    <w:rsid w:val="0023258E"/>
    <w:pPr>
      <w:shd w:val="clear" w:color="auto" w:fill="FFFFFF"/>
      <w:spacing w:line="0" w:lineRule="atLeast"/>
      <w:jc w:val="both"/>
    </w:pPr>
    <w:rPr>
      <w:rFonts w:ascii="Times New Roman" w:eastAsia="Times New Roman" w:hAnsi="Times New Roman" w:cs="Times New Roman"/>
      <w:color w:val="auto"/>
      <w:sz w:val="10"/>
      <w:szCs w:val="10"/>
      <w:lang w:val="ru-RU" w:eastAsia="en-US" w:bidi="ar-SA"/>
    </w:rPr>
  </w:style>
  <w:style w:type="character" w:customStyle="1" w:styleId="5">
    <w:name w:val="Основной текст (5)_"/>
    <w:basedOn w:val="a0"/>
    <w:link w:val="50"/>
    <w:locked/>
    <w:rsid w:val="0023258E"/>
    <w:rPr>
      <w:rFonts w:ascii="Times New Roman" w:eastAsia="Times New Roman" w:hAnsi="Times New Roman" w:cs="Times New Roman"/>
      <w:i/>
      <w:iCs/>
      <w:shd w:val="clear" w:color="auto" w:fill="FFFFFF"/>
    </w:rPr>
  </w:style>
  <w:style w:type="paragraph" w:customStyle="1" w:styleId="50">
    <w:name w:val="Основной текст (5)"/>
    <w:basedOn w:val="a"/>
    <w:link w:val="5"/>
    <w:rsid w:val="0023258E"/>
    <w:pPr>
      <w:shd w:val="clear" w:color="auto" w:fill="FFFFFF"/>
      <w:spacing w:after="420" w:line="0" w:lineRule="atLeast"/>
      <w:jc w:val="both"/>
    </w:pPr>
    <w:rPr>
      <w:rFonts w:ascii="Times New Roman" w:eastAsia="Times New Roman" w:hAnsi="Times New Roman" w:cs="Times New Roman"/>
      <w:i/>
      <w:iCs/>
      <w:color w:val="auto"/>
      <w:sz w:val="22"/>
      <w:szCs w:val="22"/>
      <w:lang w:val="ru-RU" w:eastAsia="en-US" w:bidi="ar-SA"/>
    </w:rPr>
  </w:style>
  <w:style w:type="character" w:customStyle="1" w:styleId="6">
    <w:name w:val="Основной текст (6)_"/>
    <w:basedOn w:val="a0"/>
    <w:link w:val="60"/>
    <w:locked/>
    <w:rsid w:val="0023258E"/>
    <w:rPr>
      <w:rFonts w:ascii="Times New Roman" w:eastAsia="Times New Roman" w:hAnsi="Times New Roman" w:cs="Times New Roman"/>
      <w:shd w:val="clear" w:color="auto" w:fill="FFFFFF"/>
    </w:rPr>
  </w:style>
  <w:style w:type="paragraph" w:customStyle="1" w:styleId="60">
    <w:name w:val="Основной текст (6)"/>
    <w:basedOn w:val="a"/>
    <w:link w:val="6"/>
    <w:rsid w:val="0023258E"/>
    <w:pPr>
      <w:shd w:val="clear" w:color="auto" w:fill="FFFFFF"/>
      <w:spacing w:before="300" w:after="540" w:line="0" w:lineRule="atLeast"/>
    </w:pPr>
    <w:rPr>
      <w:rFonts w:ascii="Times New Roman" w:eastAsia="Times New Roman" w:hAnsi="Times New Roman" w:cs="Times New Roman"/>
      <w:color w:val="auto"/>
      <w:sz w:val="22"/>
      <w:szCs w:val="22"/>
      <w:lang w:val="ru-RU" w:eastAsia="en-US" w:bidi="ar-SA"/>
    </w:rPr>
  </w:style>
  <w:style w:type="character" w:customStyle="1" w:styleId="1">
    <w:name w:val="Заголовок №1_"/>
    <w:basedOn w:val="a0"/>
    <w:link w:val="10"/>
    <w:locked/>
    <w:rsid w:val="0023258E"/>
    <w:rPr>
      <w:rFonts w:ascii="Times New Roman" w:eastAsia="Times New Roman" w:hAnsi="Times New Roman" w:cs="Times New Roman"/>
      <w:b/>
      <w:bCs/>
      <w:sz w:val="32"/>
      <w:szCs w:val="32"/>
      <w:shd w:val="clear" w:color="auto" w:fill="FFFFFF"/>
    </w:rPr>
  </w:style>
  <w:style w:type="paragraph" w:customStyle="1" w:styleId="10">
    <w:name w:val="Заголовок №1"/>
    <w:basedOn w:val="a"/>
    <w:link w:val="1"/>
    <w:rsid w:val="0023258E"/>
    <w:pPr>
      <w:shd w:val="clear" w:color="auto" w:fill="FFFFFF"/>
      <w:spacing w:before="660" w:after="420" w:line="0" w:lineRule="atLeast"/>
      <w:outlineLvl w:val="0"/>
    </w:pPr>
    <w:rPr>
      <w:rFonts w:ascii="Times New Roman" w:eastAsia="Times New Roman" w:hAnsi="Times New Roman" w:cs="Times New Roman"/>
      <w:b/>
      <w:bCs/>
      <w:color w:val="auto"/>
      <w:sz w:val="32"/>
      <w:szCs w:val="32"/>
      <w:lang w:val="ru-RU" w:eastAsia="en-US" w:bidi="ar-SA"/>
    </w:rPr>
  </w:style>
  <w:style w:type="character" w:customStyle="1" w:styleId="7">
    <w:name w:val="Основной текст (7)_"/>
    <w:basedOn w:val="a0"/>
    <w:link w:val="70"/>
    <w:locked/>
    <w:rsid w:val="0023258E"/>
    <w:rPr>
      <w:rFonts w:ascii="Times New Roman" w:eastAsia="Times New Roman" w:hAnsi="Times New Roman" w:cs="Times New Roman"/>
      <w:b/>
      <w:bCs/>
      <w:i/>
      <w:iCs/>
      <w:sz w:val="28"/>
      <w:szCs w:val="28"/>
      <w:shd w:val="clear" w:color="auto" w:fill="FFFFFF"/>
    </w:rPr>
  </w:style>
  <w:style w:type="paragraph" w:customStyle="1" w:styleId="70">
    <w:name w:val="Основной текст (7)"/>
    <w:basedOn w:val="a"/>
    <w:link w:val="7"/>
    <w:rsid w:val="0023258E"/>
    <w:pPr>
      <w:shd w:val="clear" w:color="auto" w:fill="FFFFFF"/>
      <w:spacing w:before="120" w:line="322" w:lineRule="exact"/>
      <w:jc w:val="both"/>
    </w:pPr>
    <w:rPr>
      <w:rFonts w:ascii="Times New Roman" w:eastAsia="Times New Roman" w:hAnsi="Times New Roman" w:cs="Times New Roman"/>
      <w:b/>
      <w:bCs/>
      <w:i/>
      <w:iCs/>
      <w:color w:val="auto"/>
      <w:sz w:val="28"/>
      <w:szCs w:val="28"/>
      <w:lang w:val="ru-RU" w:eastAsia="en-US" w:bidi="ar-SA"/>
    </w:rPr>
  </w:style>
  <w:style w:type="character" w:customStyle="1" w:styleId="31">
    <w:name w:val="Подпись к таблице (3)_"/>
    <w:basedOn w:val="a0"/>
    <w:link w:val="32"/>
    <w:locked/>
    <w:rsid w:val="0023258E"/>
    <w:rPr>
      <w:rFonts w:ascii="Times New Roman" w:eastAsia="Times New Roman" w:hAnsi="Times New Roman" w:cs="Times New Roman"/>
      <w:sz w:val="28"/>
      <w:szCs w:val="28"/>
      <w:shd w:val="clear" w:color="auto" w:fill="FFFFFF"/>
    </w:rPr>
  </w:style>
  <w:style w:type="paragraph" w:customStyle="1" w:styleId="32">
    <w:name w:val="Подпись к таблице (3)"/>
    <w:basedOn w:val="a"/>
    <w:link w:val="31"/>
    <w:rsid w:val="0023258E"/>
    <w:pPr>
      <w:shd w:val="clear" w:color="auto" w:fill="FFFFFF"/>
      <w:spacing w:before="60" w:line="0" w:lineRule="atLeast"/>
      <w:jc w:val="right"/>
    </w:pPr>
    <w:rPr>
      <w:rFonts w:ascii="Times New Roman" w:eastAsia="Times New Roman" w:hAnsi="Times New Roman" w:cs="Times New Roman"/>
      <w:color w:val="auto"/>
      <w:sz w:val="28"/>
      <w:szCs w:val="28"/>
      <w:lang w:val="ru-RU" w:eastAsia="en-US" w:bidi="ar-SA"/>
    </w:rPr>
  </w:style>
  <w:style w:type="character" w:customStyle="1" w:styleId="2">
    <w:name w:val="Основной текст (2)"/>
    <w:basedOn w:val="a0"/>
    <w:rsid w:val="0023258E"/>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 w:type="character" w:customStyle="1" w:styleId="20">
    <w:name w:val="Основной текст (2) + Полужирный"/>
    <w:basedOn w:val="a0"/>
    <w:rsid w:val="0023258E"/>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uk-UA" w:eastAsia="uk-UA" w:bidi="uk-UA"/>
    </w:rPr>
  </w:style>
  <w:style w:type="character" w:customStyle="1" w:styleId="410pt">
    <w:name w:val="Основной текст (4) + 10 pt"/>
    <w:basedOn w:val="4"/>
    <w:rsid w:val="0023258E"/>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514pt">
    <w:name w:val="Основной текст (5) + 14 pt"/>
    <w:aliases w:val="Не курсив"/>
    <w:basedOn w:val="5"/>
    <w:rsid w:val="0023258E"/>
    <w:rPr>
      <w:rFonts w:ascii="Times New Roman" w:eastAsia="Times New Roman" w:hAnsi="Times New Roman" w:cs="Times New Roman"/>
      <w:b/>
      <w:bCs/>
      <w:i/>
      <w:iCs/>
      <w:color w:val="000000"/>
      <w:spacing w:val="0"/>
      <w:w w:val="100"/>
      <w:position w:val="0"/>
      <w:sz w:val="28"/>
      <w:szCs w:val="28"/>
      <w:shd w:val="clear" w:color="auto" w:fill="FFFFFF"/>
      <w:lang w:val="uk-UA" w:eastAsia="uk-UA" w:bidi="uk-UA"/>
    </w:rPr>
  </w:style>
  <w:style w:type="character" w:customStyle="1" w:styleId="211pt">
    <w:name w:val="Основной текст (2) + 11 pt"/>
    <w:basedOn w:val="a0"/>
    <w:rsid w:val="0023258E"/>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uk-UA" w:eastAsia="uk-UA" w:bidi="uk-UA"/>
    </w:rPr>
  </w:style>
  <w:style w:type="character" w:customStyle="1" w:styleId="21">
    <w:name w:val="Заголовок №2"/>
    <w:basedOn w:val="a0"/>
    <w:rsid w:val="0023258E"/>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single"/>
      <w:effect w:val="none"/>
      <w:lang w:val="uk-UA" w:eastAsia="uk-UA" w:bidi="uk-UA"/>
    </w:rPr>
  </w:style>
  <w:style w:type="character" w:customStyle="1" w:styleId="22">
    <w:name w:val="Подпись к таблице (2)"/>
    <w:basedOn w:val="a0"/>
    <w:rsid w:val="0023258E"/>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single"/>
      <w:effect w:val="none"/>
      <w:lang w:val="uk-UA" w:eastAsia="uk-UA" w:bidi="uk-UA"/>
    </w:rPr>
  </w:style>
  <w:style w:type="character" w:customStyle="1" w:styleId="71">
    <w:name w:val="Основной текст (7) + Не курсив"/>
    <w:basedOn w:val="7"/>
    <w:rsid w:val="0023258E"/>
    <w:rPr>
      <w:rFonts w:ascii="Times New Roman" w:eastAsia="Times New Roman" w:hAnsi="Times New Roman" w:cs="Times New Roman"/>
      <w:b/>
      <w:bCs/>
      <w:i/>
      <w:iCs/>
      <w:color w:val="000000"/>
      <w:spacing w:val="0"/>
      <w:w w:val="100"/>
      <w:position w:val="0"/>
      <w:sz w:val="28"/>
      <w:szCs w:val="28"/>
      <w:shd w:val="clear" w:color="auto" w:fill="FFFFFF"/>
      <w:lang w:val="uk-UA" w:eastAsia="uk-UA" w:bidi="uk-UA"/>
    </w:rPr>
  </w:style>
  <w:style w:type="character" w:customStyle="1" w:styleId="a3">
    <w:name w:val="Подпись к таблице"/>
    <w:basedOn w:val="a0"/>
    <w:rsid w:val="0023258E"/>
    <w:rPr>
      <w:rFonts w:ascii="Times New Roman" w:eastAsia="Times New Roman" w:hAnsi="Times New Roman" w:cs="Times New Roman" w:hint="default"/>
      <w:b/>
      <w:bCs/>
      <w:i/>
      <w:iCs/>
      <w:smallCaps w:val="0"/>
      <w:strike w:val="0"/>
      <w:dstrike w:val="0"/>
      <w:color w:val="000000"/>
      <w:spacing w:val="0"/>
      <w:w w:val="100"/>
      <w:position w:val="0"/>
      <w:sz w:val="28"/>
      <w:szCs w:val="28"/>
      <w:u w:val="single"/>
      <w:effect w:val="none"/>
      <w:lang w:val="uk-UA" w:eastAsia="uk-UA" w:bidi="uk-UA"/>
    </w:rPr>
  </w:style>
  <w:style w:type="paragraph" w:styleId="a4">
    <w:name w:val="Balloon Text"/>
    <w:basedOn w:val="a"/>
    <w:link w:val="a5"/>
    <w:uiPriority w:val="99"/>
    <w:semiHidden/>
    <w:unhideWhenUsed/>
    <w:rsid w:val="00E60D7A"/>
    <w:rPr>
      <w:rFonts w:ascii="Tahoma" w:hAnsi="Tahoma" w:cs="Tahoma"/>
      <w:sz w:val="16"/>
      <w:szCs w:val="16"/>
    </w:rPr>
  </w:style>
  <w:style w:type="character" w:customStyle="1" w:styleId="a5">
    <w:name w:val="Текст выноски Знак"/>
    <w:basedOn w:val="a0"/>
    <w:link w:val="a4"/>
    <w:uiPriority w:val="99"/>
    <w:semiHidden/>
    <w:rsid w:val="00E60D7A"/>
    <w:rPr>
      <w:rFonts w:ascii="Tahoma" w:eastAsia="Arial Unicode MS" w:hAnsi="Tahoma" w:cs="Tahoma"/>
      <w:color w:val="000000"/>
      <w:sz w:val="16"/>
      <w:szCs w:val="16"/>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58E"/>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23258E"/>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23258E"/>
    <w:pPr>
      <w:shd w:val="clear" w:color="auto" w:fill="FFFFFF"/>
      <w:spacing w:line="322" w:lineRule="exact"/>
      <w:ind w:hanging="340"/>
    </w:pPr>
    <w:rPr>
      <w:rFonts w:ascii="Times New Roman" w:eastAsia="Times New Roman" w:hAnsi="Times New Roman" w:cs="Times New Roman"/>
      <w:b/>
      <w:bCs/>
      <w:color w:val="auto"/>
      <w:sz w:val="28"/>
      <w:szCs w:val="28"/>
      <w:lang w:val="ru-RU" w:eastAsia="en-US" w:bidi="ar-SA"/>
    </w:rPr>
  </w:style>
  <w:style w:type="character" w:customStyle="1" w:styleId="4">
    <w:name w:val="Основной текст (4)_"/>
    <w:basedOn w:val="a0"/>
    <w:link w:val="40"/>
    <w:locked/>
    <w:rsid w:val="0023258E"/>
    <w:rPr>
      <w:rFonts w:ascii="Times New Roman" w:eastAsia="Times New Roman" w:hAnsi="Times New Roman" w:cs="Times New Roman"/>
      <w:sz w:val="10"/>
      <w:szCs w:val="10"/>
      <w:shd w:val="clear" w:color="auto" w:fill="FFFFFF"/>
    </w:rPr>
  </w:style>
  <w:style w:type="paragraph" w:customStyle="1" w:styleId="40">
    <w:name w:val="Основной текст (4)"/>
    <w:basedOn w:val="a"/>
    <w:link w:val="4"/>
    <w:rsid w:val="0023258E"/>
    <w:pPr>
      <w:shd w:val="clear" w:color="auto" w:fill="FFFFFF"/>
      <w:spacing w:line="0" w:lineRule="atLeast"/>
      <w:jc w:val="both"/>
    </w:pPr>
    <w:rPr>
      <w:rFonts w:ascii="Times New Roman" w:eastAsia="Times New Roman" w:hAnsi="Times New Roman" w:cs="Times New Roman"/>
      <w:color w:val="auto"/>
      <w:sz w:val="10"/>
      <w:szCs w:val="10"/>
      <w:lang w:val="ru-RU" w:eastAsia="en-US" w:bidi="ar-SA"/>
    </w:rPr>
  </w:style>
  <w:style w:type="character" w:customStyle="1" w:styleId="5">
    <w:name w:val="Основной текст (5)_"/>
    <w:basedOn w:val="a0"/>
    <w:link w:val="50"/>
    <w:locked/>
    <w:rsid w:val="0023258E"/>
    <w:rPr>
      <w:rFonts w:ascii="Times New Roman" w:eastAsia="Times New Roman" w:hAnsi="Times New Roman" w:cs="Times New Roman"/>
      <w:i/>
      <w:iCs/>
      <w:shd w:val="clear" w:color="auto" w:fill="FFFFFF"/>
    </w:rPr>
  </w:style>
  <w:style w:type="paragraph" w:customStyle="1" w:styleId="50">
    <w:name w:val="Основной текст (5)"/>
    <w:basedOn w:val="a"/>
    <w:link w:val="5"/>
    <w:rsid w:val="0023258E"/>
    <w:pPr>
      <w:shd w:val="clear" w:color="auto" w:fill="FFFFFF"/>
      <w:spacing w:after="420" w:line="0" w:lineRule="atLeast"/>
      <w:jc w:val="both"/>
    </w:pPr>
    <w:rPr>
      <w:rFonts w:ascii="Times New Roman" w:eastAsia="Times New Roman" w:hAnsi="Times New Roman" w:cs="Times New Roman"/>
      <w:i/>
      <w:iCs/>
      <w:color w:val="auto"/>
      <w:sz w:val="22"/>
      <w:szCs w:val="22"/>
      <w:lang w:val="ru-RU" w:eastAsia="en-US" w:bidi="ar-SA"/>
    </w:rPr>
  </w:style>
  <w:style w:type="character" w:customStyle="1" w:styleId="6">
    <w:name w:val="Основной текст (6)_"/>
    <w:basedOn w:val="a0"/>
    <w:link w:val="60"/>
    <w:locked/>
    <w:rsid w:val="0023258E"/>
    <w:rPr>
      <w:rFonts w:ascii="Times New Roman" w:eastAsia="Times New Roman" w:hAnsi="Times New Roman" w:cs="Times New Roman"/>
      <w:shd w:val="clear" w:color="auto" w:fill="FFFFFF"/>
    </w:rPr>
  </w:style>
  <w:style w:type="paragraph" w:customStyle="1" w:styleId="60">
    <w:name w:val="Основной текст (6)"/>
    <w:basedOn w:val="a"/>
    <w:link w:val="6"/>
    <w:rsid w:val="0023258E"/>
    <w:pPr>
      <w:shd w:val="clear" w:color="auto" w:fill="FFFFFF"/>
      <w:spacing w:before="300" w:after="540" w:line="0" w:lineRule="atLeast"/>
    </w:pPr>
    <w:rPr>
      <w:rFonts w:ascii="Times New Roman" w:eastAsia="Times New Roman" w:hAnsi="Times New Roman" w:cs="Times New Roman"/>
      <w:color w:val="auto"/>
      <w:sz w:val="22"/>
      <w:szCs w:val="22"/>
      <w:lang w:val="ru-RU" w:eastAsia="en-US" w:bidi="ar-SA"/>
    </w:rPr>
  </w:style>
  <w:style w:type="character" w:customStyle="1" w:styleId="1">
    <w:name w:val="Заголовок №1_"/>
    <w:basedOn w:val="a0"/>
    <w:link w:val="10"/>
    <w:locked/>
    <w:rsid w:val="0023258E"/>
    <w:rPr>
      <w:rFonts w:ascii="Times New Roman" w:eastAsia="Times New Roman" w:hAnsi="Times New Roman" w:cs="Times New Roman"/>
      <w:b/>
      <w:bCs/>
      <w:sz w:val="32"/>
      <w:szCs w:val="32"/>
      <w:shd w:val="clear" w:color="auto" w:fill="FFFFFF"/>
    </w:rPr>
  </w:style>
  <w:style w:type="paragraph" w:customStyle="1" w:styleId="10">
    <w:name w:val="Заголовок №1"/>
    <w:basedOn w:val="a"/>
    <w:link w:val="1"/>
    <w:rsid w:val="0023258E"/>
    <w:pPr>
      <w:shd w:val="clear" w:color="auto" w:fill="FFFFFF"/>
      <w:spacing w:before="660" w:after="420" w:line="0" w:lineRule="atLeast"/>
      <w:outlineLvl w:val="0"/>
    </w:pPr>
    <w:rPr>
      <w:rFonts w:ascii="Times New Roman" w:eastAsia="Times New Roman" w:hAnsi="Times New Roman" w:cs="Times New Roman"/>
      <w:b/>
      <w:bCs/>
      <w:color w:val="auto"/>
      <w:sz w:val="32"/>
      <w:szCs w:val="32"/>
      <w:lang w:val="ru-RU" w:eastAsia="en-US" w:bidi="ar-SA"/>
    </w:rPr>
  </w:style>
  <w:style w:type="character" w:customStyle="1" w:styleId="7">
    <w:name w:val="Основной текст (7)_"/>
    <w:basedOn w:val="a0"/>
    <w:link w:val="70"/>
    <w:locked/>
    <w:rsid w:val="0023258E"/>
    <w:rPr>
      <w:rFonts w:ascii="Times New Roman" w:eastAsia="Times New Roman" w:hAnsi="Times New Roman" w:cs="Times New Roman"/>
      <w:b/>
      <w:bCs/>
      <w:i/>
      <w:iCs/>
      <w:sz w:val="28"/>
      <w:szCs w:val="28"/>
      <w:shd w:val="clear" w:color="auto" w:fill="FFFFFF"/>
    </w:rPr>
  </w:style>
  <w:style w:type="paragraph" w:customStyle="1" w:styleId="70">
    <w:name w:val="Основной текст (7)"/>
    <w:basedOn w:val="a"/>
    <w:link w:val="7"/>
    <w:rsid w:val="0023258E"/>
    <w:pPr>
      <w:shd w:val="clear" w:color="auto" w:fill="FFFFFF"/>
      <w:spacing w:before="120" w:line="322" w:lineRule="exact"/>
      <w:jc w:val="both"/>
    </w:pPr>
    <w:rPr>
      <w:rFonts w:ascii="Times New Roman" w:eastAsia="Times New Roman" w:hAnsi="Times New Roman" w:cs="Times New Roman"/>
      <w:b/>
      <w:bCs/>
      <w:i/>
      <w:iCs/>
      <w:color w:val="auto"/>
      <w:sz w:val="28"/>
      <w:szCs w:val="28"/>
      <w:lang w:val="ru-RU" w:eastAsia="en-US" w:bidi="ar-SA"/>
    </w:rPr>
  </w:style>
  <w:style w:type="character" w:customStyle="1" w:styleId="31">
    <w:name w:val="Подпись к таблице (3)_"/>
    <w:basedOn w:val="a0"/>
    <w:link w:val="32"/>
    <w:locked/>
    <w:rsid w:val="0023258E"/>
    <w:rPr>
      <w:rFonts w:ascii="Times New Roman" w:eastAsia="Times New Roman" w:hAnsi="Times New Roman" w:cs="Times New Roman"/>
      <w:sz w:val="28"/>
      <w:szCs w:val="28"/>
      <w:shd w:val="clear" w:color="auto" w:fill="FFFFFF"/>
    </w:rPr>
  </w:style>
  <w:style w:type="paragraph" w:customStyle="1" w:styleId="32">
    <w:name w:val="Подпись к таблице (3)"/>
    <w:basedOn w:val="a"/>
    <w:link w:val="31"/>
    <w:rsid w:val="0023258E"/>
    <w:pPr>
      <w:shd w:val="clear" w:color="auto" w:fill="FFFFFF"/>
      <w:spacing w:before="60" w:line="0" w:lineRule="atLeast"/>
      <w:jc w:val="right"/>
    </w:pPr>
    <w:rPr>
      <w:rFonts w:ascii="Times New Roman" w:eastAsia="Times New Roman" w:hAnsi="Times New Roman" w:cs="Times New Roman"/>
      <w:color w:val="auto"/>
      <w:sz w:val="28"/>
      <w:szCs w:val="28"/>
      <w:lang w:val="ru-RU" w:eastAsia="en-US" w:bidi="ar-SA"/>
    </w:rPr>
  </w:style>
  <w:style w:type="character" w:customStyle="1" w:styleId="2">
    <w:name w:val="Основной текст (2)"/>
    <w:basedOn w:val="a0"/>
    <w:rsid w:val="0023258E"/>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 w:type="character" w:customStyle="1" w:styleId="20">
    <w:name w:val="Основной текст (2) + Полужирный"/>
    <w:basedOn w:val="a0"/>
    <w:rsid w:val="0023258E"/>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uk-UA" w:eastAsia="uk-UA" w:bidi="uk-UA"/>
    </w:rPr>
  </w:style>
  <w:style w:type="character" w:customStyle="1" w:styleId="410pt">
    <w:name w:val="Основной текст (4) + 10 pt"/>
    <w:basedOn w:val="4"/>
    <w:rsid w:val="0023258E"/>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514pt">
    <w:name w:val="Основной текст (5) + 14 pt"/>
    <w:aliases w:val="Не курсив"/>
    <w:basedOn w:val="5"/>
    <w:rsid w:val="0023258E"/>
    <w:rPr>
      <w:rFonts w:ascii="Times New Roman" w:eastAsia="Times New Roman" w:hAnsi="Times New Roman" w:cs="Times New Roman"/>
      <w:b/>
      <w:bCs/>
      <w:i/>
      <w:iCs/>
      <w:color w:val="000000"/>
      <w:spacing w:val="0"/>
      <w:w w:val="100"/>
      <w:position w:val="0"/>
      <w:sz w:val="28"/>
      <w:szCs w:val="28"/>
      <w:shd w:val="clear" w:color="auto" w:fill="FFFFFF"/>
      <w:lang w:val="uk-UA" w:eastAsia="uk-UA" w:bidi="uk-UA"/>
    </w:rPr>
  </w:style>
  <w:style w:type="character" w:customStyle="1" w:styleId="211pt">
    <w:name w:val="Основной текст (2) + 11 pt"/>
    <w:basedOn w:val="a0"/>
    <w:rsid w:val="0023258E"/>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uk-UA" w:eastAsia="uk-UA" w:bidi="uk-UA"/>
    </w:rPr>
  </w:style>
  <w:style w:type="character" w:customStyle="1" w:styleId="21">
    <w:name w:val="Заголовок №2"/>
    <w:basedOn w:val="a0"/>
    <w:rsid w:val="0023258E"/>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single"/>
      <w:effect w:val="none"/>
      <w:lang w:val="uk-UA" w:eastAsia="uk-UA" w:bidi="uk-UA"/>
    </w:rPr>
  </w:style>
  <w:style w:type="character" w:customStyle="1" w:styleId="22">
    <w:name w:val="Подпись к таблице (2)"/>
    <w:basedOn w:val="a0"/>
    <w:rsid w:val="0023258E"/>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single"/>
      <w:effect w:val="none"/>
      <w:lang w:val="uk-UA" w:eastAsia="uk-UA" w:bidi="uk-UA"/>
    </w:rPr>
  </w:style>
  <w:style w:type="character" w:customStyle="1" w:styleId="71">
    <w:name w:val="Основной текст (7) + Не курсив"/>
    <w:basedOn w:val="7"/>
    <w:rsid w:val="0023258E"/>
    <w:rPr>
      <w:rFonts w:ascii="Times New Roman" w:eastAsia="Times New Roman" w:hAnsi="Times New Roman" w:cs="Times New Roman"/>
      <w:b/>
      <w:bCs/>
      <w:i/>
      <w:iCs/>
      <w:color w:val="000000"/>
      <w:spacing w:val="0"/>
      <w:w w:val="100"/>
      <w:position w:val="0"/>
      <w:sz w:val="28"/>
      <w:szCs w:val="28"/>
      <w:shd w:val="clear" w:color="auto" w:fill="FFFFFF"/>
      <w:lang w:val="uk-UA" w:eastAsia="uk-UA" w:bidi="uk-UA"/>
    </w:rPr>
  </w:style>
  <w:style w:type="character" w:customStyle="1" w:styleId="a3">
    <w:name w:val="Подпись к таблице"/>
    <w:basedOn w:val="a0"/>
    <w:rsid w:val="0023258E"/>
    <w:rPr>
      <w:rFonts w:ascii="Times New Roman" w:eastAsia="Times New Roman" w:hAnsi="Times New Roman" w:cs="Times New Roman" w:hint="default"/>
      <w:b/>
      <w:bCs/>
      <w:i/>
      <w:iCs/>
      <w:smallCaps w:val="0"/>
      <w:strike w:val="0"/>
      <w:dstrike w:val="0"/>
      <w:color w:val="000000"/>
      <w:spacing w:val="0"/>
      <w:w w:val="100"/>
      <w:position w:val="0"/>
      <w:sz w:val="28"/>
      <w:szCs w:val="28"/>
      <w:u w:val="single"/>
      <w:effect w:val="none"/>
      <w:lang w:val="uk-UA" w:eastAsia="uk-UA" w:bidi="uk-UA"/>
    </w:rPr>
  </w:style>
  <w:style w:type="paragraph" w:styleId="a4">
    <w:name w:val="Balloon Text"/>
    <w:basedOn w:val="a"/>
    <w:link w:val="a5"/>
    <w:uiPriority w:val="99"/>
    <w:semiHidden/>
    <w:unhideWhenUsed/>
    <w:rsid w:val="00E60D7A"/>
    <w:rPr>
      <w:rFonts w:ascii="Tahoma" w:hAnsi="Tahoma" w:cs="Tahoma"/>
      <w:sz w:val="16"/>
      <w:szCs w:val="16"/>
    </w:rPr>
  </w:style>
  <w:style w:type="character" w:customStyle="1" w:styleId="a5">
    <w:name w:val="Текст выноски Знак"/>
    <w:basedOn w:val="a0"/>
    <w:link w:val="a4"/>
    <w:uiPriority w:val="99"/>
    <w:semiHidden/>
    <w:rsid w:val="00E60D7A"/>
    <w:rPr>
      <w:rFonts w:ascii="Tahoma" w:eastAsia="Arial Unicode MS" w:hAnsi="Tahoma" w:cs="Tahoma"/>
      <w:color w:val="000000"/>
      <w:sz w:val="16"/>
      <w:szCs w:val="16"/>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75900">
      <w:bodyDiv w:val="1"/>
      <w:marLeft w:val="0"/>
      <w:marRight w:val="0"/>
      <w:marTop w:val="0"/>
      <w:marBottom w:val="0"/>
      <w:divBdr>
        <w:top w:val="none" w:sz="0" w:space="0" w:color="auto"/>
        <w:left w:val="none" w:sz="0" w:space="0" w:color="auto"/>
        <w:bottom w:val="none" w:sz="0" w:space="0" w:color="auto"/>
        <w:right w:val="none" w:sz="0" w:space="0" w:color="auto"/>
      </w:divBdr>
    </w:div>
    <w:div w:id="983462786">
      <w:bodyDiv w:val="1"/>
      <w:marLeft w:val="0"/>
      <w:marRight w:val="0"/>
      <w:marTop w:val="0"/>
      <w:marBottom w:val="0"/>
      <w:divBdr>
        <w:top w:val="none" w:sz="0" w:space="0" w:color="auto"/>
        <w:left w:val="none" w:sz="0" w:space="0" w:color="auto"/>
        <w:bottom w:val="none" w:sz="0" w:space="0" w:color="auto"/>
        <w:right w:val="none" w:sz="0" w:space="0" w:color="auto"/>
      </w:divBdr>
    </w:div>
    <w:div w:id="156101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19</Pages>
  <Words>6043</Words>
  <Characters>34449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6</cp:revision>
  <cp:lastPrinted>2020-11-04T10:07:00Z</cp:lastPrinted>
  <dcterms:created xsi:type="dcterms:W3CDTF">2020-11-03T06:57:00Z</dcterms:created>
  <dcterms:modified xsi:type="dcterms:W3CDTF">2020-12-04T09:01:00Z</dcterms:modified>
</cp:coreProperties>
</file>