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4B5" w:rsidRDefault="00E544B5" w:rsidP="00E544B5">
      <w:pPr>
        <w:tabs>
          <w:tab w:val="left" w:pos="3990"/>
        </w:tabs>
        <w:jc w:val="center"/>
        <w:rPr>
          <w:sz w:val="28"/>
          <w:szCs w:val="28"/>
        </w:rPr>
      </w:pPr>
      <w:r>
        <w:rPr>
          <w:noProof/>
          <w:sz w:val="28"/>
          <w:szCs w:val="28"/>
        </w:rPr>
        <w:drawing>
          <wp:inline distT="0" distB="0" distL="0" distR="0">
            <wp:extent cx="400050" cy="600075"/>
            <wp:effectExtent l="0" t="0" r="0" b="9525"/>
            <wp:docPr id="1" name="Рисунок 1" descr="Backup_of_Тризуб Українс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ckup_of_Тризуб Український герб"/>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00050" cy="600075"/>
                    </a:xfrm>
                    <a:prstGeom prst="rect">
                      <a:avLst/>
                    </a:prstGeom>
                    <a:noFill/>
                    <a:ln>
                      <a:noFill/>
                    </a:ln>
                  </pic:spPr>
                </pic:pic>
              </a:graphicData>
            </a:graphic>
          </wp:inline>
        </w:drawing>
      </w:r>
    </w:p>
    <w:p w:rsidR="00E544B5" w:rsidRDefault="00E544B5" w:rsidP="00E544B5">
      <w:pPr>
        <w:jc w:val="center"/>
        <w:rPr>
          <w:b/>
          <w:caps/>
          <w:sz w:val="28"/>
          <w:szCs w:val="28"/>
        </w:rPr>
      </w:pPr>
      <w:r>
        <w:rPr>
          <w:b/>
          <w:caps/>
          <w:sz w:val="28"/>
          <w:szCs w:val="28"/>
        </w:rPr>
        <w:t>Україна</w:t>
      </w:r>
    </w:p>
    <w:p w:rsidR="00E544B5" w:rsidRDefault="00E544B5" w:rsidP="00E544B5">
      <w:pPr>
        <w:jc w:val="center"/>
        <w:rPr>
          <w:b/>
          <w:sz w:val="28"/>
          <w:szCs w:val="28"/>
        </w:rPr>
      </w:pPr>
      <w:proofErr w:type="spellStart"/>
      <w:r>
        <w:rPr>
          <w:b/>
          <w:caps/>
          <w:sz w:val="28"/>
          <w:szCs w:val="28"/>
        </w:rPr>
        <w:t>Я</w:t>
      </w:r>
      <w:r>
        <w:rPr>
          <w:b/>
          <w:sz w:val="28"/>
          <w:szCs w:val="28"/>
        </w:rPr>
        <w:t>кушинецька</w:t>
      </w:r>
      <w:proofErr w:type="spellEnd"/>
      <w:r>
        <w:rPr>
          <w:b/>
          <w:sz w:val="28"/>
          <w:szCs w:val="28"/>
          <w:lang w:val="uk-UA"/>
        </w:rPr>
        <w:t xml:space="preserve"> </w:t>
      </w:r>
      <w:proofErr w:type="spellStart"/>
      <w:r>
        <w:rPr>
          <w:b/>
          <w:sz w:val="28"/>
          <w:szCs w:val="28"/>
        </w:rPr>
        <w:t>сільська</w:t>
      </w:r>
      <w:proofErr w:type="spellEnd"/>
      <w:r>
        <w:rPr>
          <w:b/>
          <w:sz w:val="28"/>
          <w:szCs w:val="28"/>
        </w:rPr>
        <w:t xml:space="preserve"> рада</w:t>
      </w:r>
    </w:p>
    <w:p w:rsidR="00E544B5" w:rsidRDefault="00E544B5" w:rsidP="00E544B5">
      <w:pPr>
        <w:jc w:val="center"/>
        <w:rPr>
          <w:b/>
          <w:sz w:val="28"/>
          <w:szCs w:val="28"/>
        </w:rPr>
      </w:pPr>
      <w:proofErr w:type="spellStart"/>
      <w:r>
        <w:rPr>
          <w:b/>
          <w:sz w:val="28"/>
          <w:szCs w:val="28"/>
        </w:rPr>
        <w:t>Вінницького</w:t>
      </w:r>
      <w:proofErr w:type="spellEnd"/>
      <w:r>
        <w:rPr>
          <w:b/>
          <w:sz w:val="28"/>
          <w:szCs w:val="28"/>
        </w:rPr>
        <w:t xml:space="preserve"> району</w:t>
      </w:r>
      <w:r>
        <w:rPr>
          <w:b/>
          <w:sz w:val="28"/>
          <w:szCs w:val="28"/>
          <w:lang w:val="uk-UA"/>
        </w:rPr>
        <w:t xml:space="preserve"> </w:t>
      </w:r>
      <w:bookmarkStart w:id="0" w:name="_GoBack"/>
      <w:bookmarkEnd w:id="0"/>
      <w:proofErr w:type="spellStart"/>
      <w:r>
        <w:rPr>
          <w:b/>
          <w:sz w:val="28"/>
          <w:szCs w:val="28"/>
        </w:rPr>
        <w:t>Вінницькоїобласті</w:t>
      </w:r>
      <w:proofErr w:type="spellEnd"/>
    </w:p>
    <w:p w:rsidR="00E544B5" w:rsidRDefault="00E544B5" w:rsidP="00E544B5">
      <w:pPr>
        <w:jc w:val="center"/>
        <w:rPr>
          <w:b/>
          <w:sz w:val="28"/>
          <w:szCs w:val="28"/>
        </w:rPr>
      </w:pPr>
      <w:r>
        <w:rPr>
          <w:noProof/>
        </w:rPr>
        <mc:AlternateContent>
          <mc:Choice Requires="wps">
            <w:drawing>
              <wp:anchor distT="0" distB="0" distL="114300" distR="114300" simplePos="0" relativeHeight="251659264" behindDoc="0" locked="0" layoutInCell="1" allowOverlap="1">
                <wp:simplePos x="0" y="0"/>
                <wp:positionH relativeFrom="column">
                  <wp:posOffset>-139065</wp:posOffset>
                </wp:positionH>
                <wp:positionV relativeFrom="paragraph">
                  <wp:posOffset>79375</wp:posOffset>
                </wp:positionV>
                <wp:extent cx="6505575" cy="0"/>
                <wp:effectExtent l="32385" t="31750" r="34290" b="3492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05575"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95pt,6.25pt" to="501.3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" strokeweight="4.5pt">
                <v:stroke linestyle="thickThin"/>
              </v:line>
            </w:pict>
          </mc:Fallback>
        </mc:AlternateContent>
      </w:r>
    </w:p>
    <w:p w:rsidR="00E544B5" w:rsidRDefault="00E544B5" w:rsidP="00E544B5">
      <w:pPr>
        <w:jc w:val="center"/>
        <w:rPr>
          <w:sz w:val="24"/>
          <w:szCs w:val="24"/>
        </w:rPr>
      </w:pPr>
      <w:r>
        <w:rPr>
          <w:sz w:val="24"/>
          <w:szCs w:val="24"/>
        </w:rPr>
        <w:t xml:space="preserve">23222, с. </w:t>
      </w:r>
      <w:proofErr w:type="spellStart"/>
      <w:r>
        <w:rPr>
          <w:sz w:val="24"/>
          <w:szCs w:val="24"/>
        </w:rPr>
        <w:t>Якушинці</w:t>
      </w:r>
      <w:proofErr w:type="spellEnd"/>
      <w:r>
        <w:rPr>
          <w:sz w:val="24"/>
          <w:szCs w:val="24"/>
        </w:rPr>
        <w:t xml:space="preserve">, </w:t>
      </w:r>
      <w:proofErr w:type="spellStart"/>
      <w:r>
        <w:rPr>
          <w:sz w:val="24"/>
          <w:szCs w:val="24"/>
        </w:rPr>
        <w:t>вул</w:t>
      </w:r>
      <w:proofErr w:type="spellEnd"/>
      <w:r>
        <w:rPr>
          <w:sz w:val="24"/>
          <w:szCs w:val="24"/>
        </w:rPr>
        <w:t>. Новоселів,1 тел: 56-75-14, 56-75-19</w:t>
      </w:r>
    </w:p>
    <w:p w:rsidR="00E544B5" w:rsidRDefault="00E544B5" w:rsidP="00E544B5">
      <w:pPr>
        <w:jc w:val="center"/>
        <w:rPr>
          <w:rFonts w:ascii="Courier New" w:hAnsi="Courier New" w:cs="Courier New"/>
          <w:sz w:val="26"/>
          <w:szCs w:val="26"/>
        </w:rPr>
      </w:pPr>
    </w:p>
    <w:p w:rsidR="00E544B5" w:rsidRDefault="00E544B5" w:rsidP="00E544B5">
      <w:pPr>
        <w:rPr>
          <w:color w:val="FFFFFF"/>
          <w:lang w:val="uk-UA"/>
        </w:rPr>
      </w:pPr>
    </w:p>
    <w:p w:rsidR="00E544B5" w:rsidRDefault="00E544B5" w:rsidP="00E544B5">
      <w:pPr>
        <w:rPr>
          <w:color w:val="FFFFFF"/>
          <w:lang w:val="uk-UA"/>
        </w:rPr>
      </w:pPr>
      <w:r>
        <w:rPr>
          <w:color w:val="FFFFFF"/>
          <w:lang w:val="uk-UA"/>
        </w:rPr>
        <w:t>227 7 РІШЕНН</w:t>
      </w:r>
    </w:p>
    <w:p w:rsidR="00E544B5" w:rsidRDefault="00E544B5" w:rsidP="00E544B5">
      <w:pPr>
        <w:jc w:val="center"/>
        <w:rPr>
          <w:b/>
          <w:sz w:val="28"/>
          <w:szCs w:val="28"/>
          <w:lang w:val="uk-UA"/>
        </w:rPr>
      </w:pPr>
      <w:r>
        <w:rPr>
          <w:b/>
          <w:sz w:val="28"/>
          <w:szCs w:val="28"/>
          <w:lang w:val="uk-UA"/>
        </w:rPr>
        <w:t>РІШЕННЯ</w:t>
      </w:r>
    </w:p>
    <w:p w:rsidR="00E544B5" w:rsidRDefault="00E544B5" w:rsidP="00E544B5">
      <w:pPr>
        <w:jc w:val="center"/>
        <w:rPr>
          <w:b/>
          <w:sz w:val="28"/>
          <w:szCs w:val="28"/>
          <w:lang w:val="uk-UA"/>
        </w:rPr>
      </w:pPr>
    </w:p>
    <w:p w:rsidR="00E544B5" w:rsidRDefault="00E544B5" w:rsidP="00E544B5">
      <w:pPr>
        <w:rPr>
          <w:sz w:val="28"/>
          <w:szCs w:val="28"/>
          <w:lang w:val="uk-UA"/>
        </w:rPr>
      </w:pPr>
      <w:r>
        <w:rPr>
          <w:sz w:val="28"/>
          <w:szCs w:val="28"/>
          <w:lang w:val="uk-UA"/>
        </w:rPr>
        <w:t>22 грудня 2017 року                                                           10 сесія 7 скликання</w:t>
      </w:r>
    </w:p>
    <w:p w:rsidR="00E544B5" w:rsidRDefault="00E544B5" w:rsidP="00E544B5">
      <w:pPr>
        <w:rPr>
          <w:sz w:val="28"/>
          <w:szCs w:val="28"/>
          <w:lang w:val="uk-UA"/>
        </w:rPr>
      </w:pPr>
    </w:p>
    <w:p w:rsidR="00E544B5" w:rsidRDefault="00E544B5" w:rsidP="00E544B5">
      <w:pPr>
        <w:rPr>
          <w:sz w:val="28"/>
          <w:szCs w:val="28"/>
          <w:lang w:val="uk-UA"/>
        </w:rPr>
      </w:pPr>
    </w:p>
    <w:p w:rsidR="00E544B5" w:rsidRDefault="00E544B5" w:rsidP="00E544B5">
      <w:pPr>
        <w:pStyle w:val="4"/>
        <w:ind w:firstLine="0"/>
        <w:jc w:val="left"/>
        <w:outlineLvl w:val="3"/>
        <w:rPr>
          <w:rFonts w:ascii="Times New Roman" w:hAnsi="Times New Roman" w:cs="Times New Roman"/>
          <w:b/>
          <w:bCs/>
          <w:sz w:val="28"/>
          <w:szCs w:val="28"/>
        </w:rPr>
      </w:pPr>
      <w:r>
        <w:rPr>
          <w:rFonts w:ascii="Times New Roman" w:hAnsi="Times New Roman" w:cs="Times New Roman"/>
          <w:b/>
          <w:bCs/>
          <w:sz w:val="28"/>
          <w:szCs w:val="28"/>
        </w:rPr>
        <w:t xml:space="preserve">Про  внесення змін до рішення 15 сесії </w:t>
      </w:r>
    </w:p>
    <w:p w:rsidR="00E544B5" w:rsidRDefault="00E544B5" w:rsidP="00E544B5">
      <w:pPr>
        <w:pStyle w:val="4"/>
        <w:ind w:firstLine="0"/>
        <w:jc w:val="left"/>
        <w:outlineLvl w:val="3"/>
        <w:rPr>
          <w:rFonts w:ascii="Times New Roman" w:hAnsi="Times New Roman" w:cs="Times New Roman"/>
          <w:b/>
          <w:bCs/>
          <w:sz w:val="28"/>
          <w:szCs w:val="28"/>
        </w:rPr>
      </w:pPr>
      <w:r>
        <w:rPr>
          <w:rFonts w:ascii="Times New Roman" w:hAnsi="Times New Roman" w:cs="Times New Roman"/>
          <w:b/>
          <w:bCs/>
          <w:sz w:val="28"/>
          <w:szCs w:val="28"/>
        </w:rPr>
        <w:t xml:space="preserve">сільської ради 7 скликання  від 23.12.2016 року </w:t>
      </w:r>
    </w:p>
    <w:p w:rsidR="00E544B5" w:rsidRDefault="00E544B5" w:rsidP="00E544B5">
      <w:pPr>
        <w:pStyle w:val="4"/>
        <w:ind w:firstLine="0"/>
        <w:jc w:val="left"/>
        <w:outlineLvl w:val="3"/>
        <w:rPr>
          <w:rFonts w:ascii="Times New Roman" w:hAnsi="Times New Roman" w:cs="Times New Roman"/>
          <w:b/>
          <w:bCs/>
          <w:sz w:val="28"/>
          <w:szCs w:val="28"/>
        </w:rPr>
      </w:pPr>
      <w:r>
        <w:rPr>
          <w:rFonts w:ascii="Times New Roman" w:hAnsi="Times New Roman" w:cs="Times New Roman"/>
          <w:b/>
          <w:bCs/>
          <w:sz w:val="28"/>
          <w:szCs w:val="28"/>
        </w:rPr>
        <w:t xml:space="preserve">«Про сільський бюджет на 2017 рік» </w:t>
      </w:r>
    </w:p>
    <w:p w:rsidR="00E544B5" w:rsidRDefault="00E544B5" w:rsidP="00E544B5">
      <w:pPr>
        <w:rPr>
          <w:lang w:val="uk-UA"/>
        </w:rPr>
      </w:pPr>
    </w:p>
    <w:p w:rsidR="00E544B5" w:rsidRDefault="00E544B5" w:rsidP="00E544B5">
      <w:pPr>
        <w:pStyle w:val="4"/>
        <w:spacing w:before="120" w:after="120"/>
        <w:ind w:firstLine="0"/>
        <w:outlineLvl w:val="3"/>
        <w:rPr>
          <w:rFonts w:ascii="Times New Roman" w:hAnsi="Times New Roman" w:cs="Times New Roman"/>
          <w:sz w:val="28"/>
          <w:szCs w:val="28"/>
        </w:rPr>
      </w:pPr>
      <w:r>
        <w:rPr>
          <w:rFonts w:ascii="Times New Roman" w:hAnsi="Times New Roman" w:cs="Times New Roman"/>
          <w:sz w:val="28"/>
          <w:szCs w:val="28"/>
        </w:rPr>
        <w:t xml:space="preserve">      Відповідно до п. 17 ч.1 ст. 43, п. 4 ст. 61 Закону України «Про місцеве самоврядування в Україні», статті 78 Бюджетного кодексу України, враховуючи Розпорядження Кабінету Міністрів України від 06.12.2017 року №861-р, сільська рада </w:t>
      </w:r>
    </w:p>
    <w:p w:rsidR="00E544B5" w:rsidRDefault="00E544B5" w:rsidP="00E544B5">
      <w:pPr>
        <w:pStyle w:val="4"/>
        <w:spacing w:before="120" w:after="120"/>
        <w:ind w:firstLine="0"/>
        <w:jc w:val="center"/>
        <w:outlineLvl w:val="3"/>
        <w:rPr>
          <w:rFonts w:ascii="Times New Roman" w:hAnsi="Times New Roman" w:cs="Times New Roman"/>
          <w:b/>
        </w:rPr>
      </w:pPr>
      <w:r>
        <w:rPr>
          <w:rFonts w:ascii="Times New Roman" w:hAnsi="Times New Roman" w:cs="Times New Roman"/>
          <w:b/>
        </w:rPr>
        <w:t>ВИРІШИЛА:</w:t>
      </w:r>
    </w:p>
    <w:p w:rsidR="00E544B5" w:rsidRDefault="00E544B5" w:rsidP="00E544B5">
      <w:pPr>
        <w:pStyle w:val="4"/>
        <w:tabs>
          <w:tab w:val="left" w:pos="8080"/>
        </w:tabs>
        <w:spacing w:before="120" w:after="120"/>
        <w:ind w:firstLine="0"/>
        <w:outlineLvl w:val="3"/>
        <w:rPr>
          <w:rFonts w:ascii="Times New Roman" w:hAnsi="Times New Roman" w:cs="Times New Roman"/>
          <w:sz w:val="28"/>
          <w:szCs w:val="28"/>
        </w:rPr>
      </w:pPr>
      <w:r>
        <w:rPr>
          <w:sz w:val="28"/>
          <w:szCs w:val="28"/>
        </w:rPr>
        <w:t xml:space="preserve">     1. </w:t>
      </w:r>
      <w:r>
        <w:rPr>
          <w:rFonts w:ascii="Times New Roman" w:hAnsi="Times New Roman" w:cs="Times New Roman"/>
          <w:sz w:val="28"/>
          <w:szCs w:val="28"/>
        </w:rPr>
        <w:t xml:space="preserve">Внести до рішення 15 сесії сільської ради 7 скликання від 23.12.2016 року «Про сільський бюджет на 2017 рік» наступні зміни:    </w:t>
      </w:r>
    </w:p>
    <w:p w:rsidR="00E544B5" w:rsidRDefault="00E544B5" w:rsidP="00E544B5">
      <w:pPr>
        <w:rPr>
          <w:lang w:val="uk-UA"/>
        </w:rPr>
      </w:pPr>
    </w:p>
    <w:p w:rsidR="00E544B5" w:rsidRDefault="00E544B5" w:rsidP="00E544B5">
      <w:pPr>
        <w:numPr>
          <w:ilvl w:val="1"/>
          <w:numId w:val="1"/>
        </w:numPr>
        <w:tabs>
          <w:tab w:val="left" w:pos="0"/>
          <w:tab w:val="left" w:pos="993"/>
        </w:tabs>
        <w:autoSpaceDE/>
        <w:ind w:left="0" w:right="38" w:firstLine="426"/>
        <w:jc w:val="both"/>
        <w:rPr>
          <w:sz w:val="28"/>
          <w:szCs w:val="28"/>
          <w:lang w:val="uk-UA"/>
        </w:rPr>
      </w:pPr>
      <w:r>
        <w:rPr>
          <w:sz w:val="28"/>
          <w:szCs w:val="28"/>
          <w:lang w:val="uk-UA"/>
        </w:rPr>
        <w:t xml:space="preserve">Збільшити дохідну частину загального фонду сільського бюджету за рахунок субвенції з державного бюджету за </w:t>
      </w:r>
      <w:r>
        <w:rPr>
          <w:sz w:val="28"/>
          <w:lang w:val="uk-UA"/>
        </w:rPr>
        <w:t>ККД 41034500 «Субвенція з державного бюджету місцевим бюджетам на здійснення заходів щодо соціально-економічного розвитку окремих територій» на суму 499074</w:t>
      </w:r>
      <w:r>
        <w:rPr>
          <w:sz w:val="28"/>
          <w:szCs w:val="28"/>
          <w:lang w:val="uk-UA"/>
        </w:rPr>
        <w:t xml:space="preserve"> грн.</w:t>
      </w:r>
      <w:r>
        <w:rPr>
          <w:sz w:val="28"/>
          <w:lang w:val="uk-UA"/>
        </w:rPr>
        <w:t xml:space="preserve"> </w:t>
      </w:r>
    </w:p>
    <w:p w:rsidR="00E544B5" w:rsidRDefault="00E544B5" w:rsidP="00E544B5">
      <w:pPr>
        <w:tabs>
          <w:tab w:val="left" w:pos="0"/>
          <w:tab w:val="left" w:pos="567"/>
          <w:tab w:val="left" w:pos="709"/>
        </w:tabs>
        <w:autoSpaceDE/>
        <w:ind w:right="38"/>
        <w:jc w:val="both"/>
        <w:rPr>
          <w:sz w:val="28"/>
          <w:szCs w:val="28"/>
          <w:lang w:val="uk-UA"/>
        </w:rPr>
      </w:pPr>
    </w:p>
    <w:p w:rsidR="00E544B5" w:rsidRDefault="00E544B5" w:rsidP="00E544B5">
      <w:pPr>
        <w:numPr>
          <w:ilvl w:val="1"/>
          <w:numId w:val="1"/>
        </w:numPr>
        <w:tabs>
          <w:tab w:val="left" w:pos="0"/>
          <w:tab w:val="left" w:pos="567"/>
          <w:tab w:val="left" w:pos="709"/>
          <w:tab w:val="left" w:pos="993"/>
        </w:tabs>
        <w:autoSpaceDE/>
        <w:ind w:left="0" w:right="38" w:firstLine="426"/>
        <w:jc w:val="both"/>
        <w:rPr>
          <w:bCs/>
          <w:sz w:val="28"/>
          <w:szCs w:val="28"/>
          <w:lang w:val="uk-UA"/>
        </w:rPr>
      </w:pPr>
      <w:r>
        <w:rPr>
          <w:sz w:val="28"/>
          <w:lang w:val="uk-UA"/>
        </w:rPr>
        <w:t xml:space="preserve">Збільшити видаткову частину спеціального фонду сільського бюджету </w:t>
      </w:r>
      <w:r>
        <w:rPr>
          <w:sz w:val="28"/>
          <w:szCs w:val="28"/>
          <w:lang w:val="uk-UA"/>
        </w:rPr>
        <w:t>ТКВКБМС 6310 «</w:t>
      </w:r>
      <w:r>
        <w:rPr>
          <w:bCs/>
          <w:sz w:val="28"/>
          <w:szCs w:val="28"/>
          <w:lang w:val="uk-UA"/>
        </w:rPr>
        <w:t xml:space="preserve">Реалізація заходів щодо інвестиційного розвитку території» </w:t>
      </w:r>
      <w:r>
        <w:rPr>
          <w:sz w:val="28"/>
          <w:lang w:val="uk-UA"/>
        </w:rPr>
        <w:t xml:space="preserve">на суму 499074 грн. </w:t>
      </w:r>
      <w:r>
        <w:rPr>
          <w:sz w:val="28"/>
          <w:szCs w:val="28"/>
          <w:lang w:val="uk-UA"/>
        </w:rPr>
        <w:t xml:space="preserve">(на реконструкцію вуличного освітлення). </w:t>
      </w:r>
    </w:p>
    <w:p w:rsidR="00E544B5" w:rsidRDefault="00E544B5" w:rsidP="00E544B5">
      <w:pPr>
        <w:pStyle w:val="a3"/>
        <w:rPr>
          <w:bCs/>
          <w:sz w:val="28"/>
          <w:szCs w:val="28"/>
          <w:lang w:val="uk-UA"/>
        </w:rPr>
      </w:pPr>
    </w:p>
    <w:p w:rsidR="00E544B5" w:rsidRDefault="00E544B5" w:rsidP="00E544B5">
      <w:pPr>
        <w:numPr>
          <w:ilvl w:val="1"/>
          <w:numId w:val="1"/>
        </w:numPr>
        <w:tabs>
          <w:tab w:val="left" w:pos="851"/>
        </w:tabs>
        <w:ind w:left="0" w:firstLine="426"/>
        <w:jc w:val="both"/>
        <w:rPr>
          <w:bCs/>
          <w:sz w:val="28"/>
          <w:szCs w:val="28"/>
          <w:lang w:val="uk-UA"/>
        </w:rPr>
      </w:pPr>
      <w:r>
        <w:rPr>
          <w:bCs/>
          <w:sz w:val="28"/>
          <w:szCs w:val="28"/>
          <w:lang w:val="uk-UA"/>
        </w:rPr>
        <w:t xml:space="preserve">  Збільшити профіцит загального фонду сільського бюджету на суму  499074 грн., напрямком використання якого визначити передачу коштів із загального фонду бюджету до бюджету розвитку (спеціального фонду) та  дефіцит спеціального фонду сільського бюджету на суму 499074 грн., джерелом покриття якого визначити надходження коштів із загального фонду бюджету до бюджету розвитку (спеціального фонду).</w:t>
      </w:r>
    </w:p>
    <w:p w:rsidR="00E544B5" w:rsidRDefault="00E544B5" w:rsidP="00E544B5">
      <w:pPr>
        <w:tabs>
          <w:tab w:val="left" w:pos="0"/>
          <w:tab w:val="left" w:pos="567"/>
          <w:tab w:val="left" w:pos="709"/>
          <w:tab w:val="left" w:pos="993"/>
        </w:tabs>
        <w:autoSpaceDE/>
        <w:ind w:right="38"/>
        <w:jc w:val="both"/>
        <w:rPr>
          <w:bCs/>
          <w:sz w:val="28"/>
          <w:szCs w:val="28"/>
          <w:lang w:val="uk-UA"/>
        </w:rPr>
      </w:pPr>
    </w:p>
    <w:p w:rsidR="00E544B5" w:rsidRDefault="00E544B5" w:rsidP="00E544B5">
      <w:pPr>
        <w:tabs>
          <w:tab w:val="left" w:pos="0"/>
          <w:tab w:val="left" w:pos="709"/>
          <w:tab w:val="left" w:pos="993"/>
        </w:tabs>
        <w:autoSpaceDE/>
        <w:ind w:right="38" w:firstLine="426"/>
        <w:jc w:val="both"/>
        <w:rPr>
          <w:bCs/>
          <w:sz w:val="28"/>
          <w:szCs w:val="28"/>
          <w:lang w:val="uk-UA"/>
        </w:rPr>
      </w:pPr>
      <w:r>
        <w:rPr>
          <w:bCs/>
          <w:sz w:val="28"/>
          <w:szCs w:val="28"/>
          <w:lang w:val="uk-UA"/>
        </w:rPr>
        <w:lastRenderedPageBreak/>
        <w:t>2. Згідно із пунктом 1 внести зміни до додатків 1, 2, 3, 5 рішення 15 сесії 7 скликання від 23.12.2016 року «Про сільський бюджет на 2017 рік» відповідно до додатків 1 - 4 даного рішення.</w:t>
      </w:r>
    </w:p>
    <w:p w:rsidR="00E544B5" w:rsidRDefault="00E544B5" w:rsidP="00E544B5">
      <w:pPr>
        <w:ind w:firstLine="284"/>
        <w:jc w:val="both"/>
        <w:rPr>
          <w:bCs/>
          <w:sz w:val="28"/>
          <w:szCs w:val="28"/>
          <w:lang w:val="uk-UA"/>
        </w:rPr>
      </w:pPr>
    </w:p>
    <w:p w:rsidR="00E544B5" w:rsidRDefault="00E544B5" w:rsidP="00E544B5">
      <w:pPr>
        <w:ind w:firstLine="426"/>
        <w:jc w:val="both"/>
        <w:rPr>
          <w:sz w:val="28"/>
          <w:lang w:val="uk-UA"/>
        </w:rPr>
      </w:pPr>
      <w:r>
        <w:rPr>
          <w:bCs/>
          <w:sz w:val="28"/>
          <w:szCs w:val="28"/>
          <w:lang w:val="uk-UA"/>
        </w:rPr>
        <w:t xml:space="preserve">3. Начальнику планово-фінансового сектору </w:t>
      </w:r>
      <w:proofErr w:type="spellStart"/>
      <w:r>
        <w:rPr>
          <w:bCs/>
          <w:sz w:val="28"/>
          <w:szCs w:val="28"/>
          <w:lang w:val="uk-UA"/>
        </w:rPr>
        <w:t>Максимчук</w:t>
      </w:r>
      <w:proofErr w:type="spellEnd"/>
      <w:r>
        <w:rPr>
          <w:bCs/>
          <w:sz w:val="28"/>
          <w:szCs w:val="28"/>
          <w:lang w:val="uk-UA"/>
        </w:rPr>
        <w:t xml:space="preserve"> Л.В. </w:t>
      </w:r>
      <w:r>
        <w:rPr>
          <w:sz w:val="28"/>
          <w:lang w:val="uk-UA"/>
        </w:rPr>
        <w:t xml:space="preserve">внести зміни до сільського бюджету на 2017 рік згідно з пунктом 1 даного рішення.  </w:t>
      </w:r>
    </w:p>
    <w:p w:rsidR="00E544B5" w:rsidRDefault="00E544B5" w:rsidP="00E544B5">
      <w:pPr>
        <w:tabs>
          <w:tab w:val="left" w:pos="0"/>
          <w:tab w:val="left" w:pos="540"/>
        </w:tabs>
        <w:spacing w:before="120" w:after="120"/>
        <w:ind w:firstLine="426"/>
        <w:jc w:val="both"/>
        <w:rPr>
          <w:sz w:val="28"/>
          <w:lang w:val="uk-UA"/>
        </w:rPr>
      </w:pPr>
      <w:r>
        <w:rPr>
          <w:sz w:val="28"/>
          <w:lang w:val="uk-UA"/>
        </w:rPr>
        <w:t>4. Додатки  1 - 4 цього рішення є його невід’ємною частиною.</w:t>
      </w:r>
    </w:p>
    <w:p w:rsidR="00E544B5" w:rsidRDefault="00E544B5" w:rsidP="00E544B5">
      <w:pPr>
        <w:spacing w:before="120" w:after="120"/>
        <w:ind w:firstLine="426"/>
        <w:jc w:val="both"/>
        <w:rPr>
          <w:sz w:val="28"/>
          <w:szCs w:val="28"/>
          <w:lang w:val="uk-UA"/>
        </w:rPr>
      </w:pPr>
      <w:r>
        <w:rPr>
          <w:sz w:val="28"/>
          <w:szCs w:val="28"/>
          <w:lang w:val="uk-UA"/>
        </w:rPr>
        <w:t>5. Контроль за виконанням даного рішення покласти на постійну комісію сільської ради з питань соціально-економічного розвитку та бюджету       (Янчук В.І.).</w:t>
      </w:r>
    </w:p>
    <w:p w:rsidR="00E544B5" w:rsidRDefault="00E544B5" w:rsidP="00E544B5">
      <w:pPr>
        <w:spacing w:before="120" w:after="120"/>
        <w:jc w:val="both"/>
        <w:rPr>
          <w:sz w:val="28"/>
          <w:szCs w:val="28"/>
          <w:lang w:val="uk-UA"/>
        </w:rPr>
      </w:pPr>
    </w:p>
    <w:p w:rsidR="00E544B5" w:rsidRDefault="00E544B5" w:rsidP="00E544B5">
      <w:pPr>
        <w:rPr>
          <w:b/>
          <w:bCs/>
          <w:sz w:val="28"/>
          <w:szCs w:val="28"/>
          <w:lang w:val="uk-UA"/>
        </w:rPr>
      </w:pPr>
      <w:r>
        <w:rPr>
          <w:b/>
          <w:bCs/>
          <w:sz w:val="28"/>
          <w:szCs w:val="28"/>
          <w:lang w:val="uk-UA"/>
        </w:rPr>
        <w:t>Сільський голова                                                                          В.С.Романюк</w:t>
      </w:r>
    </w:p>
    <w:p w:rsidR="00E544B5" w:rsidRDefault="00E544B5" w:rsidP="00E544B5">
      <w:pPr>
        <w:rPr>
          <w:b/>
          <w:bCs/>
          <w:sz w:val="28"/>
          <w:szCs w:val="28"/>
          <w:lang w:val="uk-UA"/>
        </w:rPr>
      </w:pPr>
    </w:p>
    <w:p w:rsidR="00E544B5" w:rsidRDefault="00E544B5" w:rsidP="00E544B5">
      <w:pPr>
        <w:rPr>
          <w:b/>
          <w:bCs/>
          <w:sz w:val="28"/>
          <w:szCs w:val="28"/>
          <w:lang w:val="uk-UA"/>
        </w:rPr>
      </w:pPr>
    </w:p>
    <w:p w:rsidR="00E544B5" w:rsidRDefault="00E544B5" w:rsidP="00E544B5">
      <w:pPr>
        <w:rPr>
          <w:b/>
          <w:bCs/>
          <w:sz w:val="28"/>
          <w:szCs w:val="28"/>
          <w:lang w:val="uk-UA"/>
        </w:rPr>
      </w:pPr>
    </w:p>
    <w:p w:rsidR="00E544B5" w:rsidRDefault="00E544B5" w:rsidP="00E544B5">
      <w:pPr>
        <w:rPr>
          <w:b/>
          <w:bCs/>
          <w:sz w:val="28"/>
          <w:szCs w:val="28"/>
          <w:lang w:val="uk-UA"/>
        </w:rPr>
      </w:pPr>
    </w:p>
    <w:p w:rsidR="00E544B5" w:rsidRDefault="00E544B5" w:rsidP="00E544B5">
      <w:pPr>
        <w:rPr>
          <w:b/>
          <w:bCs/>
          <w:sz w:val="28"/>
          <w:szCs w:val="28"/>
          <w:lang w:val="uk-UA"/>
        </w:rPr>
      </w:pPr>
    </w:p>
    <w:p w:rsidR="00E544B5" w:rsidRDefault="00E544B5" w:rsidP="00E544B5">
      <w:pPr>
        <w:rPr>
          <w:bCs/>
          <w:sz w:val="28"/>
          <w:szCs w:val="28"/>
          <w:lang w:val="uk-UA"/>
        </w:rPr>
      </w:pPr>
    </w:p>
    <w:p w:rsidR="00E544B5" w:rsidRDefault="00E544B5" w:rsidP="00E544B5">
      <w:pPr>
        <w:rPr>
          <w:b/>
          <w:bCs/>
          <w:sz w:val="28"/>
          <w:szCs w:val="28"/>
          <w:lang w:val="uk-UA"/>
        </w:rPr>
      </w:pPr>
    </w:p>
    <w:p w:rsidR="00E544B5" w:rsidRDefault="00E544B5" w:rsidP="00E544B5">
      <w:pPr>
        <w:rPr>
          <w:b/>
          <w:bCs/>
          <w:sz w:val="28"/>
          <w:szCs w:val="28"/>
          <w:lang w:val="uk-UA"/>
        </w:rPr>
      </w:pPr>
    </w:p>
    <w:p w:rsidR="003F4D58" w:rsidRDefault="003F4D58"/>
    <w:sectPr w:rsidR="003F4D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3760D5"/>
    <w:multiLevelType w:val="multilevel"/>
    <w:tmpl w:val="40963A94"/>
    <w:lvl w:ilvl="0">
      <w:start w:val="1"/>
      <w:numFmt w:val="decimal"/>
      <w:lvlText w:val="%1."/>
      <w:lvlJc w:val="left"/>
      <w:pPr>
        <w:ind w:left="570" w:hanging="570"/>
      </w:pPr>
    </w:lvl>
    <w:lvl w:ilvl="1">
      <w:start w:val="1"/>
      <w:numFmt w:val="decimal"/>
      <w:lvlText w:val="%1.%2."/>
      <w:lvlJc w:val="left"/>
      <w:pPr>
        <w:ind w:left="1288" w:hanging="720"/>
      </w:pPr>
    </w:lvl>
    <w:lvl w:ilvl="2">
      <w:start w:val="1"/>
      <w:numFmt w:val="decimal"/>
      <w:lvlText w:val="%1.%2.%3."/>
      <w:lvlJc w:val="left"/>
      <w:pPr>
        <w:ind w:left="1320" w:hanging="720"/>
      </w:pPr>
    </w:lvl>
    <w:lvl w:ilvl="3">
      <w:start w:val="1"/>
      <w:numFmt w:val="decimal"/>
      <w:lvlText w:val="%1.%2.%3.%4."/>
      <w:lvlJc w:val="left"/>
      <w:pPr>
        <w:ind w:left="1980" w:hanging="1080"/>
      </w:pPr>
    </w:lvl>
    <w:lvl w:ilvl="4">
      <w:start w:val="1"/>
      <w:numFmt w:val="decimal"/>
      <w:lvlText w:val="%1.%2.%3.%4.%5."/>
      <w:lvlJc w:val="left"/>
      <w:pPr>
        <w:ind w:left="2280" w:hanging="1080"/>
      </w:pPr>
    </w:lvl>
    <w:lvl w:ilvl="5">
      <w:start w:val="1"/>
      <w:numFmt w:val="decimal"/>
      <w:lvlText w:val="%1.%2.%3.%4.%5.%6."/>
      <w:lvlJc w:val="left"/>
      <w:pPr>
        <w:ind w:left="2940" w:hanging="1440"/>
      </w:pPr>
    </w:lvl>
    <w:lvl w:ilvl="6">
      <w:start w:val="1"/>
      <w:numFmt w:val="decimal"/>
      <w:lvlText w:val="%1.%2.%3.%4.%5.%6.%7."/>
      <w:lvlJc w:val="left"/>
      <w:pPr>
        <w:ind w:left="3600" w:hanging="1800"/>
      </w:pPr>
    </w:lvl>
    <w:lvl w:ilvl="7">
      <w:start w:val="1"/>
      <w:numFmt w:val="decimal"/>
      <w:lvlText w:val="%1.%2.%3.%4.%5.%6.%7.%8."/>
      <w:lvlJc w:val="left"/>
      <w:pPr>
        <w:ind w:left="3900" w:hanging="1800"/>
      </w:pPr>
    </w:lvl>
    <w:lvl w:ilvl="8">
      <w:start w:val="1"/>
      <w:numFmt w:val="decimal"/>
      <w:lvlText w:val="%1.%2.%3.%4.%5.%6.%7.%8.%9."/>
      <w:lvlJc w:val="left"/>
      <w:pPr>
        <w:ind w:left="456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44B5"/>
    <w:rsid w:val="003F4D58"/>
    <w:rsid w:val="00E544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4B5"/>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544B5"/>
    <w:pPr>
      <w:ind w:left="708"/>
    </w:pPr>
  </w:style>
  <w:style w:type="paragraph" w:customStyle="1" w:styleId="4">
    <w:name w:val="заголовок 4"/>
    <w:basedOn w:val="a"/>
    <w:next w:val="a"/>
    <w:uiPriority w:val="99"/>
    <w:rsid w:val="00E544B5"/>
    <w:pPr>
      <w:keepNext/>
      <w:ind w:firstLine="1701"/>
      <w:jc w:val="both"/>
    </w:pPr>
    <w:rPr>
      <w:rFonts w:ascii="Bookman Old Style" w:hAnsi="Bookman Old Style" w:cs="Bookman Old Style"/>
      <w:sz w:val="27"/>
      <w:szCs w:val="27"/>
      <w:lang w:val="uk-UA"/>
    </w:rPr>
  </w:style>
  <w:style w:type="paragraph" w:styleId="a4">
    <w:name w:val="Balloon Text"/>
    <w:basedOn w:val="a"/>
    <w:link w:val="a5"/>
    <w:uiPriority w:val="99"/>
    <w:semiHidden/>
    <w:unhideWhenUsed/>
    <w:rsid w:val="00E544B5"/>
    <w:rPr>
      <w:rFonts w:ascii="Tahoma" w:hAnsi="Tahoma" w:cs="Tahoma"/>
      <w:sz w:val="16"/>
      <w:szCs w:val="16"/>
    </w:rPr>
  </w:style>
  <w:style w:type="character" w:customStyle="1" w:styleId="a5">
    <w:name w:val="Текст выноски Знак"/>
    <w:basedOn w:val="a0"/>
    <w:link w:val="a4"/>
    <w:uiPriority w:val="99"/>
    <w:semiHidden/>
    <w:rsid w:val="00E544B5"/>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4B5"/>
    <w:pPr>
      <w:autoSpaceDE w:val="0"/>
      <w:autoSpaceDN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544B5"/>
    <w:pPr>
      <w:ind w:left="708"/>
    </w:pPr>
  </w:style>
  <w:style w:type="paragraph" w:customStyle="1" w:styleId="4">
    <w:name w:val="заголовок 4"/>
    <w:basedOn w:val="a"/>
    <w:next w:val="a"/>
    <w:uiPriority w:val="99"/>
    <w:rsid w:val="00E544B5"/>
    <w:pPr>
      <w:keepNext/>
      <w:ind w:firstLine="1701"/>
      <w:jc w:val="both"/>
    </w:pPr>
    <w:rPr>
      <w:rFonts w:ascii="Bookman Old Style" w:hAnsi="Bookman Old Style" w:cs="Bookman Old Style"/>
      <w:sz w:val="27"/>
      <w:szCs w:val="27"/>
      <w:lang w:val="uk-UA"/>
    </w:rPr>
  </w:style>
  <w:style w:type="paragraph" w:styleId="a4">
    <w:name w:val="Balloon Text"/>
    <w:basedOn w:val="a"/>
    <w:link w:val="a5"/>
    <w:uiPriority w:val="99"/>
    <w:semiHidden/>
    <w:unhideWhenUsed/>
    <w:rsid w:val="00E544B5"/>
    <w:rPr>
      <w:rFonts w:ascii="Tahoma" w:hAnsi="Tahoma" w:cs="Tahoma"/>
      <w:sz w:val="16"/>
      <w:szCs w:val="16"/>
    </w:rPr>
  </w:style>
  <w:style w:type="character" w:customStyle="1" w:styleId="a5">
    <w:name w:val="Текст выноски Знак"/>
    <w:basedOn w:val="a0"/>
    <w:link w:val="a4"/>
    <w:uiPriority w:val="99"/>
    <w:semiHidden/>
    <w:rsid w:val="00E544B5"/>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528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343</Words>
  <Characters>1960</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dc:creator>
  <cp:lastModifiedBy>comp</cp:lastModifiedBy>
  <cp:revision>1</cp:revision>
  <dcterms:created xsi:type="dcterms:W3CDTF">2018-01-25T06:55:00Z</dcterms:created>
  <dcterms:modified xsi:type="dcterms:W3CDTF">2018-01-25T06:56:00Z</dcterms:modified>
</cp:coreProperties>
</file>