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41" w:rsidRDefault="00F81C41" w:rsidP="00F81C4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  <w:bookmarkStart w:id="0" w:name="_GoBack"/>
      <w:bookmarkEnd w:id="0"/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F81C41">
        <w:rPr>
          <w:sz w:val="28"/>
          <w:szCs w:val="28"/>
        </w:rPr>
        <w:t>___</w:t>
      </w:r>
    </w:p>
    <w:p w:rsidR="009A24B3" w:rsidRPr="009A24B3" w:rsidRDefault="00F81C41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12.03</w:t>
      </w:r>
      <w:r w:rsidR="003257AB">
        <w:rPr>
          <w:sz w:val="28"/>
          <w:szCs w:val="28"/>
          <w:lang w:val="uk-UA"/>
        </w:rPr>
        <w:t>.</w:t>
      </w:r>
      <w:r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5</w:t>
      </w:r>
      <w:r w:rsidR="009A24B3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F81C4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Мельник Любові Іванівні</w:t>
      </w:r>
      <w:r w:rsidR="00E879B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157A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5914" w:rsidRPr="00F81C41" w:rsidRDefault="005C5914" w:rsidP="00F81C41">
      <w:pPr>
        <w:pStyle w:val="31"/>
        <w:tabs>
          <w:tab w:val="left" w:pos="313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заяву гр. </w:t>
      </w:r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>Мельник Любові Іванівни</w:t>
      </w: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зміну конфігурації земельної ділянки, керуючись ст. 12, 79-1, 122, Земельного Кодексу України, у відповідності до ст. 26 Закону України «Про місцеве самоврядування в Україні»,  сільська рада </w:t>
      </w:r>
    </w:p>
    <w:p w:rsidR="005C5914" w:rsidRPr="00F81C41" w:rsidRDefault="005C5914" w:rsidP="005C5914">
      <w:pPr>
        <w:tabs>
          <w:tab w:val="left" w:pos="31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F81C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ВИРІШИЛА:</w:t>
      </w:r>
    </w:p>
    <w:p w:rsidR="005C5914" w:rsidRPr="005C5914" w:rsidRDefault="005C5914" w:rsidP="005C5914">
      <w:pPr>
        <w:tabs>
          <w:tab w:val="left" w:pos="313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5C5914" w:rsidRPr="003C7833" w:rsidRDefault="005C5914" w:rsidP="005C591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гр. </w:t>
      </w:r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>Мельник Любові Іванівні</w:t>
      </w:r>
      <w:r w:rsidR="009172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виготовлення технічної документації із землеустрою щодо встановлення (відновлення) меж земельної ділянки в натурі (на місцево</w:t>
      </w:r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>сті), кадастровий номер 0520683300:03:002:0313, загальною площею 0,2500</w:t>
      </w: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га  для </w:t>
      </w:r>
      <w:r w:rsidR="00917264">
        <w:rPr>
          <w:rFonts w:ascii="Times New Roman" w:eastAsia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господарських будівель і споруд</w:t>
      </w:r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що знаходиться в с. Слобода - </w:t>
      </w:r>
      <w:proofErr w:type="spellStart"/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>Дашковецька</w:t>
      </w:r>
      <w:proofErr w:type="spellEnd"/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>, вул. С. Гуменюка, 62</w:t>
      </w: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Вінницького району Вінницької області та  належить гр. </w:t>
      </w:r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>Мельник Любові Іванівні</w:t>
      </w:r>
      <w:r w:rsidR="009172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917264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>оговору купівлі – продажу земельної ділянки від 24.10.2014</w:t>
      </w: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року, </w:t>
      </w:r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посвідченого приватним нотаріусом </w:t>
      </w:r>
      <w:proofErr w:type="spellStart"/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>Надольською</w:t>
      </w:r>
      <w:proofErr w:type="spellEnd"/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Т.П., зареєстрованого в реєстрі за № 2277</w:t>
      </w: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зміни її  конфігурації</w:t>
      </w:r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зміни її площі</w:t>
      </w: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C5914" w:rsidRPr="003C7833" w:rsidRDefault="005C5914" w:rsidP="003C783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>Мельник Любові Іванівні</w:t>
      </w:r>
      <w:r w:rsidR="009172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замовити виготовлення технічної документації по встановленню (відновленню) меж земельної ділянки в натурі (на місцевості), з метою зміни її конфігурації </w:t>
      </w:r>
      <w:r w:rsidR="00F81C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зміни її площі </w:t>
      </w:r>
      <w:r w:rsidRPr="005C5914">
        <w:rPr>
          <w:rFonts w:ascii="Times New Roman" w:eastAsia="Times New Roman" w:hAnsi="Times New Roman" w:cs="Times New Roman"/>
          <w:sz w:val="28"/>
          <w:szCs w:val="28"/>
          <w:lang w:val="uk-UA"/>
        </w:rPr>
        <w:t>в землевпорядній організації, яка має ліцензію на виконання вищевказаних робіт.</w:t>
      </w:r>
    </w:p>
    <w:p w:rsidR="005C5914" w:rsidRDefault="005C5914" w:rsidP="0091726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C591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3C7833" w:rsidRPr="00917264" w:rsidRDefault="003C7833" w:rsidP="003C7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81C41" w:rsidRDefault="005C5914" w:rsidP="00F81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C591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5C59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Сільський голова </w:t>
      </w:r>
      <w:r w:rsidRPr="005C59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Pr="005C59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C59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C59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C59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C59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Романюк В.С.</w:t>
      </w:r>
    </w:p>
    <w:sectPr w:rsidR="00B10212" w:rsidRPr="00F81C41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3A7D17"/>
    <w:multiLevelType w:val="hybridMultilevel"/>
    <w:tmpl w:val="2438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63A57"/>
    <w:rsid w:val="0007085D"/>
    <w:rsid w:val="00075A61"/>
    <w:rsid w:val="00084836"/>
    <w:rsid w:val="001100DC"/>
    <w:rsid w:val="00121723"/>
    <w:rsid w:val="0014074F"/>
    <w:rsid w:val="001425E4"/>
    <w:rsid w:val="001A36B1"/>
    <w:rsid w:val="001A5AFD"/>
    <w:rsid w:val="001D2D49"/>
    <w:rsid w:val="001D4375"/>
    <w:rsid w:val="001E6717"/>
    <w:rsid w:val="00220865"/>
    <w:rsid w:val="0029235E"/>
    <w:rsid w:val="002C0521"/>
    <w:rsid w:val="002C6316"/>
    <w:rsid w:val="002D5248"/>
    <w:rsid w:val="003257AB"/>
    <w:rsid w:val="00332709"/>
    <w:rsid w:val="00355D6E"/>
    <w:rsid w:val="00364FA1"/>
    <w:rsid w:val="003B7D32"/>
    <w:rsid w:val="003C7833"/>
    <w:rsid w:val="004476E0"/>
    <w:rsid w:val="004A1E05"/>
    <w:rsid w:val="004C399D"/>
    <w:rsid w:val="004F486F"/>
    <w:rsid w:val="0050551E"/>
    <w:rsid w:val="005548C6"/>
    <w:rsid w:val="005772B9"/>
    <w:rsid w:val="00596970"/>
    <w:rsid w:val="005A7AE9"/>
    <w:rsid w:val="005B12B1"/>
    <w:rsid w:val="005C5914"/>
    <w:rsid w:val="005D6D64"/>
    <w:rsid w:val="006508CE"/>
    <w:rsid w:val="00651A6C"/>
    <w:rsid w:val="00671B03"/>
    <w:rsid w:val="006821AE"/>
    <w:rsid w:val="00684EF1"/>
    <w:rsid w:val="00696D3E"/>
    <w:rsid w:val="006A7C07"/>
    <w:rsid w:val="006B7F3A"/>
    <w:rsid w:val="00720855"/>
    <w:rsid w:val="007342D6"/>
    <w:rsid w:val="00757B4A"/>
    <w:rsid w:val="007958CB"/>
    <w:rsid w:val="007A14BB"/>
    <w:rsid w:val="007D79E7"/>
    <w:rsid w:val="007E1E6B"/>
    <w:rsid w:val="007F251D"/>
    <w:rsid w:val="007F509B"/>
    <w:rsid w:val="0082362B"/>
    <w:rsid w:val="00832922"/>
    <w:rsid w:val="00834875"/>
    <w:rsid w:val="00877BA4"/>
    <w:rsid w:val="008A2B79"/>
    <w:rsid w:val="00917264"/>
    <w:rsid w:val="00921EEC"/>
    <w:rsid w:val="00933D8B"/>
    <w:rsid w:val="00960E24"/>
    <w:rsid w:val="009968CE"/>
    <w:rsid w:val="009A24B3"/>
    <w:rsid w:val="009B1E2E"/>
    <w:rsid w:val="009C7C61"/>
    <w:rsid w:val="00A032BB"/>
    <w:rsid w:val="00A727E4"/>
    <w:rsid w:val="00A85F68"/>
    <w:rsid w:val="00A91356"/>
    <w:rsid w:val="00AC5D7F"/>
    <w:rsid w:val="00B10212"/>
    <w:rsid w:val="00B24418"/>
    <w:rsid w:val="00B359B9"/>
    <w:rsid w:val="00B5393C"/>
    <w:rsid w:val="00B83ED8"/>
    <w:rsid w:val="00BF4F4C"/>
    <w:rsid w:val="00C1085C"/>
    <w:rsid w:val="00C76797"/>
    <w:rsid w:val="00C80AEA"/>
    <w:rsid w:val="00CE30DF"/>
    <w:rsid w:val="00CF72FA"/>
    <w:rsid w:val="00D018F1"/>
    <w:rsid w:val="00D35424"/>
    <w:rsid w:val="00DB5270"/>
    <w:rsid w:val="00DC2C60"/>
    <w:rsid w:val="00E157A1"/>
    <w:rsid w:val="00E17282"/>
    <w:rsid w:val="00E60E4C"/>
    <w:rsid w:val="00E879B0"/>
    <w:rsid w:val="00EA135F"/>
    <w:rsid w:val="00EA3543"/>
    <w:rsid w:val="00EC27C3"/>
    <w:rsid w:val="00F0364C"/>
    <w:rsid w:val="00F26649"/>
    <w:rsid w:val="00F6316F"/>
    <w:rsid w:val="00F70D4E"/>
    <w:rsid w:val="00F81C41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5C59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C59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5C59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C59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8</cp:revision>
  <cp:lastPrinted>2021-03-03T14:17:00Z</cp:lastPrinted>
  <dcterms:created xsi:type="dcterms:W3CDTF">2020-07-17T09:49:00Z</dcterms:created>
  <dcterms:modified xsi:type="dcterms:W3CDTF">2021-03-03T14:17:00Z</dcterms:modified>
</cp:coreProperties>
</file>