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7776" w:rsidRPr="007422E2" w:rsidRDefault="003D5A79" w:rsidP="00077776">
      <w:pPr>
        <w:tabs>
          <w:tab w:val="left" w:pos="3990"/>
          <w:tab w:val="left" w:pos="9072"/>
        </w:tabs>
        <w:suppressAutoHyphens w:val="0"/>
        <w:jc w:val="center"/>
        <w:rPr>
          <w:color w:val="000000"/>
          <w:sz w:val="28"/>
          <w:szCs w:val="28"/>
          <w:lang w:val="uk-UA" w:eastAsia="ru-RU"/>
        </w:rPr>
      </w:pPr>
      <w:bookmarkStart w:id="0" w:name="_Hlk87687882"/>
      <w:r w:rsidRPr="007422E2">
        <w:rPr>
          <w:noProof/>
          <w:color w:val="000000"/>
          <w:sz w:val="28"/>
          <w:szCs w:val="22"/>
          <w:lang w:val="uk-UA" w:eastAsia="ru-RU"/>
        </w:rPr>
        <w:drawing>
          <wp:inline distT="0" distB="0" distL="0" distR="0" wp14:anchorId="4B1414BE" wp14:editId="5C6C925E">
            <wp:extent cx="533400" cy="6096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rsidR="00077776" w:rsidRPr="007422E2" w:rsidRDefault="00077776" w:rsidP="00077776">
      <w:pPr>
        <w:tabs>
          <w:tab w:val="left" w:pos="9072"/>
        </w:tabs>
        <w:suppressAutoHyphens w:val="0"/>
        <w:jc w:val="center"/>
        <w:rPr>
          <w:b/>
          <w:color w:val="000000"/>
          <w:sz w:val="28"/>
          <w:szCs w:val="28"/>
          <w:lang w:val="uk-UA" w:eastAsia="ru-RU"/>
        </w:rPr>
      </w:pPr>
      <w:r w:rsidRPr="007422E2">
        <w:rPr>
          <w:b/>
          <w:caps/>
          <w:color w:val="000000"/>
          <w:sz w:val="28"/>
          <w:szCs w:val="28"/>
          <w:lang w:val="uk-UA" w:eastAsia="ru-RU"/>
        </w:rPr>
        <w:t>Я</w:t>
      </w:r>
      <w:r w:rsidRPr="007422E2">
        <w:rPr>
          <w:b/>
          <w:color w:val="000000"/>
          <w:sz w:val="28"/>
          <w:szCs w:val="28"/>
          <w:lang w:val="uk-UA" w:eastAsia="ru-RU"/>
        </w:rPr>
        <w:t>КУШИНЕЦЬКА СІЛЬСЬКА РАДА</w:t>
      </w:r>
    </w:p>
    <w:p w:rsidR="00077776" w:rsidRPr="007422E2" w:rsidRDefault="00077776" w:rsidP="00077776">
      <w:pPr>
        <w:tabs>
          <w:tab w:val="left" w:pos="9072"/>
        </w:tabs>
        <w:suppressAutoHyphens w:val="0"/>
        <w:jc w:val="center"/>
        <w:rPr>
          <w:b/>
          <w:bCs/>
          <w:color w:val="000000"/>
          <w:sz w:val="28"/>
          <w:szCs w:val="28"/>
          <w:lang w:val="uk-UA" w:eastAsia="ru-RU"/>
        </w:rPr>
      </w:pPr>
      <w:r w:rsidRPr="007422E2">
        <w:rPr>
          <w:b/>
          <w:bCs/>
          <w:color w:val="000000"/>
          <w:sz w:val="28"/>
          <w:szCs w:val="28"/>
          <w:lang w:val="uk-UA" w:eastAsia="ru-RU"/>
        </w:rPr>
        <w:t>РІШЕННЯ</w:t>
      </w:r>
    </w:p>
    <w:p w:rsidR="00C726CD" w:rsidRDefault="00C726CD" w:rsidP="00077776">
      <w:pPr>
        <w:tabs>
          <w:tab w:val="left" w:pos="9072"/>
        </w:tabs>
        <w:suppressAutoHyphens w:val="0"/>
        <w:jc w:val="center"/>
        <w:rPr>
          <w:b/>
          <w:bCs/>
          <w:color w:val="000000"/>
          <w:sz w:val="28"/>
          <w:szCs w:val="28"/>
          <w:lang w:val="uk-UA" w:eastAsia="ru-RU"/>
        </w:rPr>
      </w:pPr>
    </w:p>
    <w:p w:rsidR="00077776" w:rsidRPr="007422E2" w:rsidRDefault="00F24542" w:rsidP="00077776">
      <w:pPr>
        <w:tabs>
          <w:tab w:val="left" w:pos="9072"/>
        </w:tabs>
        <w:suppressAutoHyphens w:val="0"/>
        <w:jc w:val="center"/>
        <w:rPr>
          <w:b/>
          <w:color w:val="000000"/>
          <w:sz w:val="28"/>
          <w:szCs w:val="28"/>
          <w:lang w:val="uk-UA" w:eastAsia="ru-RU"/>
        </w:rPr>
      </w:pPr>
      <w:r w:rsidRPr="007422E2">
        <w:rPr>
          <w:b/>
          <w:bCs/>
          <w:color w:val="000000"/>
          <w:sz w:val="28"/>
          <w:szCs w:val="28"/>
          <w:lang w:val="uk-UA" w:eastAsia="ru-RU"/>
        </w:rPr>
        <w:t>3</w:t>
      </w:r>
      <w:r w:rsidR="00C726CD">
        <w:rPr>
          <w:b/>
          <w:bCs/>
          <w:color w:val="000000"/>
          <w:sz w:val="28"/>
          <w:szCs w:val="28"/>
          <w:lang w:val="uk-UA" w:eastAsia="ru-RU"/>
        </w:rPr>
        <w:t>7</w:t>
      </w:r>
      <w:r w:rsidR="00077776" w:rsidRPr="007422E2">
        <w:rPr>
          <w:b/>
          <w:bCs/>
          <w:color w:val="000000"/>
          <w:sz w:val="28"/>
          <w:szCs w:val="28"/>
          <w:lang w:val="uk-UA" w:eastAsia="ru-RU"/>
        </w:rPr>
        <w:t xml:space="preserve"> сесія 8 скликання</w:t>
      </w:r>
    </w:p>
    <w:tbl>
      <w:tblPr>
        <w:tblW w:w="0" w:type="auto"/>
        <w:tblLook w:val="04A0" w:firstRow="1" w:lastRow="0" w:firstColumn="1" w:lastColumn="0" w:noHBand="0" w:noVBand="1"/>
      </w:tblPr>
      <w:tblGrid>
        <w:gridCol w:w="3190"/>
        <w:gridCol w:w="3190"/>
        <w:gridCol w:w="3191"/>
      </w:tblGrid>
      <w:tr w:rsidR="00077776" w:rsidRPr="007422E2" w:rsidTr="003106A8">
        <w:tc>
          <w:tcPr>
            <w:tcW w:w="3190" w:type="dxa"/>
            <w:shd w:val="clear" w:color="auto" w:fill="auto"/>
          </w:tcPr>
          <w:p w:rsidR="00077776" w:rsidRPr="007422E2" w:rsidRDefault="002D63B5" w:rsidP="00077776">
            <w:pPr>
              <w:tabs>
                <w:tab w:val="left" w:pos="3990"/>
                <w:tab w:val="left" w:pos="9072"/>
              </w:tabs>
              <w:suppressAutoHyphens w:val="0"/>
              <w:spacing w:line="360" w:lineRule="auto"/>
              <w:jc w:val="both"/>
              <w:rPr>
                <w:color w:val="000000"/>
                <w:sz w:val="28"/>
                <w:szCs w:val="28"/>
                <w:lang w:val="uk-UA" w:eastAsia="ru-RU"/>
              </w:rPr>
            </w:pPr>
            <w:r w:rsidRPr="007422E2">
              <w:rPr>
                <w:color w:val="000000"/>
                <w:sz w:val="28"/>
                <w:szCs w:val="28"/>
                <w:lang w:val="uk-UA" w:eastAsia="ru-RU"/>
              </w:rPr>
              <w:t>__ лютого</w:t>
            </w:r>
            <w:r w:rsidR="00F65520" w:rsidRPr="007422E2">
              <w:rPr>
                <w:color w:val="000000"/>
                <w:sz w:val="28"/>
                <w:szCs w:val="28"/>
                <w:lang w:val="uk-UA" w:eastAsia="ru-RU"/>
              </w:rPr>
              <w:t xml:space="preserve"> 202</w:t>
            </w:r>
            <w:r w:rsidRPr="007422E2">
              <w:rPr>
                <w:color w:val="000000"/>
                <w:sz w:val="28"/>
                <w:szCs w:val="28"/>
                <w:lang w:val="uk-UA" w:eastAsia="ru-RU"/>
              </w:rPr>
              <w:t>4</w:t>
            </w:r>
            <w:r w:rsidR="00F65520" w:rsidRPr="007422E2">
              <w:rPr>
                <w:color w:val="000000"/>
                <w:sz w:val="28"/>
                <w:szCs w:val="28"/>
                <w:lang w:val="uk-UA" w:eastAsia="ru-RU"/>
              </w:rPr>
              <w:t xml:space="preserve"> року</w:t>
            </w:r>
          </w:p>
        </w:tc>
        <w:tc>
          <w:tcPr>
            <w:tcW w:w="3190" w:type="dxa"/>
            <w:shd w:val="clear" w:color="auto" w:fill="auto"/>
          </w:tcPr>
          <w:p w:rsidR="00077776" w:rsidRPr="007422E2" w:rsidRDefault="00077776" w:rsidP="00077776">
            <w:pPr>
              <w:tabs>
                <w:tab w:val="left" w:pos="3990"/>
                <w:tab w:val="left" w:pos="9072"/>
              </w:tabs>
              <w:suppressAutoHyphens w:val="0"/>
              <w:spacing w:line="360" w:lineRule="auto"/>
              <w:jc w:val="center"/>
              <w:rPr>
                <w:color w:val="000000"/>
                <w:sz w:val="28"/>
                <w:szCs w:val="28"/>
                <w:lang w:val="uk-UA" w:eastAsia="ru-RU"/>
              </w:rPr>
            </w:pPr>
          </w:p>
        </w:tc>
        <w:tc>
          <w:tcPr>
            <w:tcW w:w="3191" w:type="dxa"/>
            <w:shd w:val="clear" w:color="auto" w:fill="auto"/>
          </w:tcPr>
          <w:p w:rsidR="00077776" w:rsidRPr="007422E2" w:rsidRDefault="00C726CD" w:rsidP="00C726CD">
            <w:pPr>
              <w:tabs>
                <w:tab w:val="left" w:pos="3990"/>
                <w:tab w:val="left" w:pos="9072"/>
              </w:tabs>
              <w:suppressAutoHyphens w:val="0"/>
              <w:spacing w:line="360" w:lineRule="auto"/>
              <w:jc w:val="center"/>
              <w:rPr>
                <w:color w:val="000000"/>
                <w:sz w:val="28"/>
                <w:szCs w:val="28"/>
                <w:lang w:val="uk-UA" w:eastAsia="ru-RU"/>
              </w:rPr>
            </w:pPr>
            <w:r>
              <w:rPr>
                <w:color w:val="000000"/>
                <w:sz w:val="28"/>
                <w:szCs w:val="28"/>
                <w:lang w:val="uk-UA" w:eastAsia="ru-RU"/>
              </w:rPr>
              <w:t xml:space="preserve"> </w:t>
            </w:r>
            <w:r w:rsidR="00077776" w:rsidRPr="007422E2">
              <w:rPr>
                <w:color w:val="000000"/>
                <w:sz w:val="28"/>
                <w:szCs w:val="28"/>
                <w:lang w:val="uk-UA" w:eastAsia="ru-RU"/>
              </w:rPr>
              <w:t>№</w:t>
            </w:r>
          </w:p>
        </w:tc>
      </w:tr>
    </w:tbl>
    <w:p w:rsidR="00C726CD" w:rsidRDefault="00C726CD" w:rsidP="00724DB8">
      <w:pPr>
        <w:tabs>
          <w:tab w:val="left" w:pos="993"/>
        </w:tabs>
        <w:jc w:val="both"/>
        <w:rPr>
          <w:b/>
          <w:bCs/>
          <w:sz w:val="28"/>
          <w:szCs w:val="28"/>
          <w:lang w:val="uk-UA"/>
        </w:rPr>
      </w:pPr>
    </w:p>
    <w:p w:rsidR="00077776" w:rsidRPr="007422E2" w:rsidRDefault="002D63B5" w:rsidP="00724DB8">
      <w:pPr>
        <w:tabs>
          <w:tab w:val="left" w:pos="993"/>
        </w:tabs>
        <w:jc w:val="both"/>
        <w:rPr>
          <w:b/>
          <w:bCs/>
          <w:color w:val="333333"/>
          <w:sz w:val="28"/>
          <w:szCs w:val="28"/>
          <w:shd w:val="clear" w:color="auto" w:fill="FFFFFF"/>
          <w:lang w:val="uk-UA"/>
        </w:rPr>
      </w:pPr>
      <w:r w:rsidRPr="007422E2">
        <w:rPr>
          <w:b/>
          <w:bCs/>
          <w:sz w:val="28"/>
          <w:szCs w:val="28"/>
          <w:lang w:val="uk-UA"/>
        </w:rPr>
        <w:t>Про комісію з розгляду скарг при Якушинецькій сільській раді</w:t>
      </w:r>
    </w:p>
    <w:p w:rsidR="00724DB8" w:rsidRPr="007422E2" w:rsidRDefault="00724DB8" w:rsidP="00724DB8">
      <w:pPr>
        <w:tabs>
          <w:tab w:val="left" w:pos="993"/>
        </w:tabs>
        <w:jc w:val="both"/>
        <w:rPr>
          <w:sz w:val="28"/>
          <w:szCs w:val="28"/>
          <w:lang w:val="uk-UA" w:eastAsia="uk-UA"/>
        </w:rPr>
      </w:pPr>
    </w:p>
    <w:p w:rsidR="00077776" w:rsidRPr="007422E2" w:rsidRDefault="002D63B5" w:rsidP="0026146B">
      <w:pPr>
        <w:tabs>
          <w:tab w:val="left" w:pos="993"/>
        </w:tabs>
        <w:ind w:right="-1" w:firstLine="426"/>
        <w:jc w:val="both"/>
        <w:rPr>
          <w:sz w:val="28"/>
          <w:szCs w:val="28"/>
          <w:lang w:val="uk-UA"/>
        </w:rPr>
      </w:pPr>
      <w:r w:rsidRPr="007422E2">
        <w:rPr>
          <w:sz w:val="28"/>
          <w:szCs w:val="28"/>
          <w:lang w:val="uk-UA"/>
        </w:rPr>
        <w:t>Відповідно до статей 26, 59 Закону України „Про місцеве самоврядування в Україні“, статті 79 Закону України „Про адміністративну процедуру“, враховуючи постанову Кабінету Міністрів України від 28.04.2023 № 420 „Про затвердження Примірного положення про комісію з розгляду скарг“, з метою ефективного впровадження вимог Закону України „Про адміністративну процедуру“ та об’єктивного розгляду скарг щодо прийнятих Якушинецькою сільською радою, виконавчим комітетом Якушинецької сільської ради, сільським головою Якушинецької  сільської ради та виконавчими органами Якушинецької сільської ради адміністративних актів, процедурних рішень, дій чи бездіяльності, Якушинецька сільська рада</w:t>
      </w:r>
    </w:p>
    <w:p w:rsidR="00077776" w:rsidRPr="007422E2" w:rsidRDefault="00077776" w:rsidP="00077776">
      <w:pPr>
        <w:tabs>
          <w:tab w:val="left" w:pos="993"/>
        </w:tabs>
        <w:ind w:right="-1" w:firstLine="426"/>
        <w:jc w:val="both"/>
        <w:rPr>
          <w:sz w:val="28"/>
          <w:szCs w:val="28"/>
          <w:lang w:val="uk-UA" w:eastAsia="uk-UA"/>
        </w:rPr>
      </w:pPr>
      <w:r w:rsidRPr="007422E2">
        <w:rPr>
          <w:sz w:val="28"/>
          <w:szCs w:val="28"/>
          <w:lang w:val="uk-UA" w:eastAsia="uk-UA"/>
        </w:rPr>
        <w:t> </w:t>
      </w:r>
    </w:p>
    <w:p w:rsidR="00077776" w:rsidRDefault="00077776" w:rsidP="0026146B">
      <w:pPr>
        <w:tabs>
          <w:tab w:val="left" w:pos="993"/>
        </w:tabs>
        <w:ind w:right="-1"/>
        <w:jc w:val="both"/>
        <w:rPr>
          <w:b/>
          <w:bCs/>
          <w:sz w:val="28"/>
          <w:szCs w:val="28"/>
          <w:lang w:val="uk-UA" w:eastAsia="uk-UA"/>
        </w:rPr>
      </w:pPr>
      <w:r w:rsidRPr="007422E2">
        <w:rPr>
          <w:b/>
          <w:bCs/>
          <w:sz w:val="28"/>
          <w:szCs w:val="28"/>
          <w:lang w:val="uk-UA" w:eastAsia="uk-UA"/>
        </w:rPr>
        <w:t>ВИРІШИЛА:</w:t>
      </w:r>
    </w:p>
    <w:p w:rsidR="00F814B3" w:rsidRPr="007422E2" w:rsidRDefault="00F814B3" w:rsidP="0026146B">
      <w:pPr>
        <w:tabs>
          <w:tab w:val="left" w:pos="993"/>
        </w:tabs>
        <w:ind w:right="-1"/>
        <w:jc w:val="both"/>
        <w:rPr>
          <w:b/>
          <w:bCs/>
          <w:sz w:val="28"/>
          <w:szCs w:val="28"/>
          <w:lang w:val="uk-UA" w:eastAsia="uk-UA"/>
        </w:rPr>
      </w:pPr>
    </w:p>
    <w:p w:rsidR="00077776" w:rsidRPr="007422E2" w:rsidRDefault="003140DF" w:rsidP="003140DF">
      <w:pPr>
        <w:tabs>
          <w:tab w:val="left" w:pos="993"/>
        </w:tabs>
        <w:ind w:right="-1"/>
        <w:jc w:val="both"/>
        <w:rPr>
          <w:sz w:val="28"/>
          <w:szCs w:val="28"/>
          <w:lang w:val="uk-UA" w:eastAsia="uk-UA"/>
        </w:rPr>
      </w:pPr>
      <w:r w:rsidRPr="007422E2">
        <w:rPr>
          <w:sz w:val="28"/>
          <w:szCs w:val="28"/>
          <w:lang w:val="uk-UA"/>
        </w:rPr>
        <w:t>1.</w:t>
      </w:r>
      <w:r w:rsidR="002D63B5" w:rsidRPr="007422E2">
        <w:rPr>
          <w:lang w:val="uk-UA"/>
        </w:rPr>
        <w:t xml:space="preserve"> </w:t>
      </w:r>
      <w:r w:rsidR="002D63B5" w:rsidRPr="007422E2">
        <w:rPr>
          <w:sz w:val="28"/>
          <w:szCs w:val="28"/>
          <w:lang w:val="uk-UA"/>
        </w:rPr>
        <w:t xml:space="preserve">Створити комісію з розгляду скарг при </w:t>
      </w:r>
      <w:r w:rsidR="007422E2" w:rsidRPr="007422E2">
        <w:rPr>
          <w:sz w:val="28"/>
          <w:szCs w:val="28"/>
          <w:lang w:val="uk-UA"/>
        </w:rPr>
        <w:t>Якушинецькій сільській</w:t>
      </w:r>
      <w:r w:rsidR="002D63B5" w:rsidRPr="007422E2">
        <w:rPr>
          <w:sz w:val="28"/>
          <w:szCs w:val="28"/>
          <w:lang w:val="uk-UA"/>
        </w:rPr>
        <w:t xml:space="preserve"> раді та затвердити її склад (додається)</w:t>
      </w:r>
      <w:r w:rsidR="00077776" w:rsidRPr="007422E2">
        <w:rPr>
          <w:sz w:val="28"/>
          <w:szCs w:val="28"/>
          <w:lang w:val="uk-UA" w:eastAsia="uk-UA"/>
        </w:rPr>
        <w:t>.</w:t>
      </w:r>
    </w:p>
    <w:p w:rsidR="00290896" w:rsidRPr="007422E2" w:rsidRDefault="00290896" w:rsidP="003140DF">
      <w:pPr>
        <w:tabs>
          <w:tab w:val="left" w:pos="993"/>
        </w:tabs>
        <w:ind w:right="-1"/>
        <w:jc w:val="both"/>
        <w:rPr>
          <w:sz w:val="28"/>
          <w:szCs w:val="28"/>
          <w:lang w:val="uk-UA" w:eastAsia="uk-UA"/>
        </w:rPr>
      </w:pPr>
      <w:r w:rsidRPr="007422E2">
        <w:rPr>
          <w:sz w:val="28"/>
          <w:szCs w:val="28"/>
          <w:lang w:val="uk-UA" w:eastAsia="uk-UA"/>
        </w:rPr>
        <w:t xml:space="preserve">2. </w:t>
      </w:r>
      <w:r w:rsidR="002D63B5" w:rsidRPr="007422E2">
        <w:rPr>
          <w:sz w:val="28"/>
          <w:szCs w:val="28"/>
          <w:lang w:val="uk-UA"/>
        </w:rPr>
        <w:t xml:space="preserve">Затвердити Положення про комісію з розгляду скарг при </w:t>
      </w:r>
      <w:r w:rsidR="007422E2" w:rsidRPr="007422E2">
        <w:rPr>
          <w:sz w:val="28"/>
          <w:szCs w:val="28"/>
          <w:lang w:val="uk-UA"/>
        </w:rPr>
        <w:t>Якушинецькій сільській</w:t>
      </w:r>
      <w:r w:rsidR="002D63B5" w:rsidRPr="007422E2">
        <w:rPr>
          <w:sz w:val="28"/>
          <w:szCs w:val="28"/>
          <w:lang w:val="uk-UA"/>
        </w:rPr>
        <w:t xml:space="preserve"> раді (додається)</w:t>
      </w:r>
      <w:r w:rsidRPr="007422E2">
        <w:rPr>
          <w:sz w:val="28"/>
          <w:szCs w:val="28"/>
          <w:lang w:val="uk-UA" w:eastAsia="uk-UA"/>
        </w:rPr>
        <w:t>.</w:t>
      </w:r>
    </w:p>
    <w:p w:rsidR="00077776" w:rsidRPr="007422E2" w:rsidRDefault="00290896" w:rsidP="002D63B5">
      <w:pPr>
        <w:tabs>
          <w:tab w:val="left" w:pos="993"/>
        </w:tabs>
        <w:ind w:right="-1"/>
        <w:jc w:val="both"/>
        <w:rPr>
          <w:b/>
          <w:bCs/>
          <w:sz w:val="28"/>
          <w:szCs w:val="28"/>
          <w:lang w:val="uk-UA" w:eastAsia="uk-UA"/>
        </w:rPr>
      </w:pPr>
      <w:r w:rsidRPr="007422E2">
        <w:rPr>
          <w:sz w:val="28"/>
          <w:szCs w:val="28"/>
          <w:lang w:val="uk-UA" w:eastAsia="uk-UA"/>
        </w:rPr>
        <w:t xml:space="preserve">3. </w:t>
      </w:r>
      <w:r w:rsidR="00077776" w:rsidRPr="007422E2">
        <w:rPr>
          <w:sz w:val="28"/>
          <w:szCs w:val="28"/>
          <w:lang w:val="uk-UA" w:eastAsia="ru-RU"/>
        </w:rPr>
        <w:t xml:space="preserve">Контроль за виконанням даного рішення покласти </w:t>
      </w:r>
      <w:r w:rsidR="002E084E" w:rsidRPr="007422E2">
        <w:rPr>
          <w:color w:val="000000"/>
          <w:sz w:val="28"/>
          <w:lang w:val="uk-UA" w:eastAsia="uk-UA"/>
        </w:rPr>
        <w:t xml:space="preserve">постійну комісію сільської ради </w:t>
      </w:r>
      <w:r w:rsidR="002E084E" w:rsidRPr="007422E2">
        <w:rPr>
          <w:bCs/>
          <w:iCs/>
          <w:sz w:val="28"/>
          <w:szCs w:val="28"/>
          <w:lang w:val="uk-UA"/>
        </w:rPr>
        <w:t>з питань</w:t>
      </w:r>
      <w:r w:rsidR="007422E2" w:rsidRPr="007422E2">
        <w:rPr>
          <w:bCs/>
          <w:iCs/>
          <w:sz w:val="28"/>
          <w:szCs w:val="28"/>
          <w:lang w:val="uk-UA"/>
        </w:rPr>
        <w:t xml:space="preserve"> прав людини, законності, депутатської діяльності, етики та регламенту (Юрій КРАКІВСЬКИЙ)</w:t>
      </w:r>
      <w:r w:rsidR="00077776" w:rsidRPr="007422E2">
        <w:rPr>
          <w:sz w:val="28"/>
          <w:szCs w:val="28"/>
          <w:lang w:val="uk-UA" w:eastAsia="ru-RU"/>
        </w:rPr>
        <w:t xml:space="preserve">. </w:t>
      </w:r>
    </w:p>
    <w:p w:rsidR="00BE21A2" w:rsidRPr="007422E2" w:rsidRDefault="00077776" w:rsidP="00077776">
      <w:pPr>
        <w:tabs>
          <w:tab w:val="left" w:pos="993"/>
        </w:tabs>
        <w:suppressAutoHyphens w:val="0"/>
        <w:jc w:val="both"/>
        <w:rPr>
          <w:b/>
          <w:bCs/>
          <w:sz w:val="28"/>
          <w:szCs w:val="28"/>
          <w:lang w:val="uk-UA" w:eastAsia="ru-RU"/>
        </w:rPr>
      </w:pPr>
      <w:r w:rsidRPr="007422E2">
        <w:rPr>
          <w:b/>
          <w:bCs/>
          <w:sz w:val="28"/>
          <w:szCs w:val="28"/>
          <w:lang w:val="uk-UA" w:eastAsia="ru-RU"/>
        </w:rPr>
        <w:t xml:space="preserve">    </w:t>
      </w:r>
    </w:p>
    <w:bookmarkEnd w:id="0"/>
    <w:p w:rsidR="007422E2" w:rsidRDefault="007422E2" w:rsidP="000E3D2C">
      <w:pPr>
        <w:tabs>
          <w:tab w:val="left" w:pos="993"/>
        </w:tabs>
        <w:suppressAutoHyphens w:val="0"/>
        <w:jc w:val="both"/>
        <w:rPr>
          <w:b/>
          <w:bCs/>
          <w:sz w:val="28"/>
          <w:szCs w:val="28"/>
          <w:lang w:val="uk-UA" w:eastAsia="ru-RU"/>
        </w:rPr>
      </w:pPr>
    </w:p>
    <w:p w:rsidR="007422E2" w:rsidRDefault="007422E2" w:rsidP="000E3D2C">
      <w:pPr>
        <w:tabs>
          <w:tab w:val="left" w:pos="993"/>
        </w:tabs>
        <w:suppressAutoHyphens w:val="0"/>
        <w:jc w:val="both"/>
        <w:rPr>
          <w:b/>
          <w:bCs/>
          <w:sz w:val="28"/>
          <w:szCs w:val="28"/>
          <w:lang w:val="uk-UA" w:eastAsia="ru-RU"/>
        </w:rPr>
      </w:pPr>
    </w:p>
    <w:p w:rsidR="009A3FD6" w:rsidRDefault="002D63B5" w:rsidP="000E3D2C">
      <w:pPr>
        <w:tabs>
          <w:tab w:val="left" w:pos="993"/>
        </w:tabs>
        <w:suppressAutoHyphens w:val="0"/>
        <w:jc w:val="both"/>
        <w:rPr>
          <w:color w:val="000000"/>
          <w:sz w:val="28"/>
          <w:szCs w:val="28"/>
          <w:lang w:val="uk-UA" w:eastAsia="ru-RU"/>
        </w:rPr>
      </w:pPr>
      <w:r w:rsidRPr="007422E2">
        <w:rPr>
          <w:b/>
          <w:bCs/>
          <w:sz w:val="28"/>
          <w:szCs w:val="28"/>
          <w:lang w:val="uk-UA" w:eastAsia="ru-RU"/>
        </w:rPr>
        <w:t>Сільський голова                                                   Василь РОМАНЮК</w:t>
      </w:r>
      <w:r w:rsidR="00D74347" w:rsidRPr="007422E2">
        <w:rPr>
          <w:color w:val="000000"/>
          <w:sz w:val="28"/>
          <w:szCs w:val="28"/>
          <w:lang w:val="uk-UA" w:eastAsia="ru-RU"/>
        </w:rPr>
        <w:t xml:space="preserve"> </w:t>
      </w:r>
    </w:p>
    <w:p w:rsidR="00360EE2" w:rsidRDefault="00360EE2" w:rsidP="000E3D2C">
      <w:pPr>
        <w:tabs>
          <w:tab w:val="left" w:pos="993"/>
        </w:tabs>
        <w:suppressAutoHyphens w:val="0"/>
        <w:jc w:val="both"/>
        <w:rPr>
          <w:color w:val="000000"/>
          <w:sz w:val="28"/>
          <w:szCs w:val="28"/>
          <w:lang w:val="uk-UA" w:eastAsia="ru-RU"/>
        </w:rPr>
      </w:pPr>
    </w:p>
    <w:p w:rsidR="00360EE2" w:rsidRDefault="00360EE2" w:rsidP="000E3D2C">
      <w:pPr>
        <w:tabs>
          <w:tab w:val="left" w:pos="993"/>
        </w:tabs>
        <w:suppressAutoHyphens w:val="0"/>
        <w:jc w:val="both"/>
        <w:rPr>
          <w:color w:val="000000"/>
          <w:sz w:val="28"/>
          <w:szCs w:val="28"/>
          <w:lang w:val="uk-UA" w:eastAsia="ru-RU"/>
        </w:rPr>
      </w:pPr>
    </w:p>
    <w:p w:rsidR="00360EE2" w:rsidRDefault="00360EE2" w:rsidP="000E3D2C">
      <w:pPr>
        <w:tabs>
          <w:tab w:val="left" w:pos="993"/>
        </w:tabs>
        <w:suppressAutoHyphens w:val="0"/>
        <w:jc w:val="both"/>
        <w:rPr>
          <w:color w:val="000000"/>
          <w:sz w:val="28"/>
          <w:szCs w:val="28"/>
          <w:lang w:val="uk-UA" w:eastAsia="ru-RU"/>
        </w:rPr>
      </w:pPr>
    </w:p>
    <w:p w:rsidR="00360EE2" w:rsidRDefault="00360EE2" w:rsidP="000E3D2C">
      <w:pPr>
        <w:tabs>
          <w:tab w:val="left" w:pos="993"/>
        </w:tabs>
        <w:suppressAutoHyphens w:val="0"/>
        <w:jc w:val="both"/>
        <w:rPr>
          <w:color w:val="000000"/>
          <w:sz w:val="28"/>
          <w:szCs w:val="28"/>
          <w:lang w:val="uk-UA" w:eastAsia="ru-RU"/>
        </w:rPr>
      </w:pPr>
    </w:p>
    <w:p w:rsidR="00360EE2" w:rsidRDefault="00360EE2" w:rsidP="000E3D2C">
      <w:pPr>
        <w:tabs>
          <w:tab w:val="left" w:pos="993"/>
        </w:tabs>
        <w:suppressAutoHyphens w:val="0"/>
        <w:jc w:val="both"/>
        <w:rPr>
          <w:color w:val="000000"/>
          <w:sz w:val="28"/>
          <w:szCs w:val="28"/>
          <w:lang w:val="uk-UA" w:eastAsia="ru-RU"/>
        </w:rPr>
      </w:pPr>
    </w:p>
    <w:p w:rsidR="00360EE2" w:rsidRDefault="00360EE2" w:rsidP="000E3D2C">
      <w:pPr>
        <w:tabs>
          <w:tab w:val="left" w:pos="993"/>
        </w:tabs>
        <w:suppressAutoHyphens w:val="0"/>
        <w:jc w:val="both"/>
        <w:rPr>
          <w:color w:val="000000"/>
          <w:sz w:val="28"/>
          <w:szCs w:val="28"/>
          <w:lang w:val="uk-UA" w:eastAsia="ru-RU"/>
        </w:rPr>
      </w:pPr>
    </w:p>
    <w:p w:rsidR="00360EE2" w:rsidRDefault="00360EE2" w:rsidP="000E3D2C">
      <w:pPr>
        <w:tabs>
          <w:tab w:val="left" w:pos="993"/>
        </w:tabs>
        <w:suppressAutoHyphens w:val="0"/>
        <w:jc w:val="both"/>
        <w:rPr>
          <w:color w:val="000000"/>
          <w:sz w:val="28"/>
          <w:szCs w:val="28"/>
          <w:lang w:val="uk-UA" w:eastAsia="ru-RU"/>
        </w:rPr>
      </w:pPr>
    </w:p>
    <w:p w:rsidR="00360EE2" w:rsidRDefault="00360EE2" w:rsidP="000E3D2C">
      <w:pPr>
        <w:tabs>
          <w:tab w:val="left" w:pos="993"/>
        </w:tabs>
        <w:suppressAutoHyphens w:val="0"/>
        <w:jc w:val="both"/>
        <w:rPr>
          <w:color w:val="000000"/>
          <w:sz w:val="28"/>
          <w:szCs w:val="28"/>
          <w:lang w:val="uk-UA" w:eastAsia="ru-RU"/>
        </w:rPr>
      </w:pPr>
    </w:p>
    <w:p w:rsidR="00F814B3" w:rsidRDefault="00F814B3" w:rsidP="000E3D2C">
      <w:pPr>
        <w:tabs>
          <w:tab w:val="left" w:pos="993"/>
        </w:tabs>
        <w:suppressAutoHyphens w:val="0"/>
        <w:jc w:val="both"/>
        <w:rPr>
          <w:color w:val="000000"/>
          <w:sz w:val="28"/>
          <w:szCs w:val="28"/>
          <w:lang w:val="uk-UA" w:eastAsia="ru-RU"/>
        </w:rPr>
      </w:pPr>
    </w:p>
    <w:p w:rsidR="00360EE2" w:rsidRDefault="00360EE2" w:rsidP="000E3D2C">
      <w:pPr>
        <w:tabs>
          <w:tab w:val="left" w:pos="993"/>
        </w:tabs>
        <w:suppressAutoHyphens w:val="0"/>
        <w:jc w:val="both"/>
        <w:rPr>
          <w:color w:val="000000"/>
          <w:sz w:val="28"/>
          <w:szCs w:val="28"/>
          <w:lang w:val="uk-UA" w:eastAsia="ru-RU"/>
        </w:rPr>
      </w:pPr>
    </w:p>
    <w:p w:rsidR="00360EE2" w:rsidRDefault="00360EE2" w:rsidP="00360EE2">
      <w:pPr>
        <w:tabs>
          <w:tab w:val="left" w:pos="993"/>
        </w:tabs>
        <w:suppressAutoHyphens w:val="0"/>
        <w:ind w:left="6521"/>
        <w:jc w:val="both"/>
        <w:rPr>
          <w:lang w:val="uk-UA"/>
        </w:rPr>
      </w:pPr>
      <w:r w:rsidRPr="00360EE2">
        <w:rPr>
          <w:lang w:val="uk-UA"/>
        </w:rPr>
        <w:lastRenderedPageBreak/>
        <w:t xml:space="preserve">ЗАТВЕРДЖЕНО </w:t>
      </w:r>
    </w:p>
    <w:p w:rsidR="00360EE2" w:rsidRDefault="00360EE2" w:rsidP="00360EE2">
      <w:pPr>
        <w:tabs>
          <w:tab w:val="left" w:pos="993"/>
        </w:tabs>
        <w:suppressAutoHyphens w:val="0"/>
        <w:ind w:left="6521"/>
        <w:jc w:val="both"/>
        <w:rPr>
          <w:lang w:val="uk-UA"/>
        </w:rPr>
      </w:pPr>
      <w:r w:rsidRPr="00360EE2">
        <w:rPr>
          <w:lang w:val="uk-UA"/>
        </w:rPr>
        <w:t xml:space="preserve">Рішення </w:t>
      </w:r>
      <w:r>
        <w:rPr>
          <w:lang w:val="uk-UA"/>
        </w:rPr>
        <w:t>38</w:t>
      </w:r>
      <w:r w:rsidRPr="00360EE2">
        <w:rPr>
          <w:lang w:val="uk-UA"/>
        </w:rPr>
        <w:t xml:space="preserve"> сесії </w:t>
      </w:r>
    </w:p>
    <w:p w:rsidR="00360EE2" w:rsidRDefault="00360EE2" w:rsidP="00360EE2">
      <w:pPr>
        <w:tabs>
          <w:tab w:val="left" w:pos="993"/>
        </w:tabs>
        <w:suppressAutoHyphens w:val="0"/>
        <w:ind w:left="6521"/>
        <w:jc w:val="both"/>
        <w:rPr>
          <w:lang w:val="uk-UA"/>
        </w:rPr>
      </w:pPr>
      <w:r>
        <w:rPr>
          <w:lang w:val="uk-UA"/>
        </w:rPr>
        <w:t>Якушинецької сільської</w:t>
      </w:r>
      <w:r w:rsidRPr="00360EE2">
        <w:rPr>
          <w:lang w:val="uk-UA"/>
        </w:rPr>
        <w:t xml:space="preserve"> ради </w:t>
      </w:r>
    </w:p>
    <w:p w:rsidR="00360EE2" w:rsidRDefault="00360EE2" w:rsidP="00360EE2">
      <w:pPr>
        <w:tabs>
          <w:tab w:val="left" w:pos="993"/>
        </w:tabs>
        <w:suppressAutoHyphens w:val="0"/>
        <w:ind w:left="6521"/>
        <w:jc w:val="both"/>
        <w:rPr>
          <w:lang w:val="uk-UA"/>
        </w:rPr>
      </w:pPr>
      <w:r>
        <w:rPr>
          <w:lang w:val="uk-UA"/>
        </w:rPr>
        <w:t xml:space="preserve">8 </w:t>
      </w:r>
      <w:r w:rsidRPr="00360EE2">
        <w:rPr>
          <w:lang w:val="uk-UA"/>
        </w:rPr>
        <w:t xml:space="preserve">скликання </w:t>
      </w:r>
      <w:r>
        <w:rPr>
          <w:lang w:val="uk-UA"/>
        </w:rPr>
        <w:t>__</w:t>
      </w:r>
      <w:r w:rsidRPr="00360EE2">
        <w:rPr>
          <w:lang w:val="uk-UA"/>
        </w:rPr>
        <w:t>.0</w:t>
      </w:r>
      <w:r>
        <w:rPr>
          <w:lang w:val="uk-UA"/>
        </w:rPr>
        <w:t>2</w:t>
      </w:r>
      <w:r w:rsidRPr="00360EE2">
        <w:rPr>
          <w:lang w:val="uk-UA"/>
        </w:rPr>
        <w:t>.2024 №</w:t>
      </w:r>
      <w:r>
        <w:rPr>
          <w:lang w:val="uk-UA"/>
        </w:rPr>
        <w:t>__</w:t>
      </w:r>
    </w:p>
    <w:p w:rsidR="00360EE2" w:rsidRDefault="00360EE2" w:rsidP="00360EE2">
      <w:pPr>
        <w:tabs>
          <w:tab w:val="left" w:pos="993"/>
        </w:tabs>
        <w:suppressAutoHyphens w:val="0"/>
        <w:jc w:val="both"/>
        <w:rPr>
          <w:lang w:val="uk-UA"/>
        </w:rPr>
      </w:pPr>
    </w:p>
    <w:p w:rsidR="00360EE2" w:rsidRPr="00360EE2" w:rsidRDefault="00360EE2" w:rsidP="00360EE2">
      <w:pPr>
        <w:tabs>
          <w:tab w:val="left" w:pos="993"/>
        </w:tabs>
        <w:suppressAutoHyphens w:val="0"/>
        <w:jc w:val="center"/>
        <w:rPr>
          <w:b/>
          <w:bCs/>
          <w:sz w:val="28"/>
          <w:szCs w:val="28"/>
          <w:lang w:val="uk-UA"/>
        </w:rPr>
      </w:pPr>
      <w:r w:rsidRPr="00360EE2">
        <w:rPr>
          <w:b/>
          <w:bCs/>
          <w:sz w:val="28"/>
          <w:szCs w:val="28"/>
          <w:lang w:val="uk-UA"/>
        </w:rPr>
        <w:t>СКЛАД</w:t>
      </w:r>
    </w:p>
    <w:p w:rsidR="00360EE2" w:rsidRDefault="00360EE2" w:rsidP="00360EE2">
      <w:pPr>
        <w:tabs>
          <w:tab w:val="left" w:pos="993"/>
        </w:tabs>
        <w:suppressAutoHyphens w:val="0"/>
        <w:jc w:val="center"/>
        <w:rPr>
          <w:b/>
          <w:bCs/>
          <w:sz w:val="28"/>
          <w:szCs w:val="28"/>
          <w:lang w:val="uk-UA"/>
        </w:rPr>
      </w:pPr>
      <w:r w:rsidRPr="00360EE2">
        <w:rPr>
          <w:b/>
          <w:bCs/>
          <w:sz w:val="28"/>
          <w:szCs w:val="28"/>
          <w:lang w:val="uk-UA"/>
        </w:rPr>
        <w:t>комісії з розгляду скарг при Якушинецькій сільській раді</w:t>
      </w:r>
    </w:p>
    <w:p w:rsidR="00360EE2" w:rsidRDefault="00360EE2" w:rsidP="00360EE2">
      <w:pPr>
        <w:tabs>
          <w:tab w:val="left" w:pos="993"/>
        </w:tabs>
        <w:suppressAutoHyphens w:val="0"/>
        <w:rPr>
          <w:b/>
          <w:bCs/>
          <w:sz w:val="28"/>
          <w:szCs w:val="28"/>
          <w:lang w:val="uk-U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4"/>
      </w:tblGrid>
      <w:tr w:rsidR="00360EE2" w:rsidTr="00AE675C">
        <w:tc>
          <w:tcPr>
            <w:tcW w:w="3964" w:type="dxa"/>
          </w:tcPr>
          <w:p w:rsidR="00360EE2" w:rsidRPr="00360EE2" w:rsidRDefault="00360EE2" w:rsidP="00360EE2">
            <w:pPr>
              <w:tabs>
                <w:tab w:val="left" w:pos="993"/>
              </w:tabs>
              <w:suppressAutoHyphens w:val="0"/>
              <w:rPr>
                <w:sz w:val="28"/>
                <w:szCs w:val="28"/>
                <w:lang w:val="uk-UA"/>
              </w:rPr>
            </w:pPr>
            <w:r>
              <w:rPr>
                <w:sz w:val="28"/>
                <w:szCs w:val="28"/>
                <w:lang w:val="uk-UA"/>
              </w:rPr>
              <w:t>Грабова Людмила Миколаївна</w:t>
            </w:r>
          </w:p>
        </w:tc>
        <w:tc>
          <w:tcPr>
            <w:tcW w:w="5664" w:type="dxa"/>
          </w:tcPr>
          <w:p w:rsidR="00360EE2" w:rsidRDefault="00360EE2" w:rsidP="00360EE2">
            <w:pPr>
              <w:tabs>
                <w:tab w:val="left" w:pos="993"/>
              </w:tabs>
              <w:suppressAutoHyphens w:val="0"/>
              <w:ind w:left="184" w:hanging="141"/>
              <w:jc w:val="both"/>
              <w:rPr>
                <w:sz w:val="28"/>
                <w:szCs w:val="28"/>
                <w:lang w:val="uk-UA"/>
              </w:rPr>
            </w:pPr>
            <w:r>
              <w:rPr>
                <w:sz w:val="28"/>
                <w:szCs w:val="28"/>
                <w:lang w:val="uk-UA"/>
              </w:rPr>
              <w:t>- заступник сільського голови з питань діяльності виконавчих органів ради, голова Комісії</w:t>
            </w:r>
          </w:p>
          <w:p w:rsidR="00AE675C" w:rsidRPr="00360EE2" w:rsidRDefault="00AE675C" w:rsidP="00360EE2">
            <w:pPr>
              <w:tabs>
                <w:tab w:val="left" w:pos="993"/>
              </w:tabs>
              <w:suppressAutoHyphens w:val="0"/>
              <w:ind w:left="184" w:hanging="141"/>
              <w:jc w:val="both"/>
              <w:rPr>
                <w:sz w:val="28"/>
                <w:szCs w:val="28"/>
                <w:lang w:val="uk-UA"/>
              </w:rPr>
            </w:pPr>
          </w:p>
        </w:tc>
      </w:tr>
      <w:tr w:rsidR="00360EE2" w:rsidTr="00AE675C">
        <w:tc>
          <w:tcPr>
            <w:tcW w:w="3964" w:type="dxa"/>
          </w:tcPr>
          <w:p w:rsidR="00360EE2" w:rsidRPr="00360EE2" w:rsidRDefault="00360EE2" w:rsidP="00360EE2">
            <w:pPr>
              <w:tabs>
                <w:tab w:val="left" w:pos="993"/>
              </w:tabs>
              <w:suppressAutoHyphens w:val="0"/>
              <w:rPr>
                <w:sz w:val="28"/>
                <w:szCs w:val="28"/>
                <w:lang w:val="uk-UA"/>
              </w:rPr>
            </w:pPr>
            <w:r w:rsidRPr="00360EE2">
              <w:rPr>
                <w:sz w:val="28"/>
                <w:szCs w:val="28"/>
                <w:lang w:val="uk-UA"/>
              </w:rPr>
              <w:t>Бабій Віктор Михайлович</w:t>
            </w:r>
          </w:p>
        </w:tc>
        <w:tc>
          <w:tcPr>
            <w:tcW w:w="5664" w:type="dxa"/>
          </w:tcPr>
          <w:p w:rsidR="00360EE2" w:rsidRDefault="00360EE2" w:rsidP="00360EE2">
            <w:pPr>
              <w:pStyle w:val="ae"/>
              <w:numPr>
                <w:ilvl w:val="0"/>
                <w:numId w:val="9"/>
              </w:numPr>
              <w:tabs>
                <w:tab w:val="left" w:pos="993"/>
              </w:tabs>
              <w:suppressAutoHyphens w:val="0"/>
              <w:jc w:val="both"/>
              <w:rPr>
                <w:sz w:val="28"/>
                <w:szCs w:val="28"/>
                <w:lang w:val="uk-UA"/>
              </w:rPr>
            </w:pPr>
            <w:r w:rsidRPr="00360EE2">
              <w:rPr>
                <w:sz w:val="28"/>
                <w:szCs w:val="28"/>
                <w:lang w:val="uk-UA"/>
              </w:rPr>
              <w:t>завідувач юридичного сектору, заступник голови Комісії</w:t>
            </w:r>
          </w:p>
          <w:p w:rsidR="00AE675C" w:rsidRPr="00360EE2" w:rsidRDefault="00AE675C" w:rsidP="00AE675C">
            <w:pPr>
              <w:pStyle w:val="ae"/>
              <w:tabs>
                <w:tab w:val="left" w:pos="993"/>
              </w:tabs>
              <w:suppressAutoHyphens w:val="0"/>
              <w:ind w:left="403"/>
              <w:jc w:val="both"/>
              <w:rPr>
                <w:sz w:val="28"/>
                <w:szCs w:val="28"/>
                <w:lang w:val="uk-UA"/>
              </w:rPr>
            </w:pPr>
          </w:p>
        </w:tc>
      </w:tr>
      <w:tr w:rsidR="00360EE2" w:rsidTr="00AE675C">
        <w:tc>
          <w:tcPr>
            <w:tcW w:w="3964" w:type="dxa"/>
          </w:tcPr>
          <w:p w:rsidR="00360EE2" w:rsidRPr="002638DE" w:rsidRDefault="002638DE" w:rsidP="00360EE2">
            <w:pPr>
              <w:tabs>
                <w:tab w:val="left" w:pos="993"/>
              </w:tabs>
              <w:suppressAutoHyphens w:val="0"/>
              <w:rPr>
                <w:sz w:val="28"/>
                <w:szCs w:val="28"/>
                <w:lang w:val="uk-UA"/>
              </w:rPr>
            </w:pPr>
            <w:r w:rsidRPr="002638DE">
              <w:rPr>
                <w:sz w:val="28"/>
                <w:szCs w:val="28"/>
                <w:lang w:val="uk-UA"/>
              </w:rPr>
              <w:t>Степанюк Тетяна Олександрівна</w:t>
            </w:r>
          </w:p>
        </w:tc>
        <w:tc>
          <w:tcPr>
            <w:tcW w:w="5664" w:type="dxa"/>
          </w:tcPr>
          <w:p w:rsidR="00360EE2" w:rsidRDefault="002638DE" w:rsidP="00360EE2">
            <w:pPr>
              <w:pStyle w:val="ae"/>
              <w:numPr>
                <w:ilvl w:val="0"/>
                <w:numId w:val="9"/>
              </w:numPr>
              <w:tabs>
                <w:tab w:val="left" w:pos="993"/>
              </w:tabs>
              <w:suppressAutoHyphens w:val="0"/>
              <w:jc w:val="both"/>
              <w:rPr>
                <w:sz w:val="28"/>
                <w:szCs w:val="28"/>
                <w:lang w:val="uk-UA"/>
              </w:rPr>
            </w:pPr>
            <w:r>
              <w:rPr>
                <w:sz w:val="28"/>
                <w:szCs w:val="28"/>
                <w:lang w:val="uk-UA"/>
              </w:rPr>
              <w:t>інспектор юридичного сектору</w:t>
            </w:r>
            <w:r w:rsidR="00360EE2" w:rsidRPr="00360EE2">
              <w:rPr>
                <w:sz w:val="28"/>
                <w:szCs w:val="28"/>
                <w:lang w:val="uk-UA"/>
              </w:rPr>
              <w:t>, секретар Комісії</w:t>
            </w:r>
          </w:p>
          <w:p w:rsidR="00AE675C" w:rsidRPr="00360EE2" w:rsidRDefault="00AE675C" w:rsidP="00AE675C">
            <w:pPr>
              <w:pStyle w:val="ae"/>
              <w:tabs>
                <w:tab w:val="left" w:pos="993"/>
              </w:tabs>
              <w:suppressAutoHyphens w:val="0"/>
              <w:ind w:left="403"/>
              <w:jc w:val="both"/>
              <w:rPr>
                <w:sz w:val="28"/>
                <w:szCs w:val="28"/>
                <w:lang w:val="uk-UA"/>
              </w:rPr>
            </w:pPr>
          </w:p>
        </w:tc>
      </w:tr>
      <w:tr w:rsidR="00360EE2" w:rsidTr="00AE675C">
        <w:tc>
          <w:tcPr>
            <w:tcW w:w="9628" w:type="dxa"/>
            <w:gridSpan w:val="2"/>
          </w:tcPr>
          <w:p w:rsidR="00360EE2" w:rsidRDefault="00360EE2" w:rsidP="00360EE2">
            <w:pPr>
              <w:tabs>
                <w:tab w:val="left" w:pos="993"/>
              </w:tabs>
              <w:suppressAutoHyphens w:val="0"/>
              <w:ind w:left="184" w:hanging="141"/>
              <w:jc w:val="center"/>
              <w:rPr>
                <w:sz w:val="28"/>
                <w:szCs w:val="28"/>
                <w:lang w:val="uk-UA"/>
              </w:rPr>
            </w:pPr>
            <w:r w:rsidRPr="00360EE2">
              <w:rPr>
                <w:sz w:val="28"/>
                <w:szCs w:val="28"/>
                <w:lang w:val="uk-UA"/>
              </w:rPr>
              <w:t>члени Комісії:</w:t>
            </w:r>
          </w:p>
          <w:p w:rsidR="00AE675C" w:rsidRPr="00360EE2" w:rsidRDefault="00AE675C" w:rsidP="00360EE2">
            <w:pPr>
              <w:tabs>
                <w:tab w:val="left" w:pos="993"/>
              </w:tabs>
              <w:suppressAutoHyphens w:val="0"/>
              <w:ind w:left="184" w:hanging="141"/>
              <w:jc w:val="center"/>
              <w:rPr>
                <w:sz w:val="28"/>
                <w:szCs w:val="28"/>
                <w:lang w:val="uk-UA"/>
              </w:rPr>
            </w:pPr>
          </w:p>
        </w:tc>
      </w:tr>
      <w:tr w:rsidR="00360EE2" w:rsidTr="00AE675C">
        <w:tc>
          <w:tcPr>
            <w:tcW w:w="3964" w:type="dxa"/>
          </w:tcPr>
          <w:p w:rsidR="00360EE2" w:rsidRPr="00AE675C" w:rsidRDefault="00360EE2" w:rsidP="00360EE2">
            <w:pPr>
              <w:tabs>
                <w:tab w:val="left" w:pos="993"/>
              </w:tabs>
              <w:suppressAutoHyphens w:val="0"/>
              <w:rPr>
                <w:sz w:val="28"/>
                <w:szCs w:val="28"/>
                <w:lang w:val="uk-UA"/>
              </w:rPr>
            </w:pPr>
            <w:r w:rsidRPr="00AE675C">
              <w:rPr>
                <w:sz w:val="28"/>
                <w:szCs w:val="28"/>
                <w:lang w:val="uk-UA"/>
              </w:rPr>
              <w:t>Мороз Людмила Петрівна</w:t>
            </w:r>
          </w:p>
        </w:tc>
        <w:tc>
          <w:tcPr>
            <w:tcW w:w="5664" w:type="dxa"/>
          </w:tcPr>
          <w:p w:rsidR="00360EE2" w:rsidRDefault="00360EE2" w:rsidP="00360EE2">
            <w:pPr>
              <w:pStyle w:val="ae"/>
              <w:numPr>
                <w:ilvl w:val="0"/>
                <w:numId w:val="9"/>
              </w:numPr>
              <w:tabs>
                <w:tab w:val="left" w:pos="993"/>
              </w:tabs>
              <w:suppressAutoHyphens w:val="0"/>
              <w:jc w:val="both"/>
              <w:rPr>
                <w:sz w:val="28"/>
                <w:szCs w:val="28"/>
                <w:lang w:val="uk-UA"/>
              </w:rPr>
            </w:pPr>
            <w:r w:rsidRPr="00AE675C">
              <w:rPr>
                <w:sz w:val="28"/>
                <w:szCs w:val="28"/>
                <w:lang w:val="uk-UA"/>
              </w:rPr>
              <w:t xml:space="preserve">начальник відділу житлово – комунального господарства, </w:t>
            </w:r>
            <w:r w:rsidR="00AE675C" w:rsidRPr="00AE675C">
              <w:rPr>
                <w:sz w:val="28"/>
                <w:szCs w:val="28"/>
                <w:lang w:val="uk-UA"/>
              </w:rPr>
              <w:t>будівництва та земельних відносин</w:t>
            </w:r>
          </w:p>
          <w:p w:rsidR="00AE675C" w:rsidRPr="00AE675C" w:rsidRDefault="00AE675C" w:rsidP="00AE675C">
            <w:pPr>
              <w:pStyle w:val="ae"/>
              <w:tabs>
                <w:tab w:val="left" w:pos="993"/>
              </w:tabs>
              <w:suppressAutoHyphens w:val="0"/>
              <w:ind w:left="403"/>
              <w:jc w:val="both"/>
              <w:rPr>
                <w:sz w:val="28"/>
                <w:szCs w:val="28"/>
                <w:lang w:val="uk-UA"/>
              </w:rPr>
            </w:pPr>
          </w:p>
        </w:tc>
      </w:tr>
      <w:tr w:rsidR="00360EE2" w:rsidTr="00AE675C">
        <w:tc>
          <w:tcPr>
            <w:tcW w:w="3964" w:type="dxa"/>
          </w:tcPr>
          <w:p w:rsidR="00360EE2" w:rsidRPr="00AE675C" w:rsidRDefault="00AE675C" w:rsidP="00360EE2">
            <w:pPr>
              <w:tabs>
                <w:tab w:val="left" w:pos="993"/>
              </w:tabs>
              <w:suppressAutoHyphens w:val="0"/>
              <w:rPr>
                <w:sz w:val="28"/>
                <w:szCs w:val="28"/>
                <w:lang w:val="uk-UA"/>
              </w:rPr>
            </w:pPr>
            <w:r w:rsidRPr="00AE675C">
              <w:rPr>
                <w:sz w:val="28"/>
                <w:szCs w:val="28"/>
                <w:lang w:val="uk-UA"/>
              </w:rPr>
              <w:t>Присяжнюк Володимир Федорович</w:t>
            </w:r>
          </w:p>
        </w:tc>
        <w:tc>
          <w:tcPr>
            <w:tcW w:w="5664" w:type="dxa"/>
          </w:tcPr>
          <w:p w:rsidR="00360EE2" w:rsidRDefault="00AE675C" w:rsidP="00AE675C">
            <w:pPr>
              <w:pStyle w:val="ae"/>
              <w:numPr>
                <w:ilvl w:val="0"/>
                <w:numId w:val="9"/>
              </w:numPr>
              <w:tabs>
                <w:tab w:val="left" w:pos="993"/>
              </w:tabs>
              <w:suppressAutoHyphens w:val="0"/>
              <w:jc w:val="both"/>
              <w:rPr>
                <w:sz w:val="28"/>
                <w:szCs w:val="28"/>
                <w:lang w:val="uk-UA"/>
              </w:rPr>
            </w:pPr>
            <w:r w:rsidRPr="00AE675C">
              <w:rPr>
                <w:sz w:val="28"/>
                <w:szCs w:val="28"/>
                <w:lang w:val="uk-UA"/>
              </w:rPr>
              <w:t>завідувач сектору земельних відносин</w:t>
            </w:r>
          </w:p>
          <w:p w:rsidR="00AE675C" w:rsidRDefault="00AE675C" w:rsidP="00AE675C">
            <w:pPr>
              <w:pStyle w:val="ae"/>
              <w:tabs>
                <w:tab w:val="left" w:pos="993"/>
              </w:tabs>
              <w:suppressAutoHyphens w:val="0"/>
              <w:ind w:left="403"/>
              <w:jc w:val="both"/>
              <w:rPr>
                <w:sz w:val="28"/>
                <w:szCs w:val="28"/>
                <w:lang w:val="uk-UA"/>
              </w:rPr>
            </w:pPr>
          </w:p>
          <w:p w:rsidR="00AE675C" w:rsidRPr="00AE675C" w:rsidRDefault="00AE675C" w:rsidP="00AE675C">
            <w:pPr>
              <w:pStyle w:val="ae"/>
              <w:tabs>
                <w:tab w:val="left" w:pos="993"/>
              </w:tabs>
              <w:suppressAutoHyphens w:val="0"/>
              <w:ind w:left="403"/>
              <w:jc w:val="both"/>
              <w:rPr>
                <w:sz w:val="28"/>
                <w:szCs w:val="28"/>
                <w:lang w:val="uk-UA"/>
              </w:rPr>
            </w:pPr>
          </w:p>
        </w:tc>
      </w:tr>
      <w:tr w:rsidR="00360EE2" w:rsidTr="00AE675C">
        <w:tc>
          <w:tcPr>
            <w:tcW w:w="3964" w:type="dxa"/>
          </w:tcPr>
          <w:p w:rsidR="00360EE2" w:rsidRPr="00AE675C" w:rsidRDefault="00360EE2" w:rsidP="00360EE2">
            <w:pPr>
              <w:tabs>
                <w:tab w:val="left" w:pos="993"/>
              </w:tabs>
              <w:suppressAutoHyphens w:val="0"/>
              <w:rPr>
                <w:sz w:val="28"/>
                <w:szCs w:val="28"/>
                <w:lang w:val="uk-UA"/>
              </w:rPr>
            </w:pPr>
            <w:r w:rsidRPr="00AE675C">
              <w:rPr>
                <w:sz w:val="28"/>
                <w:szCs w:val="28"/>
                <w:lang w:val="uk-UA"/>
              </w:rPr>
              <w:t>Романюк Оксана Іванівна</w:t>
            </w:r>
          </w:p>
        </w:tc>
        <w:tc>
          <w:tcPr>
            <w:tcW w:w="5664" w:type="dxa"/>
          </w:tcPr>
          <w:p w:rsidR="00360EE2" w:rsidRDefault="00360EE2" w:rsidP="00360EE2">
            <w:pPr>
              <w:pStyle w:val="ae"/>
              <w:numPr>
                <w:ilvl w:val="0"/>
                <w:numId w:val="9"/>
              </w:numPr>
              <w:tabs>
                <w:tab w:val="left" w:pos="993"/>
              </w:tabs>
              <w:suppressAutoHyphens w:val="0"/>
              <w:jc w:val="both"/>
              <w:rPr>
                <w:sz w:val="28"/>
                <w:szCs w:val="28"/>
                <w:lang w:val="uk-UA"/>
              </w:rPr>
            </w:pPr>
            <w:r w:rsidRPr="00AE675C">
              <w:rPr>
                <w:sz w:val="28"/>
                <w:szCs w:val="28"/>
                <w:lang w:val="uk-UA"/>
              </w:rPr>
              <w:t>начальник відділу «Центр надання адміністративних послуг»</w:t>
            </w:r>
          </w:p>
          <w:p w:rsidR="00AE675C" w:rsidRPr="00AE675C" w:rsidRDefault="00AE675C" w:rsidP="00AE675C">
            <w:pPr>
              <w:pStyle w:val="ae"/>
              <w:tabs>
                <w:tab w:val="left" w:pos="993"/>
              </w:tabs>
              <w:suppressAutoHyphens w:val="0"/>
              <w:ind w:left="403"/>
              <w:jc w:val="both"/>
              <w:rPr>
                <w:sz w:val="28"/>
                <w:szCs w:val="28"/>
                <w:lang w:val="uk-UA"/>
              </w:rPr>
            </w:pPr>
          </w:p>
        </w:tc>
      </w:tr>
      <w:tr w:rsidR="00360EE2" w:rsidTr="00AE675C">
        <w:tc>
          <w:tcPr>
            <w:tcW w:w="3964" w:type="dxa"/>
          </w:tcPr>
          <w:p w:rsidR="00360EE2" w:rsidRPr="00AE675C" w:rsidRDefault="00AE675C" w:rsidP="00360EE2">
            <w:pPr>
              <w:tabs>
                <w:tab w:val="left" w:pos="993"/>
              </w:tabs>
              <w:suppressAutoHyphens w:val="0"/>
              <w:rPr>
                <w:sz w:val="28"/>
                <w:szCs w:val="28"/>
                <w:lang w:val="uk-UA"/>
              </w:rPr>
            </w:pPr>
            <w:r w:rsidRPr="00AE675C">
              <w:rPr>
                <w:sz w:val="28"/>
                <w:szCs w:val="28"/>
                <w:lang w:val="uk-UA"/>
              </w:rPr>
              <w:t>Степанова Валентина Миколаївна</w:t>
            </w:r>
          </w:p>
        </w:tc>
        <w:tc>
          <w:tcPr>
            <w:tcW w:w="5664" w:type="dxa"/>
          </w:tcPr>
          <w:p w:rsidR="00360EE2" w:rsidRDefault="00AE675C" w:rsidP="00AE675C">
            <w:pPr>
              <w:pStyle w:val="ae"/>
              <w:numPr>
                <w:ilvl w:val="0"/>
                <w:numId w:val="9"/>
              </w:numPr>
              <w:tabs>
                <w:tab w:val="left" w:pos="993"/>
              </w:tabs>
              <w:suppressAutoHyphens w:val="0"/>
              <w:jc w:val="both"/>
              <w:rPr>
                <w:sz w:val="28"/>
                <w:szCs w:val="28"/>
                <w:lang w:val="uk-UA"/>
              </w:rPr>
            </w:pPr>
            <w:r w:rsidRPr="00AE675C">
              <w:rPr>
                <w:sz w:val="28"/>
                <w:szCs w:val="28"/>
                <w:lang w:val="uk-UA"/>
              </w:rPr>
              <w:t>начальник відділу соціального захисту населення та охорони здоров’я</w:t>
            </w:r>
          </w:p>
          <w:p w:rsidR="00AE675C" w:rsidRPr="00AE675C" w:rsidRDefault="00AE675C" w:rsidP="00AE675C">
            <w:pPr>
              <w:pStyle w:val="ae"/>
              <w:tabs>
                <w:tab w:val="left" w:pos="993"/>
              </w:tabs>
              <w:suppressAutoHyphens w:val="0"/>
              <w:ind w:left="403"/>
              <w:jc w:val="both"/>
              <w:rPr>
                <w:sz w:val="28"/>
                <w:szCs w:val="28"/>
                <w:lang w:val="uk-UA"/>
              </w:rPr>
            </w:pPr>
          </w:p>
        </w:tc>
      </w:tr>
      <w:tr w:rsidR="00AE675C" w:rsidTr="00AE675C">
        <w:tc>
          <w:tcPr>
            <w:tcW w:w="3964" w:type="dxa"/>
          </w:tcPr>
          <w:p w:rsidR="00AE675C" w:rsidRPr="00AE675C" w:rsidRDefault="00AE675C" w:rsidP="00360EE2">
            <w:pPr>
              <w:tabs>
                <w:tab w:val="left" w:pos="993"/>
              </w:tabs>
              <w:suppressAutoHyphens w:val="0"/>
              <w:rPr>
                <w:sz w:val="28"/>
                <w:szCs w:val="28"/>
                <w:lang w:val="uk-UA"/>
              </w:rPr>
            </w:pPr>
            <w:r w:rsidRPr="00AE675C">
              <w:rPr>
                <w:sz w:val="28"/>
                <w:szCs w:val="28"/>
                <w:lang w:val="uk-UA"/>
              </w:rPr>
              <w:t>Томашевська Марина Валеріївна</w:t>
            </w:r>
          </w:p>
        </w:tc>
        <w:tc>
          <w:tcPr>
            <w:tcW w:w="5664" w:type="dxa"/>
          </w:tcPr>
          <w:p w:rsidR="00AE675C" w:rsidRPr="00AE675C" w:rsidRDefault="00AE675C" w:rsidP="00AE675C">
            <w:pPr>
              <w:pStyle w:val="ae"/>
              <w:numPr>
                <w:ilvl w:val="0"/>
                <w:numId w:val="9"/>
              </w:numPr>
              <w:tabs>
                <w:tab w:val="left" w:pos="993"/>
              </w:tabs>
              <w:suppressAutoHyphens w:val="0"/>
              <w:jc w:val="both"/>
              <w:rPr>
                <w:sz w:val="28"/>
                <w:szCs w:val="28"/>
                <w:lang w:val="uk-UA"/>
              </w:rPr>
            </w:pPr>
            <w:r w:rsidRPr="00AE675C">
              <w:rPr>
                <w:sz w:val="28"/>
                <w:szCs w:val="28"/>
                <w:lang w:val="uk-UA"/>
              </w:rPr>
              <w:t>начальник відділу архітектури та містобудування</w:t>
            </w:r>
          </w:p>
        </w:tc>
      </w:tr>
    </w:tbl>
    <w:p w:rsidR="00360EE2" w:rsidRDefault="00360EE2" w:rsidP="00360EE2">
      <w:pPr>
        <w:tabs>
          <w:tab w:val="left" w:pos="993"/>
        </w:tabs>
        <w:suppressAutoHyphens w:val="0"/>
        <w:rPr>
          <w:b/>
          <w:bCs/>
          <w:sz w:val="28"/>
          <w:szCs w:val="28"/>
          <w:lang w:val="uk-UA"/>
        </w:rPr>
      </w:pPr>
    </w:p>
    <w:p w:rsidR="00AE675C" w:rsidRDefault="00AE675C" w:rsidP="00360EE2">
      <w:pPr>
        <w:tabs>
          <w:tab w:val="left" w:pos="993"/>
        </w:tabs>
        <w:suppressAutoHyphens w:val="0"/>
        <w:rPr>
          <w:b/>
          <w:bCs/>
          <w:sz w:val="28"/>
          <w:szCs w:val="28"/>
          <w:lang w:val="uk-UA"/>
        </w:rPr>
      </w:pPr>
    </w:p>
    <w:p w:rsidR="00AE675C" w:rsidRDefault="00AE675C" w:rsidP="00360EE2">
      <w:pPr>
        <w:tabs>
          <w:tab w:val="left" w:pos="993"/>
        </w:tabs>
        <w:suppressAutoHyphens w:val="0"/>
        <w:rPr>
          <w:b/>
          <w:bCs/>
          <w:sz w:val="28"/>
          <w:szCs w:val="28"/>
          <w:lang w:val="uk-UA"/>
        </w:rPr>
      </w:pPr>
    </w:p>
    <w:p w:rsidR="00AE675C" w:rsidRDefault="00AE675C" w:rsidP="00360EE2">
      <w:pPr>
        <w:tabs>
          <w:tab w:val="left" w:pos="993"/>
        </w:tabs>
        <w:suppressAutoHyphens w:val="0"/>
        <w:rPr>
          <w:b/>
          <w:bCs/>
          <w:sz w:val="28"/>
          <w:szCs w:val="28"/>
          <w:lang w:val="uk-UA"/>
        </w:rPr>
      </w:pPr>
      <w:r>
        <w:rPr>
          <w:b/>
          <w:bCs/>
          <w:sz w:val="28"/>
          <w:szCs w:val="28"/>
          <w:lang w:val="uk-UA"/>
        </w:rPr>
        <w:t>Секретар сільської ради                                        Катерина КОСТЮК</w:t>
      </w:r>
    </w:p>
    <w:p w:rsidR="00AE675C" w:rsidRDefault="00AE675C" w:rsidP="00360EE2">
      <w:pPr>
        <w:tabs>
          <w:tab w:val="left" w:pos="993"/>
        </w:tabs>
        <w:suppressAutoHyphens w:val="0"/>
        <w:rPr>
          <w:b/>
          <w:bCs/>
          <w:sz w:val="28"/>
          <w:szCs w:val="28"/>
          <w:lang w:val="uk-UA"/>
        </w:rPr>
      </w:pPr>
    </w:p>
    <w:p w:rsidR="00AE675C" w:rsidRDefault="00AE675C" w:rsidP="00360EE2">
      <w:pPr>
        <w:tabs>
          <w:tab w:val="left" w:pos="993"/>
        </w:tabs>
        <w:suppressAutoHyphens w:val="0"/>
        <w:rPr>
          <w:b/>
          <w:bCs/>
          <w:sz w:val="28"/>
          <w:szCs w:val="28"/>
          <w:lang w:val="uk-UA"/>
        </w:rPr>
      </w:pPr>
    </w:p>
    <w:p w:rsidR="00AE675C" w:rsidRDefault="00AE675C" w:rsidP="00360EE2">
      <w:pPr>
        <w:tabs>
          <w:tab w:val="left" w:pos="993"/>
        </w:tabs>
        <w:suppressAutoHyphens w:val="0"/>
        <w:rPr>
          <w:b/>
          <w:bCs/>
          <w:sz w:val="28"/>
          <w:szCs w:val="28"/>
          <w:lang w:val="uk-UA"/>
        </w:rPr>
      </w:pPr>
    </w:p>
    <w:p w:rsidR="00AE675C" w:rsidRDefault="00AE675C" w:rsidP="00360EE2">
      <w:pPr>
        <w:tabs>
          <w:tab w:val="left" w:pos="993"/>
        </w:tabs>
        <w:suppressAutoHyphens w:val="0"/>
        <w:rPr>
          <w:b/>
          <w:bCs/>
          <w:sz w:val="28"/>
          <w:szCs w:val="28"/>
          <w:lang w:val="uk-UA"/>
        </w:rPr>
      </w:pPr>
    </w:p>
    <w:p w:rsidR="00AE675C" w:rsidRDefault="00AE675C" w:rsidP="00360EE2">
      <w:pPr>
        <w:tabs>
          <w:tab w:val="left" w:pos="993"/>
        </w:tabs>
        <w:suppressAutoHyphens w:val="0"/>
        <w:rPr>
          <w:b/>
          <w:bCs/>
          <w:sz w:val="28"/>
          <w:szCs w:val="28"/>
          <w:lang w:val="uk-UA"/>
        </w:rPr>
      </w:pPr>
    </w:p>
    <w:p w:rsidR="00AE675C" w:rsidRDefault="00AE675C" w:rsidP="00360EE2">
      <w:pPr>
        <w:tabs>
          <w:tab w:val="left" w:pos="993"/>
        </w:tabs>
        <w:suppressAutoHyphens w:val="0"/>
        <w:rPr>
          <w:b/>
          <w:bCs/>
          <w:sz w:val="28"/>
          <w:szCs w:val="28"/>
          <w:lang w:val="uk-UA"/>
        </w:rPr>
      </w:pPr>
    </w:p>
    <w:p w:rsidR="00AE675C" w:rsidRDefault="00AE675C" w:rsidP="00360EE2">
      <w:pPr>
        <w:tabs>
          <w:tab w:val="left" w:pos="993"/>
        </w:tabs>
        <w:suppressAutoHyphens w:val="0"/>
        <w:rPr>
          <w:b/>
          <w:bCs/>
          <w:sz w:val="28"/>
          <w:szCs w:val="28"/>
          <w:lang w:val="uk-UA"/>
        </w:rPr>
      </w:pPr>
    </w:p>
    <w:p w:rsidR="00AE675C" w:rsidRDefault="00AE675C" w:rsidP="00AE675C">
      <w:pPr>
        <w:tabs>
          <w:tab w:val="left" w:pos="993"/>
        </w:tabs>
        <w:suppressAutoHyphens w:val="0"/>
        <w:ind w:left="6521"/>
        <w:jc w:val="both"/>
        <w:rPr>
          <w:lang w:val="uk-UA"/>
        </w:rPr>
      </w:pPr>
      <w:r w:rsidRPr="00360EE2">
        <w:rPr>
          <w:lang w:val="uk-UA"/>
        </w:rPr>
        <w:lastRenderedPageBreak/>
        <w:t xml:space="preserve">ЗАТВЕРДЖЕНО </w:t>
      </w:r>
    </w:p>
    <w:p w:rsidR="00AE675C" w:rsidRDefault="00AE675C" w:rsidP="00AE675C">
      <w:pPr>
        <w:tabs>
          <w:tab w:val="left" w:pos="993"/>
        </w:tabs>
        <w:suppressAutoHyphens w:val="0"/>
        <w:ind w:left="6521"/>
        <w:jc w:val="both"/>
        <w:rPr>
          <w:lang w:val="uk-UA"/>
        </w:rPr>
      </w:pPr>
      <w:r w:rsidRPr="00360EE2">
        <w:rPr>
          <w:lang w:val="uk-UA"/>
        </w:rPr>
        <w:t xml:space="preserve">Рішення </w:t>
      </w:r>
      <w:r>
        <w:rPr>
          <w:lang w:val="uk-UA"/>
        </w:rPr>
        <w:t>38</w:t>
      </w:r>
      <w:r w:rsidRPr="00360EE2">
        <w:rPr>
          <w:lang w:val="uk-UA"/>
        </w:rPr>
        <w:t xml:space="preserve"> сесії </w:t>
      </w:r>
    </w:p>
    <w:p w:rsidR="00AE675C" w:rsidRDefault="00AE675C" w:rsidP="00AE675C">
      <w:pPr>
        <w:tabs>
          <w:tab w:val="left" w:pos="993"/>
        </w:tabs>
        <w:suppressAutoHyphens w:val="0"/>
        <w:ind w:left="6521"/>
        <w:jc w:val="both"/>
        <w:rPr>
          <w:lang w:val="uk-UA"/>
        </w:rPr>
      </w:pPr>
      <w:r>
        <w:rPr>
          <w:lang w:val="uk-UA"/>
        </w:rPr>
        <w:t>Якушинецької сільської</w:t>
      </w:r>
      <w:r w:rsidRPr="00360EE2">
        <w:rPr>
          <w:lang w:val="uk-UA"/>
        </w:rPr>
        <w:t xml:space="preserve"> ради </w:t>
      </w:r>
    </w:p>
    <w:p w:rsidR="00AE675C" w:rsidRDefault="00AE675C" w:rsidP="00AE675C">
      <w:pPr>
        <w:tabs>
          <w:tab w:val="left" w:pos="993"/>
        </w:tabs>
        <w:suppressAutoHyphens w:val="0"/>
        <w:ind w:left="6521"/>
        <w:jc w:val="both"/>
        <w:rPr>
          <w:lang w:val="uk-UA"/>
        </w:rPr>
      </w:pPr>
      <w:r>
        <w:rPr>
          <w:lang w:val="uk-UA"/>
        </w:rPr>
        <w:t xml:space="preserve">8 </w:t>
      </w:r>
      <w:r w:rsidRPr="00360EE2">
        <w:rPr>
          <w:lang w:val="uk-UA"/>
        </w:rPr>
        <w:t xml:space="preserve">скликання </w:t>
      </w:r>
      <w:r>
        <w:rPr>
          <w:lang w:val="uk-UA"/>
        </w:rPr>
        <w:t>__</w:t>
      </w:r>
      <w:r w:rsidRPr="00360EE2">
        <w:rPr>
          <w:lang w:val="uk-UA"/>
        </w:rPr>
        <w:t>.0</w:t>
      </w:r>
      <w:r>
        <w:rPr>
          <w:lang w:val="uk-UA"/>
        </w:rPr>
        <w:t>2</w:t>
      </w:r>
      <w:r w:rsidRPr="00360EE2">
        <w:rPr>
          <w:lang w:val="uk-UA"/>
        </w:rPr>
        <w:t>.2024 №</w:t>
      </w:r>
      <w:r>
        <w:rPr>
          <w:lang w:val="uk-UA"/>
        </w:rPr>
        <w:t>__</w:t>
      </w:r>
    </w:p>
    <w:p w:rsidR="00AE675C" w:rsidRDefault="00AE675C" w:rsidP="00360EE2">
      <w:pPr>
        <w:tabs>
          <w:tab w:val="left" w:pos="993"/>
        </w:tabs>
        <w:suppressAutoHyphens w:val="0"/>
        <w:rPr>
          <w:b/>
          <w:bCs/>
          <w:sz w:val="28"/>
          <w:szCs w:val="28"/>
          <w:lang w:val="uk-UA"/>
        </w:rPr>
      </w:pPr>
    </w:p>
    <w:p w:rsidR="00AE675C" w:rsidRDefault="00AE675C" w:rsidP="00360EE2">
      <w:pPr>
        <w:tabs>
          <w:tab w:val="left" w:pos="993"/>
        </w:tabs>
        <w:suppressAutoHyphens w:val="0"/>
      </w:pPr>
    </w:p>
    <w:p w:rsidR="00AE675C" w:rsidRPr="00051F99" w:rsidRDefault="00AE675C" w:rsidP="00AE675C">
      <w:pPr>
        <w:tabs>
          <w:tab w:val="left" w:pos="993"/>
        </w:tabs>
        <w:suppressAutoHyphens w:val="0"/>
        <w:jc w:val="center"/>
        <w:rPr>
          <w:b/>
          <w:bCs/>
          <w:sz w:val="28"/>
          <w:szCs w:val="28"/>
          <w:lang w:val="uk-UA"/>
        </w:rPr>
      </w:pPr>
      <w:r w:rsidRPr="00051F99">
        <w:rPr>
          <w:b/>
          <w:bCs/>
          <w:sz w:val="28"/>
          <w:szCs w:val="28"/>
          <w:lang w:val="uk-UA"/>
        </w:rPr>
        <w:t xml:space="preserve">ПОЛОЖЕННЯ </w:t>
      </w:r>
    </w:p>
    <w:p w:rsidR="00AE675C" w:rsidRPr="00051F99" w:rsidRDefault="00AE675C" w:rsidP="00AE675C">
      <w:pPr>
        <w:tabs>
          <w:tab w:val="left" w:pos="993"/>
        </w:tabs>
        <w:suppressAutoHyphens w:val="0"/>
        <w:jc w:val="center"/>
        <w:rPr>
          <w:b/>
          <w:bCs/>
          <w:sz w:val="28"/>
          <w:szCs w:val="28"/>
          <w:lang w:val="uk-UA"/>
        </w:rPr>
      </w:pPr>
      <w:r w:rsidRPr="00051F99">
        <w:rPr>
          <w:b/>
          <w:bCs/>
          <w:sz w:val="28"/>
          <w:szCs w:val="28"/>
          <w:lang w:val="uk-UA"/>
        </w:rPr>
        <w:t>про комісію з розгляду скарг при Якушинецькій сільській раді</w:t>
      </w:r>
    </w:p>
    <w:p w:rsidR="00AE675C" w:rsidRPr="00051F99" w:rsidRDefault="00AE675C" w:rsidP="00AE675C">
      <w:pPr>
        <w:tabs>
          <w:tab w:val="left" w:pos="993"/>
        </w:tabs>
        <w:suppressAutoHyphens w:val="0"/>
        <w:jc w:val="center"/>
        <w:rPr>
          <w:sz w:val="28"/>
          <w:szCs w:val="28"/>
          <w:lang w:val="uk-UA"/>
        </w:rPr>
      </w:pPr>
    </w:p>
    <w:p w:rsidR="00AE675C" w:rsidRPr="00051F99" w:rsidRDefault="00AE675C" w:rsidP="00AE675C">
      <w:pPr>
        <w:tabs>
          <w:tab w:val="left" w:pos="993"/>
        </w:tabs>
        <w:suppressAutoHyphens w:val="0"/>
        <w:jc w:val="center"/>
        <w:rPr>
          <w:sz w:val="28"/>
          <w:szCs w:val="28"/>
          <w:lang w:val="uk-UA"/>
        </w:rPr>
      </w:pPr>
      <w:r w:rsidRPr="00051F99">
        <w:rPr>
          <w:sz w:val="28"/>
          <w:szCs w:val="28"/>
          <w:lang w:val="uk-UA"/>
        </w:rPr>
        <w:t>Загальні положення</w:t>
      </w:r>
    </w:p>
    <w:p w:rsidR="00051F99" w:rsidRPr="00051F99" w:rsidRDefault="00051F99" w:rsidP="00AE675C">
      <w:pPr>
        <w:tabs>
          <w:tab w:val="left" w:pos="993"/>
        </w:tabs>
        <w:suppressAutoHyphens w:val="0"/>
        <w:jc w:val="center"/>
        <w:rPr>
          <w:sz w:val="28"/>
          <w:szCs w:val="28"/>
          <w:lang w:val="uk-UA"/>
        </w:rPr>
      </w:pPr>
    </w:p>
    <w:p w:rsidR="00051F99" w:rsidRPr="00051F99" w:rsidRDefault="00AE675C" w:rsidP="00051F99">
      <w:pPr>
        <w:pStyle w:val="ae"/>
        <w:numPr>
          <w:ilvl w:val="0"/>
          <w:numId w:val="10"/>
        </w:numPr>
        <w:suppressAutoHyphens w:val="0"/>
        <w:ind w:left="0" w:firstLine="426"/>
        <w:jc w:val="both"/>
        <w:rPr>
          <w:b/>
          <w:bCs/>
          <w:sz w:val="28"/>
          <w:szCs w:val="28"/>
          <w:lang w:val="uk-UA"/>
        </w:rPr>
      </w:pPr>
      <w:r w:rsidRPr="00051F99">
        <w:rPr>
          <w:sz w:val="28"/>
          <w:szCs w:val="28"/>
          <w:lang w:val="uk-UA"/>
        </w:rPr>
        <w:t xml:space="preserve">Комісія з розгляду скарг при </w:t>
      </w:r>
      <w:r w:rsidR="00051F99">
        <w:rPr>
          <w:sz w:val="28"/>
          <w:szCs w:val="28"/>
          <w:lang w:val="uk-UA"/>
        </w:rPr>
        <w:t>Якушинецькій сільській</w:t>
      </w:r>
      <w:r w:rsidRPr="00051F99">
        <w:rPr>
          <w:sz w:val="28"/>
          <w:szCs w:val="28"/>
          <w:lang w:val="uk-UA"/>
        </w:rPr>
        <w:t xml:space="preserve"> раді (далі – Комісія) є постійно діючим колегіальним органом, що утворюється </w:t>
      </w:r>
      <w:r w:rsidR="00051F99">
        <w:rPr>
          <w:sz w:val="28"/>
          <w:szCs w:val="28"/>
          <w:lang w:val="uk-UA"/>
        </w:rPr>
        <w:t>Якушинецькою сільською</w:t>
      </w:r>
      <w:r w:rsidRPr="00051F99">
        <w:rPr>
          <w:sz w:val="28"/>
          <w:szCs w:val="28"/>
          <w:lang w:val="uk-UA"/>
        </w:rPr>
        <w:t xml:space="preserve"> радою для розгляду скарг щодо прийнятих </w:t>
      </w:r>
      <w:r w:rsidR="00051F99">
        <w:rPr>
          <w:sz w:val="28"/>
          <w:szCs w:val="28"/>
          <w:lang w:val="uk-UA"/>
        </w:rPr>
        <w:t>Якушинецькою сільською</w:t>
      </w:r>
      <w:r w:rsidRPr="00051F99">
        <w:rPr>
          <w:sz w:val="28"/>
          <w:szCs w:val="28"/>
          <w:lang w:val="uk-UA"/>
        </w:rPr>
        <w:t xml:space="preserve"> радою, </w:t>
      </w:r>
      <w:r w:rsidR="00051F99">
        <w:rPr>
          <w:sz w:val="28"/>
          <w:szCs w:val="28"/>
          <w:lang w:val="uk-UA"/>
        </w:rPr>
        <w:t>в</w:t>
      </w:r>
      <w:r w:rsidRPr="00051F99">
        <w:rPr>
          <w:sz w:val="28"/>
          <w:szCs w:val="28"/>
          <w:lang w:val="uk-UA"/>
        </w:rPr>
        <w:t xml:space="preserve">иконавчим комітетом </w:t>
      </w:r>
      <w:r w:rsidR="00051F99">
        <w:rPr>
          <w:sz w:val="28"/>
          <w:szCs w:val="28"/>
          <w:lang w:val="uk-UA"/>
        </w:rPr>
        <w:t>Якушинецької сільської</w:t>
      </w:r>
      <w:r w:rsidRPr="00051F99">
        <w:rPr>
          <w:sz w:val="28"/>
          <w:szCs w:val="28"/>
          <w:lang w:val="uk-UA"/>
        </w:rPr>
        <w:t xml:space="preserve"> ради, </w:t>
      </w:r>
      <w:r w:rsidR="00051F99">
        <w:rPr>
          <w:sz w:val="28"/>
          <w:szCs w:val="28"/>
          <w:lang w:val="uk-UA"/>
        </w:rPr>
        <w:t>сільським головою Якушинецької сільської ради</w:t>
      </w:r>
      <w:r w:rsidRPr="00051F99">
        <w:rPr>
          <w:sz w:val="28"/>
          <w:szCs w:val="28"/>
          <w:lang w:val="uk-UA"/>
        </w:rPr>
        <w:t xml:space="preserve"> та виконавчими органами </w:t>
      </w:r>
      <w:r w:rsidR="00051F99">
        <w:rPr>
          <w:sz w:val="28"/>
          <w:szCs w:val="28"/>
          <w:lang w:val="uk-UA"/>
        </w:rPr>
        <w:t>Якушинецької сільської ради</w:t>
      </w:r>
      <w:r w:rsidRPr="00051F99">
        <w:rPr>
          <w:sz w:val="28"/>
          <w:szCs w:val="28"/>
          <w:lang w:val="uk-UA"/>
        </w:rPr>
        <w:t xml:space="preserve"> (далі – адміністративні органи) адміністративних актів, процедурних рішень, дій чи бездіяльності.</w:t>
      </w:r>
    </w:p>
    <w:p w:rsidR="00051F99" w:rsidRPr="00051F99" w:rsidRDefault="00AE675C" w:rsidP="00051F99">
      <w:pPr>
        <w:pStyle w:val="ae"/>
        <w:numPr>
          <w:ilvl w:val="0"/>
          <w:numId w:val="10"/>
        </w:numPr>
        <w:suppressAutoHyphens w:val="0"/>
        <w:ind w:left="0" w:firstLine="426"/>
        <w:jc w:val="both"/>
        <w:rPr>
          <w:b/>
          <w:bCs/>
          <w:sz w:val="28"/>
          <w:szCs w:val="28"/>
          <w:lang w:val="uk-UA"/>
        </w:rPr>
      </w:pPr>
      <w:r w:rsidRPr="00051F99">
        <w:rPr>
          <w:sz w:val="28"/>
          <w:szCs w:val="28"/>
          <w:lang w:val="uk-UA"/>
        </w:rPr>
        <w:t xml:space="preserve"> Положення визначає порядок утворення Комісії щодо прийнятого адміністративного акта, процедурних рішень, дій чи бездіяльності адміністративного органу, організаційні та процедурні засади діяльності Комісії.</w:t>
      </w:r>
    </w:p>
    <w:p w:rsidR="00051F99" w:rsidRPr="00051F99" w:rsidRDefault="00AE675C" w:rsidP="00051F99">
      <w:pPr>
        <w:pStyle w:val="ae"/>
        <w:numPr>
          <w:ilvl w:val="0"/>
          <w:numId w:val="10"/>
        </w:numPr>
        <w:suppressAutoHyphens w:val="0"/>
        <w:ind w:left="0" w:firstLine="426"/>
        <w:jc w:val="both"/>
        <w:rPr>
          <w:b/>
          <w:bCs/>
          <w:sz w:val="28"/>
          <w:szCs w:val="28"/>
          <w:lang w:val="uk-UA"/>
        </w:rPr>
      </w:pPr>
      <w:r w:rsidRPr="00051F99">
        <w:rPr>
          <w:sz w:val="28"/>
          <w:szCs w:val="28"/>
          <w:lang w:val="uk-UA"/>
        </w:rPr>
        <w:t xml:space="preserve">Комісія у своїй діяльності керується Конституцією та законами України, 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та цим Положенням. </w:t>
      </w:r>
    </w:p>
    <w:p w:rsidR="00051F99" w:rsidRPr="00051F99" w:rsidRDefault="00AE675C" w:rsidP="00051F99">
      <w:pPr>
        <w:pStyle w:val="ae"/>
        <w:numPr>
          <w:ilvl w:val="0"/>
          <w:numId w:val="10"/>
        </w:numPr>
        <w:suppressAutoHyphens w:val="0"/>
        <w:ind w:left="0" w:firstLine="426"/>
        <w:jc w:val="both"/>
        <w:rPr>
          <w:b/>
          <w:bCs/>
          <w:sz w:val="28"/>
          <w:szCs w:val="28"/>
          <w:lang w:val="uk-UA"/>
        </w:rPr>
      </w:pPr>
      <w:r w:rsidRPr="00051F99">
        <w:rPr>
          <w:sz w:val="28"/>
          <w:szCs w:val="28"/>
          <w:lang w:val="uk-UA"/>
        </w:rPr>
        <w:t>Терміни „адміністративний орган“, „адміністративний акт“, „процедурне рішення“, „процедурна дія“, „скаржник“ вживаються в цьому Положенні у значенні, наведеному в Законі України „Про адміністративну процедуру“.</w:t>
      </w:r>
    </w:p>
    <w:p w:rsidR="00051F99" w:rsidRPr="00051F99" w:rsidRDefault="00AE675C" w:rsidP="00051F99">
      <w:pPr>
        <w:pStyle w:val="ae"/>
        <w:numPr>
          <w:ilvl w:val="0"/>
          <w:numId w:val="10"/>
        </w:numPr>
        <w:suppressAutoHyphens w:val="0"/>
        <w:ind w:left="0" w:firstLine="426"/>
        <w:jc w:val="both"/>
        <w:rPr>
          <w:b/>
          <w:bCs/>
          <w:sz w:val="28"/>
          <w:szCs w:val="28"/>
          <w:lang w:val="uk-UA"/>
        </w:rPr>
      </w:pPr>
      <w:r w:rsidRPr="00051F99">
        <w:rPr>
          <w:sz w:val="28"/>
          <w:szCs w:val="28"/>
          <w:lang w:val="uk-UA"/>
        </w:rPr>
        <w:t xml:space="preserve">Діяльність Комісії ґрунтується на принципах верховенства права, законності, рівності, обґрунтованості, неупередженості, добровільності, відкритості, відповідальності, </w:t>
      </w:r>
      <w:proofErr w:type="spellStart"/>
      <w:r w:rsidRPr="00051F99">
        <w:rPr>
          <w:sz w:val="28"/>
          <w:szCs w:val="28"/>
          <w:lang w:val="uk-UA"/>
        </w:rPr>
        <w:t>інклюзивності</w:t>
      </w:r>
      <w:proofErr w:type="spellEnd"/>
      <w:r w:rsidRPr="00051F99">
        <w:rPr>
          <w:sz w:val="28"/>
          <w:szCs w:val="28"/>
          <w:lang w:val="uk-UA"/>
        </w:rPr>
        <w:t xml:space="preserve">. </w:t>
      </w:r>
    </w:p>
    <w:p w:rsidR="00051F99" w:rsidRPr="00051F99" w:rsidRDefault="00051F99" w:rsidP="00051F99">
      <w:pPr>
        <w:pStyle w:val="ae"/>
        <w:suppressAutoHyphens w:val="0"/>
        <w:ind w:left="426"/>
        <w:jc w:val="both"/>
        <w:rPr>
          <w:b/>
          <w:bCs/>
          <w:sz w:val="28"/>
          <w:szCs w:val="28"/>
          <w:lang w:val="uk-UA"/>
        </w:rPr>
      </w:pPr>
    </w:p>
    <w:p w:rsidR="00051F99" w:rsidRDefault="00AE675C" w:rsidP="00051F99">
      <w:pPr>
        <w:suppressAutoHyphens w:val="0"/>
        <w:jc w:val="center"/>
        <w:rPr>
          <w:sz w:val="28"/>
          <w:szCs w:val="28"/>
          <w:lang w:val="uk-UA"/>
        </w:rPr>
      </w:pPr>
      <w:r w:rsidRPr="00051F99">
        <w:rPr>
          <w:sz w:val="28"/>
          <w:szCs w:val="28"/>
          <w:lang w:val="uk-UA"/>
        </w:rPr>
        <w:t>Організаційні засади діяльності Комісії</w:t>
      </w:r>
    </w:p>
    <w:p w:rsidR="00051F99" w:rsidRPr="00051F99" w:rsidRDefault="00051F99" w:rsidP="00051F99">
      <w:pPr>
        <w:suppressAutoHyphens w:val="0"/>
        <w:rPr>
          <w:b/>
          <w:bCs/>
          <w:sz w:val="28"/>
          <w:szCs w:val="28"/>
          <w:lang w:val="uk-UA"/>
        </w:rPr>
      </w:pPr>
    </w:p>
    <w:p w:rsidR="006C6C82" w:rsidRPr="006C6C82" w:rsidRDefault="00AE675C" w:rsidP="00051F99">
      <w:pPr>
        <w:pStyle w:val="ae"/>
        <w:numPr>
          <w:ilvl w:val="0"/>
          <w:numId w:val="10"/>
        </w:numPr>
        <w:suppressAutoHyphens w:val="0"/>
        <w:ind w:left="0" w:firstLine="426"/>
        <w:jc w:val="both"/>
        <w:rPr>
          <w:b/>
          <w:bCs/>
          <w:sz w:val="28"/>
          <w:szCs w:val="28"/>
          <w:lang w:val="uk-UA"/>
        </w:rPr>
      </w:pPr>
      <w:r w:rsidRPr="00051F99">
        <w:rPr>
          <w:sz w:val="28"/>
          <w:szCs w:val="28"/>
          <w:lang w:val="uk-UA"/>
        </w:rPr>
        <w:t xml:space="preserve">Комісія утворюється у складі голови, секретаря та її членів, кількість яких визначається </w:t>
      </w:r>
      <w:r w:rsidR="00051F99">
        <w:rPr>
          <w:sz w:val="28"/>
          <w:szCs w:val="28"/>
          <w:lang w:val="uk-UA"/>
        </w:rPr>
        <w:t>Якушинецькою сільською</w:t>
      </w:r>
      <w:r w:rsidRPr="00051F99">
        <w:rPr>
          <w:sz w:val="28"/>
          <w:szCs w:val="28"/>
          <w:lang w:val="uk-UA"/>
        </w:rPr>
        <w:t xml:space="preserve"> радою. Положення про Комісію, склад та її структура затверджуються рішенням </w:t>
      </w:r>
      <w:r w:rsidR="006C6C82">
        <w:rPr>
          <w:sz w:val="28"/>
          <w:szCs w:val="28"/>
          <w:lang w:val="uk-UA"/>
        </w:rPr>
        <w:t>Якушинецької сільської</w:t>
      </w:r>
      <w:r w:rsidRPr="00051F99">
        <w:rPr>
          <w:sz w:val="28"/>
          <w:szCs w:val="28"/>
          <w:lang w:val="uk-UA"/>
        </w:rPr>
        <w:t xml:space="preserve"> ради з урахуванням положень Закону України „Про адміністративну процедуру“ та Примірного положення по комісію з розгляду</w:t>
      </w:r>
      <w:r w:rsidR="006C6C82">
        <w:rPr>
          <w:sz w:val="28"/>
          <w:szCs w:val="28"/>
          <w:lang w:val="uk-UA"/>
        </w:rPr>
        <w:t xml:space="preserve"> </w:t>
      </w:r>
      <w:r w:rsidRPr="00051F99">
        <w:rPr>
          <w:sz w:val="28"/>
          <w:szCs w:val="28"/>
          <w:lang w:val="uk-UA"/>
        </w:rPr>
        <w:t xml:space="preserve">скарг, затвердженого постановою Кабінету Міністрів України від 28.04.2023 № 420. </w:t>
      </w:r>
    </w:p>
    <w:p w:rsidR="006C6C82" w:rsidRPr="006C6C82" w:rsidRDefault="00AE675C" w:rsidP="00051F99">
      <w:pPr>
        <w:pStyle w:val="ae"/>
        <w:numPr>
          <w:ilvl w:val="0"/>
          <w:numId w:val="10"/>
        </w:numPr>
        <w:suppressAutoHyphens w:val="0"/>
        <w:ind w:left="0" w:firstLine="426"/>
        <w:jc w:val="both"/>
        <w:rPr>
          <w:b/>
          <w:bCs/>
          <w:sz w:val="28"/>
          <w:szCs w:val="28"/>
          <w:lang w:val="uk-UA"/>
        </w:rPr>
      </w:pPr>
      <w:r w:rsidRPr="00051F99">
        <w:rPr>
          <w:sz w:val="28"/>
          <w:szCs w:val="28"/>
          <w:lang w:val="uk-UA"/>
        </w:rPr>
        <w:t>До складу Комісії, крім посадових осіб адміністративних органів, можуть входити представники громадськості (за їх згодою) у кількості, що не перевищує третини її загального складу.</w:t>
      </w:r>
    </w:p>
    <w:p w:rsidR="006C6C82" w:rsidRPr="006C6C82" w:rsidRDefault="00AE675C" w:rsidP="00051F99">
      <w:pPr>
        <w:pStyle w:val="ae"/>
        <w:numPr>
          <w:ilvl w:val="0"/>
          <w:numId w:val="10"/>
        </w:numPr>
        <w:suppressAutoHyphens w:val="0"/>
        <w:ind w:left="0" w:firstLine="426"/>
        <w:jc w:val="both"/>
        <w:rPr>
          <w:b/>
          <w:bCs/>
          <w:sz w:val="28"/>
          <w:szCs w:val="28"/>
          <w:lang w:val="uk-UA"/>
        </w:rPr>
      </w:pPr>
      <w:r w:rsidRPr="00051F99">
        <w:rPr>
          <w:sz w:val="28"/>
          <w:szCs w:val="28"/>
          <w:lang w:val="uk-UA"/>
        </w:rPr>
        <w:t xml:space="preserve">Головою Комісії визначається заступник </w:t>
      </w:r>
      <w:r w:rsidR="006C6C82">
        <w:rPr>
          <w:sz w:val="28"/>
          <w:szCs w:val="28"/>
          <w:lang w:val="uk-UA"/>
        </w:rPr>
        <w:t>сільського</w:t>
      </w:r>
      <w:r w:rsidRPr="00051F99">
        <w:rPr>
          <w:sz w:val="28"/>
          <w:szCs w:val="28"/>
          <w:lang w:val="uk-UA"/>
        </w:rPr>
        <w:t xml:space="preserve"> голови</w:t>
      </w:r>
      <w:r w:rsidR="006C6C82">
        <w:rPr>
          <w:sz w:val="28"/>
          <w:szCs w:val="28"/>
          <w:lang w:val="uk-UA"/>
        </w:rPr>
        <w:t xml:space="preserve"> з питань діяльності виконавчих органів ради,</w:t>
      </w:r>
      <w:r w:rsidRPr="00051F99">
        <w:rPr>
          <w:sz w:val="28"/>
          <w:szCs w:val="28"/>
          <w:lang w:val="uk-UA"/>
        </w:rPr>
        <w:t xml:space="preserve"> заступником голови Комісії – </w:t>
      </w:r>
      <w:r w:rsidR="006C6C82">
        <w:rPr>
          <w:sz w:val="28"/>
          <w:szCs w:val="28"/>
          <w:lang w:val="uk-UA"/>
        </w:rPr>
        <w:t>завідувач юридичного сектору</w:t>
      </w:r>
      <w:r w:rsidRPr="00051F99">
        <w:rPr>
          <w:sz w:val="28"/>
          <w:szCs w:val="28"/>
          <w:lang w:val="uk-UA"/>
        </w:rPr>
        <w:t xml:space="preserve">, секретар Комісії – </w:t>
      </w:r>
      <w:r w:rsidR="002638DE">
        <w:rPr>
          <w:sz w:val="28"/>
          <w:szCs w:val="28"/>
          <w:lang w:val="uk-UA"/>
        </w:rPr>
        <w:t>інспектор юридичного сектору</w:t>
      </w:r>
      <w:r w:rsidRPr="00051F99">
        <w:rPr>
          <w:sz w:val="28"/>
          <w:szCs w:val="28"/>
          <w:lang w:val="uk-UA"/>
        </w:rPr>
        <w:t>.</w:t>
      </w:r>
    </w:p>
    <w:p w:rsidR="006C6C82" w:rsidRPr="006C6C82" w:rsidRDefault="00AE675C" w:rsidP="00051F99">
      <w:pPr>
        <w:pStyle w:val="ae"/>
        <w:numPr>
          <w:ilvl w:val="0"/>
          <w:numId w:val="10"/>
        </w:numPr>
        <w:suppressAutoHyphens w:val="0"/>
        <w:ind w:left="0" w:firstLine="426"/>
        <w:jc w:val="both"/>
        <w:rPr>
          <w:b/>
          <w:bCs/>
          <w:sz w:val="28"/>
          <w:szCs w:val="28"/>
          <w:lang w:val="uk-UA"/>
        </w:rPr>
      </w:pPr>
      <w:r w:rsidRPr="00051F99">
        <w:rPr>
          <w:sz w:val="28"/>
          <w:szCs w:val="28"/>
          <w:lang w:val="uk-UA"/>
        </w:rPr>
        <w:lastRenderedPageBreak/>
        <w:t xml:space="preserve">Основними завданнями Комісії є: </w:t>
      </w:r>
    </w:p>
    <w:p w:rsidR="006C6C82" w:rsidRDefault="00AE675C" w:rsidP="006C6C82">
      <w:pPr>
        <w:pStyle w:val="ae"/>
        <w:suppressAutoHyphens w:val="0"/>
        <w:ind w:left="0" w:firstLine="426"/>
        <w:jc w:val="both"/>
        <w:rPr>
          <w:sz w:val="28"/>
          <w:szCs w:val="28"/>
          <w:lang w:val="uk-UA"/>
        </w:rPr>
      </w:pPr>
      <w:r w:rsidRPr="00051F99">
        <w:rPr>
          <w:sz w:val="28"/>
          <w:szCs w:val="28"/>
          <w:lang w:val="uk-UA"/>
        </w:rPr>
        <w:t xml:space="preserve">1) розгляд скарги по суті; </w:t>
      </w:r>
    </w:p>
    <w:p w:rsidR="006C6C82" w:rsidRDefault="00AE675C" w:rsidP="006C6C82">
      <w:pPr>
        <w:pStyle w:val="ae"/>
        <w:suppressAutoHyphens w:val="0"/>
        <w:ind w:left="0" w:firstLine="426"/>
        <w:jc w:val="both"/>
        <w:rPr>
          <w:sz w:val="28"/>
          <w:szCs w:val="28"/>
          <w:lang w:val="uk-UA"/>
        </w:rPr>
      </w:pPr>
      <w:r w:rsidRPr="00051F99">
        <w:rPr>
          <w:sz w:val="28"/>
          <w:szCs w:val="28"/>
          <w:lang w:val="uk-UA"/>
        </w:rPr>
        <w:t xml:space="preserve">2) перегляд адміністративної справи в повному обсязі, за результатами розгляду якої прийнято адміністративний акт, вчинено процедурну дію та/або прийнято процедурне рішення чи допущено бездіяльність, із забезпеченням перевірки обставин справи, повторним дослідженням доказів та інших матеріалів справи; </w:t>
      </w:r>
    </w:p>
    <w:p w:rsidR="006C6C82" w:rsidRDefault="00AE675C" w:rsidP="006C6C82">
      <w:pPr>
        <w:pStyle w:val="ae"/>
        <w:suppressAutoHyphens w:val="0"/>
        <w:ind w:left="0" w:firstLine="426"/>
        <w:jc w:val="both"/>
        <w:rPr>
          <w:sz w:val="28"/>
          <w:szCs w:val="28"/>
          <w:lang w:val="uk-UA"/>
        </w:rPr>
      </w:pPr>
      <w:r w:rsidRPr="00051F99">
        <w:rPr>
          <w:sz w:val="28"/>
          <w:szCs w:val="28"/>
          <w:lang w:val="uk-UA"/>
        </w:rPr>
        <w:t xml:space="preserve">3) ухвалення рішення за результатами розгляду скарги, яке оформлюється висновком, подання його відповідному адміністративному органу. </w:t>
      </w:r>
    </w:p>
    <w:p w:rsidR="006C6C82" w:rsidRDefault="006C6C82" w:rsidP="006C6C82">
      <w:pPr>
        <w:suppressAutoHyphens w:val="0"/>
        <w:ind w:firstLine="426"/>
        <w:jc w:val="both"/>
        <w:rPr>
          <w:sz w:val="28"/>
          <w:szCs w:val="28"/>
          <w:lang w:val="uk-UA"/>
        </w:rPr>
      </w:pPr>
      <w:r>
        <w:rPr>
          <w:sz w:val="28"/>
          <w:szCs w:val="28"/>
          <w:lang w:val="uk-UA"/>
        </w:rPr>
        <w:t xml:space="preserve">10. </w:t>
      </w:r>
      <w:r w:rsidR="00AE675C" w:rsidRPr="006C6C82">
        <w:rPr>
          <w:sz w:val="28"/>
          <w:szCs w:val="28"/>
          <w:lang w:val="uk-UA"/>
        </w:rPr>
        <w:t xml:space="preserve">Комісія відповідно до покладених на неї завдань має право: </w:t>
      </w:r>
    </w:p>
    <w:p w:rsidR="006C6C82" w:rsidRDefault="00AE675C" w:rsidP="006C6C82">
      <w:pPr>
        <w:suppressAutoHyphens w:val="0"/>
        <w:ind w:firstLine="426"/>
        <w:jc w:val="both"/>
        <w:rPr>
          <w:sz w:val="28"/>
          <w:szCs w:val="28"/>
          <w:lang w:val="uk-UA"/>
        </w:rPr>
      </w:pPr>
      <w:r w:rsidRPr="006C6C82">
        <w:rPr>
          <w:sz w:val="28"/>
          <w:szCs w:val="28"/>
          <w:lang w:val="uk-UA"/>
        </w:rPr>
        <w:t xml:space="preserve">1) на доступ до систем електронного документообігу та інших інформаційних систем або баз даних </w:t>
      </w:r>
      <w:r w:rsidR="006C6C82">
        <w:rPr>
          <w:sz w:val="28"/>
          <w:szCs w:val="28"/>
          <w:lang w:val="uk-UA"/>
        </w:rPr>
        <w:t>Якушинецької сільської</w:t>
      </w:r>
      <w:r w:rsidRPr="006C6C82">
        <w:rPr>
          <w:sz w:val="28"/>
          <w:szCs w:val="28"/>
          <w:lang w:val="uk-UA"/>
        </w:rPr>
        <w:t xml:space="preserve"> ради, її виконавчого комітету та інших виконавчих органів </w:t>
      </w:r>
      <w:r w:rsidR="006C6C82">
        <w:rPr>
          <w:sz w:val="28"/>
          <w:szCs w:val="28"/>
          <w:lang w:val="uk-UA"/>
        </w:rPr>
        <w:t>сільської</w:t>
      </w:r>
      <w:r w:rsidRPr="006C6C82">
        <w:rPr>
          <w:sz w:val="28"/>
          <w:szCs w:val="28"/>
          <w:lang w:val="uk-UA"/>
        </w:rPr>
        <w:t xml:space="preserve"> ради із дотриманням вимог Закону України „Про захист персональних даних“; </w:t>
      </w:r>
    </w:p>
    <w:p w:rsidR="006C6C82" w:rsidRDefault="00AE675C" w:rsidP="006C6C82">
      <w:pPr>
        <w:suppressAutoHyphens w:val="0"/>
        <w:ind w:firstLine="426"/>
        <w:jc w:val="both"/>
        <w:rPr>
          <w:sz w:val="28"/>
          <w:szCs w:val="28"/>
          <w:lang w:val="uk-UA"/>
        </w:rPr>
      </w:pPr>
      <w:r w:rsidRPr="006C6C82">
        <w:rPr>
          <w:sz w:val="28"/>
          <w:szCs w:val="28"/>
          <w:lang w:val="uk-UA"/>
        </w:rPr>
        <w:t xml:space="preserve">2) користуватися відомостями, що є в розпорядженні відповідного адміністративного органу та стосуються предмета розгляду скарги, </w:t>
      </w:r>
      <w:proofErr w:type="spellStart"/>
      <w:r w:rsidRPr="006C6C82">
        <w:rPr>
          <w:sz w:val="28"/>
          <w:szCs w:val="28"/>
          <w:lang w:val="uk-UA"/>
        </w:rPr>
        <w:t>витребовувати</w:t>
      </w:r>
      <w:proofErr w:type="spellEnd"/>
      <w:r w:rsidRPr="006C6C82">
        <w:rPr>
          <w:sz w:val="28"/>
          <w:szCs w:val="28"/>
          <w:lang w:val="uk-UA"/>
        </w:rPr>
        <w:t xml:space="preserve"> додатково документи та відомості, що перебувають у розпорядженні адміністративного органу, який прийняв адміністративний акт, вчинив процедурні дії та/або прийняв процедурне рішення чи допустив бездіяльність, що оскаржуються, збирати додаткові докази; </w:t>
      </w:r>
    </w:p>
    <w:p w:rsidR="006C6C82" w:rsidRDefault="00AE675C" w:rsidP="006C6C82">
      <w:pPr>
        <w:suppressAutoHyphens w:val="0"/>
        <w:ind w:firstLine="426"/>
        <w:jc w:val="both"/>
        <w:rPr>
          <w:sz w:val="28"/>
          <w:szCs w:val="28"/>
          <w:lang w:val="uk-UA"/>
        </w:rPr>
      </w:pPr>
      <w:r w:rsidRPr="006C6C82">
        <w:rPr>
          <w:sz w:val="28"/>
          <w:szCs w:val="28"/>
          <w:lang w:val="uk-UA"/>
        </w:rPr>
        <w:t xml:space="preserve">3) у разі необхідності заслуховувати пояснення посадової особи адміністративного органу, яка прийняла адміністративний акт, процедурне рішення, вчинила дію чи допустила бездіяльність, що оскаржуються; </w:t>
      </w:r>
    </w:p>
    <w:p w:rsidR="00B45936" w:rsidRDefault="00AE675C" w:rsidP="006C6C82">
      <w:pPr>
        <w:suppressAutoHyphens w:val="0"/>
        <w:ind w:firstLine="426"/>
        <w:jc w:val="both"/>
        <w:rPr>
          <w:sz w:val="28"/>
          <w:szCs w:val="28"/>
          <w:lang w:val="uk-UA"/>
        </w:rPr>
      </w:pPr>
      <w:r w:rsidRPr="006C6C82">
        <w:rPr>
          <w:sz w:val="28"/>
          <w:szCs w:val="28"/>
          <w:lang w:val="uk-UA"/>
        </w:rPr>
        <w:t xml:space="preserve">4) у разі необхідності з власної ініціативи або за клопотанням скаржника залучати до участі в засіданні осіб, які сприяють розгляду справи (свідка, експерта, працівників апарату </w:t>
      </w:r>
      <w:r w:rsidR="00B45936">
        <w:rPr>
          <w:sz w:val="28"/>
          <w:szCs w:val="28"/>
          <w:lang w:val="uk-UA"/>
        </w:rPr>
        <w:t>сільської</w:t>
      </w:r>
      <w:r w:rsidRPr="006C6C82">
        <w:rPr>
          <w:sz w:val="28"/>
          <w:szCs w:val="28"/>
          <w:lang w:val="uk-UA"/>
        </w:rPr>
        <w:t xml:space="preserve"> ради та її виконавчого комітету, виконавчих органів). </w:t>
      </w:r>
    </w:p>
    <w:p w:rsidR="00B45936" w:rsidRDefault="00AE675C" w:rsidP="006C6C82">
      <w:pPr>
        <w:suppressAutoHyphens w:val="0"/>
        <w:ind w:firstLine="426"/>
        <w:jc w:val="both"/>
        <w:rPr>
          <w:sz w:val="28"/>
          <w:szCs w:val="28"/>
          <w:lang w:val="uk-UA"/>
        </w:rPr>
      </w:pPr>
      <w:r w:rsidRPr="006C6C82">
        <w:rPr>
          <w:sz w:val="28"/>
          <w:szCs w:val="28"/>
          <w:lang w:val="uk-UA"/>
        </w:rPr>
        <w:t xml:space="preserve">11. Члени Комісії мають право: </w:t>
      </w:r>
    </w:p>
    <w:p w:rsidR="00B45936" w:rsidRDefault="00AE675C" w:rsidP="006C6C82">
      <w:pPr>
        <w:suppressAutoHyphens w:val="0"/>
        <w:ind w:firstLine="426"/>
        <w:jc w:val="both"/>
        <w:rPr>
          <w:sz w:val="28"/>
          <w:szCs w:val="28"/>
          <w:lang w:val="uk-UA"/>
        </w:rPr>
      </w:pPr>
      <w:r w:rsidRPr="006C6C82">
        <w:rPr>
          <w:sz w:val="28"/>
          <w:szCs w:val="28"/>
          <w:lang w:val="uk-UA"/>
        </w:rPr>
        <w:t xml:space="preserve">1) висловлювати власну думку під час розгляду скарг, вносити пропозиції, поправки до проекту висновку Комісії; </w:t>
      </w:r>
    </w:p>
    <w:p w:rsidR="00A63F7C" w:rsidRDefault="00AE675C" w:rsidP="006C6C82">
      <w:pPr>
        <w:suppressAutoHyphens w:val="0"/>
        <w:ind w:firstLine="426"/>
        <w:jc w:val="both"/>
        <w:rPr>
          <w:sz w:val="28"/>
          <w:szCs w:val="28"/>
          <w:lang w:val="uk-UA"/>
        </w:rPr>
      </w:pPr>
      <w:r w:rsidRPr="006C6C82">
        <w:rPr>
          <w:sz w:val="28"/>
          <w:szCs w:val="28"/>
          <w:lang w:val="uk-UA"/>
        </w:rPr>
        <w:t xml:space="preserve">2) у разі незгоди із прийнятим Комісією рішенням в одноденний строк з дня прийняття такого рішення письмово викладати свою окрему думку, яка долучається до відповідного висновку Комісії. </w:t>
      </w:r>
    </w:p>
    <w:p w:rsidR="00A63F7C" w:rsidRDefault="00AE675C" w:rsidP="006C6C82">
      <w:pPr>
        <w:suppressAutoHyphens w:val="0"/>
        <w:ind w:firstLine="426"/>
        <w:jc w:val="both"/>
        <w:rPr>
          <w:sz w:val="28"/>
          <w:szCs w:val="28"/>
          <w:lang w:val="uk-UA"/>
        </w:rPr>
      </w:pPr>
      <w:r w:rsidRPr="006C6C82">
        <w:rPr>
          <w:sz w:val="28"/>
          <w:szCs w:val="28"/>
          <w:lang w:val="uk-UA"/>
        </w:rPr>
        <w:t xml:space="preserve">12. Члени Комісії зобов’язані: </w:t>
      </w:r>
    </w:p>
    <w:p w:rsidR="00A63F7C" w:rsidRDefault="00AE675C" w:rsidP="006C6C82">
      <w:pPr>
        <w:suppressAutoHyphens w:val="0"/>
        <w:ind w:firstLine="426"/>
        <w:jc w:val="both"/>
        <w:rPr>
          <w:sz w:val="28"/>
          <w:szCs w:val="28"/>
          <w:lang w:val="uk-UA"/>
        </w:rPr>
      </w:pPr>
      <w:r w:rsidRPr="006C6C82">
        <w:rPr>
          <w:sz w:val="28"/>
          <w:szCs w:val="28"/>
          <w:lang w:val="uk-UA"/>
        </w:rPr>
        <w:t xml:space="preserve">1) особисто брати участь в її засіданні; </w:t>
      </w:r>
    </w:p>
    <w:p w:rsidR="00A63F7C" w:rsidRDefault="00AE675C" w:rsidP="006C6C82">
      <w:pPr>
        <w:suppressAutoHyphens w:val="0"/>
        <w:ind w:firstLine="426"/>
        <w:jc w:val="both"/>
        <w:rPr>
          <w:sz w:val="28"/>
          <w:szCs w:val="28"/>
          <w:lang w:val="uk-UA"/>
        </w:rPr>
      </w:pPr>
      <w:r w:rsidRPr="006C6C82">
        <w:rPr>
          <w:sz w:val="28"/>
          <w:szCs w:val="28"/>
          <w:lang w:val="uk-UA"/>
        </w:rPr>
        <w:t xml:space="preserve">2) не розголошувати відомостей, що стали їм відомі під час розгляду скарг, і не використовувати їх у своїх інтересах або інтересах інших осіб; </w:t>
      </w:r>
    </w:p>
    <w:p w:rsidR="00A63F7C" w:rsidRDefault="00AE675C" w:rsidP="006C6C82">
      <w:pPr>
        <w:suppressAutoHyphens w:val="0"/>
        <w:ind w:firstLine="426"/>
        <w:jc w:val="both"/>
        <w:rPr>
          <w:sz w:val="28"/>
          <w:szCs w:val="28"/>
          <w:lang w:val="uk-UA"/>
        </w:rPr>
      </w:pPr>
      <w:r w:rsidRPr="006C6C82">
        <w:rPr>
          <w:sz w:val="28"/>
          <w:szCs w:val="28"/>
          <w:lang w:val="uk-UA"/>
        </w:rPr>
        <w:t xml:space="preserve">3) дотримуватися принципів сумлінності та об’єктивності під час розгляду документів і матеріалів, бути неупередженим під час прийняття рішень; </w:t>
      </w:r>
    </w:p>
    <w:p w:rsidR="00A63F7C" w:rsidRDefault="00AE675C" w:rsidP="006C6C82">
      <w:pPr>
        <w:suppressAutoHyphens w:val="0"/>
        <w:ind w:firstLine="426"/>
        <w:jc w:val="both"/>
        <w:rPr>
          <w:sz w:val="28"/>
          <w:szCs w:val="28"/>
          <w:lang w:val="uk-UA"/>
        </w:rPr>
      </w:pPr>
      <w:r w:rsidRPr="006C6C82">
        <w:rPr>
          <w:sz w:val="28"/>
          <w:szCs w:val="28"/>
          <w:lang w:val="uk-UA"/>
        </w:rPr>
        <w:t xml:space="preserve">4) заявляти самовідвід за наявності обставин, що викликають сумніви в неупередженості або об’єктивності члена Комісії; </w:t>
      </w:r>
    </w:p>
    <w:p w:rsidR="00A63F7C" w:rsidRDefault="00AE675C" w:rsidP="006C6C82">
      <w:pPr>
        <w:suppressAutoHyphens w:val="0"/>
        <w:ind w:firstLine="426"/>
        <w:jc w:val="both"/>
        <w:rPr>
          <w:sz w:val="28"/>
          <w:szCs w:val="28"/>
          <w:lang w:val="uk-UA"/>
        </w:rPr>
      </w:pPr>
      <w:r w:rsidRPr="006C6C82">
        <w:rPr>
          <w:sz w:val="28"/>
          <w:szCs w:val="28"/>
          <w:lang w:val="uk-UA"/>
        </w:rPr>
        <w:t xml:space="preserve">5) брати участь у прийнятті Комісією рішень; </w:t>
      </w:r>
    </w:p>
    <w:p w:rsidR="00A63F7C" w:rsidRDefault="00AE675C" w:rsidP="006C6C82">
      <w:pPr>
        <w:suppressAutoHyphens w:val="0"/>
        <w:ind w:firstLine="426"/>
        <w:jc w:val="both"/>
        <w:rPr>
          <w:sz w:val="28"/>
          <w:szCs w:val="28"/>
          <w:lang w:val="uk-UA"/>
        </w:rPr>
      </w:pPr>
      <w:r w:rsidRPr="006C6C82">
        <w:rPr>
          <w:sz w:val="28"/>
          <w:szCs w:val="28"/>
          <w:lang w:val="uk-UA"/>
        </w:rPr>
        <w:t xml:space="preserve">6) підписувати висновок Комісії в разі участі в її засіданні, на якому прийнято рішення за результатом розгляду скарги. </w:t>
      </w:r>
    </w:p>
    <w:p w:rsidR="00A63F7C" w:rsidRDefault="00A63F7C" w:rsidP="006C6C82">
      <w:pPr>
        <w:suppressAutoHyphens w:val="0"/>
        <w:ind w:firstLine="426"/>
        <w:jc w:val="both"/>
        <w:rPr>
          <w:sz w:val="28"/>
          <w:szCs w:val="28"/>
          <w:lang w:val="uk-UA"/>
        </w:rPr>
      </w:pPr>
    </w:p>
    <w:p w:rsidR="00A63F7C" w:rsidRDefault="00AE675C" w:rsidP="00A63F7C">
      <w:pPr>
        <w:suppressAutoHyphens w:val="0"/>
        <w:ind w:firstLine="426"/>
        <w:jc w:val="center"/>
        <w:rPr>
          <w:sz w:val="28"/>
          <w:szCs w:val="28"/>
          <w:lang w:val="uk-UA"/>
        </w:rPr>
      </w:pPr>
      <w:r w:rsidRPr="006C6C82">
        <w:rPr>
          <w:sz w:val="28"/>
          <w:szCs w:val="28"/>
          <w:lang w:val="uk-UA"/>
        </w:rPr>
        <w:lastRenderedPageBreak/>
        <w:t>Процедурні засади діяльності Комісії</w:t>
      </w:r>
    </w:p>
    <w:p w:rsidR="00A63F7C" w:rsidRDefault="00A63F7C" w:rsidP="00A63F7C">
      <w:pPr>
        <w:suppressAutoHyphens w:val="0"/>
        <w:ind w:firstLine="426"/>
        <w:jc w:val="center"/>
        <w:rPr>
          <w:sz w:val="28"/>
          <w:szCs w:val="28"/>
          <w:lang w:val="uk-UA"/>
        </w:rPr>
      </w:pPr>
    </w:p>
    <w:p w:rsidR="002638DE" w:rsidRDefault="00AE675C" w:rsidP="006C6C82">
      <w:pPr>
        <w:suppressAutoHyphens w:val="0"/>
        <w:ind w:firstLine="426"/>
        <w:jc w:val="both"/>
        <w:rPr>
          <w:sz w:val="28"/>
          <w:szCs w:val="28"/>
          <w:lang w:val="uk-UA"/>
        </w:rPr>
      </w:pPr>
      <w:r w:rsidRPr="006C6C82">
        <w:rPr>
          <w:sz w:val="28"/>
          <w:szCs w:val="28"/>
          <w:lang w:val="uk-UA"/>
        </w:rPr>
        <w:t>13. Формою роботи Комісії є засідання. Засідання Комісії проводиться за потреби. Дата, час і місце проведення засідання Комісії, її склад визначаються головою Комісії, про що обов’язково повідомляють скаржника.</w:t>
      </w:r>
    </w:p>
    <w:p w:rsidR="00540E5D" w:rsidRDefault="00AE675C" w:rsidP="006C6C82">
      <w:pPr>
        <w:suppressAutoHyphens w:val="0"/>
        <w:ind w:firstLine="426"/>
        <w:jc w:val="both"/>
        <w:rPr>
          <w:sz w:val="28"/>
          <w:szCs w:val="28"/>
          <w:lang w:val="uk-UA"/>
        </w:rPr>
      </w:pPr>
      <w:r w:rsidRPr="006C6C82">
        <w:rPr>
          <w:sz w:val="28"/>
          <w:szCs w:val="28"/>
          <w:lang w:val="uk-UA"/>
        </w:rPr>
        <w:t xml:space="preserve">Засідання може бути проведено в режимі відеоконференції з використанням інформаційно-комунікаційних технологій, про що зазначається в порядку денному такого засідання. </w:t>
      </w:r>
    </w:p>
    <w:p w:rsidR="00540E5D" w:rsidRDefault="00AE675C" w:rsidP="006C6C82">
      <w:pPr>
        <w:suppressAutoHyphens w:val="0"/>
        <w:ind w:firstLine="426"/>
        <w:jc w:val="both"/>
        <w:rPr>
          <w:sz w:val="28"/>
          <w:szCs w:val="28"/>
          <w:lang w:val="uk-UA"/>
        </w:rPr>
      </w:pPr>
      <w:r w:rsidRPr="006C6C82">
        <w:rPr>
          <w:sz w:val="28"/>
          <w:szCs w:val="28"/>
          <w:lang w:val="uk-UA"/>
        </w:rPr>
        <w:t xml:space="preserve">14. Комісія уповноважена розглядати скарги в разі участі у відповідному засіданні не менш як двох третин членів Комісії, зокрема голови та секретаря Комісії (осіб, які виконують їх обов’язки). </w:t>
      </w:r>
    </w:p>
    <w:p w:rsidR="00540E5D" w:rsidRDefault="00AE675C" w:rsidP="006C6C82">
      <w:pPr>
        <w:suppressAutoHyphens w:val="0"/>
        <w:ind w:firstLine="426"/>
        <w:jc w:val="both"/>
        <w:rPr>
          <w:sz w:val="28"/>
          <w:szCs w:val="28"/>
          <w:lang w:val="uk-UA"/>
        </w:rPr>
      </w:pPr>
      <w:r w:rsidRPr="006C6C82">
        <w:rPr>
          <w:sz w:val="28"/>
          <w:szCs w:val="28"/>
          <w:lang w:val="uk-UA"/>
        </w:rPr>
        <w:t xml:space="preserve">15. Голова веде засідання Комісії, забезпечує його проведення з дотриманням вимог законодавства, відповідає за виконання покладених на Комісію завдань та визначає перелік питань, що підлягають розгляду. У разі відводу (самовідводу) голови Комісії або з інших причин його відсутності на засіданні Комісії, його обов’язки виконує заступник голови Комісії. </w:t>
      </w:r>
    </w:p>
    <w:p w:rsidR="00540E5D" w:rsidRDefault="00AE675C" w:rsidP="006C6C82">
      <w:pPr>
        <w:suppressAutoHyphens w:val="0"/>
        <w:ind w:firstLine="426"/>
        <w:jc w:val="both"/>
        <w:rPr>
          <w:sz w:val="28"/>
          <w:szCs w:val="28"/>
          <w:lang w:val="uk-UA"/>
        </w:rPr>
      </w:pPr>
      <w:r w:rsidRPr="006C6C82">
        <w:rPr>
          <w:sz w:val="28"/>
          <w:szCs w:val="28"/>
          <w:lang w:val="uk-UA"/>
        </w:rPr>
        <w:t xml:space="preserve">16. Скарга розглядається у присутності скаржника та/або його представника. Відсутність запрошеного належним чином учасника адміністративного провадження, особи, яка сприяє розгляду справи, не перешкоджає вчиненню процедурних дій, прийняттю процедурних рішень, якщо це не впливає на належний розгляд справи. </w:t>
      </w:r>
    </w:p>
    <w:p w:rsidR="00540E5D" w:rsidRDefault="00AE675C" w:rsidP="006C6C82">
      <w:pPr>
        <w:suppressAutoHyphens w:val="0"/>
        <w:ind w:firstLine="426"/>
        <w:jc w:val="both"/>
        <w:rPr>
          <w:sz w:val="28"/>
          <w:szCs w:val="28"/>
          <w:lang w:val="uk-UA"/>
        </w:rPr>
      </w:pPr>
      <w:r w:rsidRPr="006C6C82">
        <w:rPr>
          <w:sz w:val="28"/>
          <w:szCs w:val="28"/>
          <w:lang w:val="uk-UA"/>
        </w:rPr>
        <w:t xml:space="preserve">17. Секретар Комісії забезпечує: </w:t>
      </w:r>
    </w:p>
    <w:p w:rsidR="00540E5D" w:rsidRDefault="00AE675C" w:rsidP="006C6C82">
      <w:pPr>
        <w:suppressAutoHyphens w:val="0"/>
        <w:ind w:firstLine="426"/>
        <w:jc w:val="both"/>
        <w:rPr>
          <w:sz w:val="28"/>
          <w:szCs w:val="28"/>
          <w:lang w:val="uk-UA"/>
        </w:rPr>
      </w:pPr>
      <w:r w:rsidRPr="006C6C82">
        <w:rPr>
          <w:sz w:val="28"/>
          <w:szCs w:val="28"/>
          <w:lang w:val="uk-UA"/>
        </w:rPr>
        <w:t xml:space="preserve">1) підготовку матеріалів для розгляду скарги; </w:t>
      </w:r>
    </w:p>
    <w:p w:rsidR="00540E5D" w:rsidRDefault="00AE675C" w:rsidP="006C6C82">
      <w:pPr>
        <w:suppressAutoHyphens w:val="0"/>
        <w:ind w:firstLine="426"/>
        <w:jc w:val="both"/>
        <w:rPr>
          <w:sz w:val="28"/>
          <w:szCs w:val="28"/>
          <w:lang w:val="uk-UA"/>
        </w:rPr>
      </w:pPr>
      <w:r w:rsidRPr="006C6C82">
        <w:rPr>
          <w:sz w:val="28"/>
          <w:szCs w:val="28"/>
          <w:lang w:val="uk-UA"/>
        </w:rPr>
        <w:t xml:space="preserve">2) вирішення організаційних питань щодо проведення засідань Комісії; </w:t>
      </w:r>
    </w:p>
    <w:p w:rsidR="00540E5D" w:rsidRDefault="00AE675C" w:rsidP="006C6C82">
      <w:pPr>
        <w:suppressAutoHyphens w:val="0"/>
        <w:ind w:firstLine="426"/>
        <w:jc w:val="both"/>
        <w:rPr>
          <w:sz w:val="28"/>
          <w:szCs w:val="28"/>
          <w:lang w:val="uk-UA"/>
        </w:rPr>
      </w:pPr>
      <w:r w:rsidRPr="006C6C82">
        <w:rPr>
          <w:sz w:val="28"/>
          <w:szCs w:val="28"/>
          <w:lang w:val="uk-UA"/>
        </w:rPr>
        <w:t xml:space="preserve">3) повідомлення учасників адміністративного провадження про початок розгляду скарги, їх права та участь в адміністративному провадженні; </w:t>
      </w:r>
    </w:p>
    <w:p w:rsidR="00540E5D" w:rsidRDefault="00AE675C" w:rsidP="006C6C82">
      <w:pPr>
        <w:suppressAutoHyphens w:val="0"/>
        <w:ind w:firstLine="426"/>
        <w:jc w:val="both"/>
        <w:rPr>
          <w:sz w:val="28"/>
          <w:szCs w:val="28"/>
          <w:lang w:val="uk-UA"/>
        </w:rPr>
      </w:pPr>
      <w:r w:rsidRPr="006C6C82">
        <w:rPr>
          <w:sz w:val="28"/>
          <w:szCs w:val="28"/>
          <w:lang w:val="uk-UA"/>
        </w:rPr>
        <w:t xml:space="preserve">4) повідомлення учасників адміністративного провадження про порядок ознайомлення з матеріалами справи; </w:t>
      </w:r>
    </w:p>
    <w:p w:rsidR="00540E5D" w:rsidRDefault="00AE675C" w:rsidP="006C6C82">
      <w:pPr>
        <w:suppressAutoHyphens w:val="0"/>
        <w:ind w:firstLine="426"/>
        <w:jc w:val="both"/>
        <w:rPr>
          <w:sz w:val="28"/>
          <w:szCs w:val="28"/>
          <w:lang w:val="uk-UA"/>
        </w:rPr>
      </w:pPr>
      <w:r w:rsidRPr="006C6C82">
        <w:rPr>
          <w:sz w:val="28"/>
          <w:szCs w:val="28"/>
          <w:lang w:val="uk-UA"/>
        </w:rPr>
        <w:t xml:space="preserve">5) можливість ознайомлення відповідно до вимог статті 51 Закону України „Про адміністративну процедуру“ з матеріалами справи за письмовим запитом учасника адміністративного провадження, зокрема, за можливості забезпечує безоплатний віддалений доступ до всіх матеріалів справи, що зберігаються в електронній формі; </w:t>
      </w:r>
    </w:p>
    <w:p w:rsidR="00540E5D" w:rsidRDefault="00AE675C" w:rsidP="006C6C82">
      <w:pPr>
        <w:suppressAutoHyphens w:val="0"/>
        <w:ind w:firstLine="426"/>
        <w:jc w:val="both"/>
        <w:rPr>
          <w:sz w:val="28"/>
          <w:szCs w:val="28"/>
          <w:lang w:val="uk-UA"/>
        </w:rPr>
      </w:pPr>
      <w:r w:rsidRPr="006C6C82">
        <w:rPr>
          <w:sz w:val="28"/>
          <w:szCs w:val="28"/>
          <w:lang w:val="uk-UA"/>
        </w:rPr>
        <w:t xml:space="preserve">6) ведення протоколу засідання Комісії, що має містити, зокрема, перелік присутніх на ньому осіб, порядок денний, реквізити скарг, що розглядалися на засіданні, прийняті Комісією рішення, у тому числі результати голосування; </w:t>
      </w:r>
    </w:p>
    <w:p w:rsidR="00372BA9" w:rsidRDefault="00AE675C" w:rsidP="006C6C82">
      <w:pPr>
        <w:suppressAutoHyphens w:val="0"/>
        <w:ind w:firstLine="426"/>
        <w:jc w:val="both"/>
        <w:rPr>
          <w:sz w:val="28"/>
          <w:szCs w:val="28"/>
          <w:lang w:val="uk-UA"/>
        </w:rPr>
      </w:pPr>
      <w:r w:rsidRPr="006C6C82">
        <w:rPr>
          <w:sz w:val="28"/>
          <w:szCs w:val="28"/>
          <w:lang w:val="uk-UA"/>
        </w:rPr>
        <w:t xml:space="preserve">7) ведення діловодства Комісії. </w:t>
      </w:r>
    </w:p>
    <w:p w:rsidR="00540E5D" w:rsidRDefault="00AE675C" w:rsidP="006C6C82">
      <w:pPr>
        <w:suppressAutoHyphens w:val="0"/>
        <w:ind w:firstLine="426"/>
        <w:jc w:val="both"/>
        <w:rPr>
          <w:sz w:val="28"/>
          <w:szCs w:val="28"/>
          <w:lang w:val="uk-UA"/>
        </w:rPr>
      </w:pPr>
      <w:bookmarkStart w:id="1" w:name="_GoBack"/>
      <w:bookmarkEnd w:id="1"/>
      <w:r w:rsidRPr="006C6C82">
        <w:rPr>
          <w:sz w:val="28"/>
          <w:szCs w:val="28"/>
          <w:lang w:val="uk-UA"/>
        </w:rPr>
        <w:t xml:space="preserve">Якщо внаслідок відводу (самовідводу) або з інших причин секретар відсутній на засіданні Комісії, обов’язки секретаря виконує член Комісії, визначений її рішенням. </w:t>
      </w:r>
    </w:p>
    <w:p w:rsidR="00540E5D" w:rsidRDefault="00AE675C" w:rsidP="006C6C82">
      <w:pPr>
        <w:suppressAutoHyphens w:val="0"/>
        <w:ind w:firstLine="426"/>
        <w:jc w:val="both"/>
        <w:rPr>
          <w:sz w:val="28"/>
          <w:szCs w:val="28"/>
          <w:lang w:val="uk-UA"/>
        </w:rPr>
      </w:pPr>
      <w:r w:rsidRPr="006C6C82">
        <w:rPr>
          <w:sz w:val="28"/>
          <w:szCs w:val="28"/>
          <w:lang w:val="uk-UA"/>
        </w:rPr>
        <w:t>18. Посадова особа адміністративного органу, яка прийняла адміністративний акт, процедурне рішення, вчинила дію чи допустила бездіяльність, що оскаржуються, не бере участі у прийнятті рішення за скаргою.</w:t>
      </w:r>
    </w:p>
    <w:p w:rsidR="00540E5D" w:rsidRDefault="00AE675C" w:rsidP="006C6C82">
      <w:pPr>
        <w:suppressAutoHyphens w:val="0"/>
        <w:ind w:firstLine="426"/>
        <w:jc w:val="both"/>
        <w:rPr>
          <w:sz w:val="28"/>
          <w:szCs w:val="28"/>
          <w:lang w:val="uk-UA"/>
        </w:rPr>
      </w:pPr>
      <w:r w:rsidRPr="006C6C82">
        <w:rPr>
          <w:sz w:val="28"/>
          <w:szCs w:val="28"/>
          <w:lang w:val="uk-UA"/>
        </w:rPr>
        <w:t xml:space="preserve">19. Розгляд Комісією скарги здійснюється з урахуванням положень Закону України „Про адміністративну процедуру“ в такій послідовності: </w:t>
      </w:r>
    </w:p>
    <w:p w:rsidR="00540E5D" w:rsidRDefault="00AE675C" w:rsidP="006C6C82">
      <w:pPr>
        <w:suppressAutoHyphens w:val="0"/>
        <w:ind w:firstLine="426"/>
        <w:jc w:val="both"/>
        <w:rPr>
          <w:sz w:val="28"/>
          <w:szCs w:val="28"/>
          <w:lang w:val="uk-UA"/>
        </w:rPr>
      </w:pPr>
      <w:r w:rsidRPr="006C6C82">
        <w:rPr>
          <w:sz w:val="28"/>
          <w:szCs w:val="28"/>
          <w:lang w:val="uk-UA"/>
        </w:rPr>
        <w:lastRenderedPageBreak/>
        <w:t xml:space="preserve">1) інформування головою або секретарем Комісії щодо суті скарги та оголошення переліку питань, які підлягають розгляду; </w:t>
      </w:r>
    </w:p>
    <w:p w:rsidR="00540E5D" w:rsidRDefault="00AE675C" w:rsidP="006C6C82">
      <w:pPr>
        <w:suppressAutoHyphens w:val="0"/>
        <w:ind w:firstLine="426"/>
        <w:jc w:val="both"/>
        <w:rPr>
          <w:sz w:val="28"/>
          <w:szCs w:val="28"/>
          <w:lang w:val="uk-UA"/>
        </w:rPr>
      </w:pPr>
      <w:r w:rsidRPr="006C6C82">
        <w:rPr>
          <w:sz w:val="28"/>
          <w:szCs w:val="28"/>
          <w:lang w:val="uk-UA"/>
        </w:rPr>
        <w:t xml:space="preserve">2) надання усних/письмових пояснень щодо суті скарги скаржником, а також у разі залучення до розгляду скарги осіб, які сприяють розгляду справи, заслуховування їх пояснень; </w:t>
      </w:r>
    </w:p>
    <w:p w:rsidR="00540E5D" w:rsidRDefault="00AE675C" w:rsidP="006C6C82">
      <w:pPr>
        <w:suppressAutoHyphens w:val="0"/>
        <w:ind w:firstLine="426"/>
        <w:jc w:val="both"/>
        <w:rPr>
          <w:sz w:val="28"/>
          <w:szCs w:val="28"/>
          <w:lang w:val="uk-UA"/>
        </w:rPr>
      </w:pPr>
      <w:r w:rsidRPr="006C6C82">
        <w:rPr>
          <w:sz w:val="28"/>
          <w:szCs w:val="28"/>
          <w:lang w:val="uk-UA"/>
        </w:rPr>
        <w:t xml:space="preserve">3) надання усних/письмових пояснень щодо суті скарги посадовою особою адміністративного органу; </w:t>
      </w:r>
    </w:p>
    <w:p w:rsidR="00540E5D" w:rsidRDefault="00AE675C" w:rsidP="006C6C82">
      <w:pPr>
        <w:suppressAutoHyphens w:val="0"/>
        <w:ind w:firstLine="426"/>
        <w:jc w:val="both"/>
        <w:rPr>
          <w:sz w:val="28"/>
          <w:szCs w:val="28"/>
          <w:lang w:val="uk-UA"/>
        </w:rPr>
      </w:pPr>
      <w:r w:rsidRPr="006C6C82">
        <w:rPr>
          <w:sz w:val="28"/>
          <w:szCs w:val="28"/>
          <w:lang w:val="uk-UA"/>
        </w:rPr>
        <w:t xml:space="preserve">4) заслуховування пояснень та/або зауважень учасників адміністративного провадження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якщо присутність особи згідно із законом є обов’язковою; </w:t>
      </w:r>
    </w:p>
    <w:p w:rsidR="00540E5D" w:rsidRDefault="00AE675C" w:rsidP="006C6C82">
      <w:pPr>
        <w:suppressAutoHyphens w:val="0"/>
        <w:ind w:firstLine="426"/>
        <w:jc w:val="both"/>
        <w:rPr>
          <w:sz w:val="28"/>
          <w:szCs w:val="28"/>
          <w:lang w:val="uk-UA"/>
        </w:rPr>
      </w:pPr>
      <w:r w:rsidRPr="006C6C82">
        <w:rPr>
          <w:sz w:val="28"/>
          <w:szCs w:val="28"/>
          <w:lang w:val="uk-UA"/>
        </w:rPr>
        <w:t xml:space="preserve">5) розгляд матеріалів справи, перевірка та оцінка зібраних доказів, з’ясування всіх обставин справи; </w:t>
      </w:r>
    </w:p>
    <w:p w:rsidR="00540E5D" w:rsidRDefault="00AE675C" w:rsidP="006C6C82">
      <w:pPr>
        <w:suppressAutoHyphens w:val="0"/>
        <w:ind w:firstLine="426"/>
        <w:jc w:val="both"/>
        <w:rPr>
          <w:sz w:val="28"/>
          <w:szCs w:val="28"/>
          <w:lang w:val="uk-UA"/>
        </w:rPr>
      </w:pPr>
      <w:r w:rsidRPr="006C6C82">
        <w:rPr>
          <w:sz w:val="28"/>
          <w:szCs w:val="28"/>
          <w:lang w:val="uk-UA"/>
        </w:rPr>
        <w:t xml:space="preserve">6) обговорення Комісією матеріалів справи; </w:t>
      </w:r>
    </w:p>
    <w:p w:rsidR="00540E5D" w:rsidRDefault="00AE675C" w:rsidP="006C6C82">
      <w:pPr>
        <w:suppressAutoHyphens w:val="0"/>
        <w:ind w:firstLine="426"/>
        <w:jc w:val="both"/>
        <w:rPr>
          <w:sz w:val="28"/>
          <w:szCs w:val="28"/>
          <w:lang w:val="uk-UA"/>
        </w:rPr>
      </w:pPr>
      <w:r w:rsidRPr="006C6C82">
        <w:rPr>
          <w:sz w:val="28"/>
          <w:szCs w:val="28"/>
          <w:lang w:val="uk-UA"/>
        </w:rPr>
        <w:t xml:space="preserve">7) винесення головою Комісії на голосування проекту висновку за результатом розгляду скарги; </w:t>
      </w:r>
    </w:p>
    <w:p w:rsidR="00540E5D" w:rsidRDefault="00AE675C" w:rsidP="006C6C82">
      <w:pPr>
        <w:suppressAutoHyphens w:val="0"/>
        <w:ind w:firstLine="426"/>
        <w:jc w:val="both"/>
        <w:rPr>
          <w:sz w:val="28"/>
          <w:szCs w:val="28"/>
          <w:lang w:val="uk-UA"/>
        </w:rPr>
      </w:pPr>
      <w:r w:rsidRPr="006C6C82">
        <w:rPr>
          <w:sz w:val="28"/>
          <w:szCs w:val="28"/>
          <w:lang w:val="uk-UA"/>
        </w:rPr>
        <w:t xml:space="preserve">8) голосування Комісією за результатом розгляду скарги. </w:t>
      </w:r>
    </w:p>
    <w:p w:rsidR="00540E5D" w:rsidRDefault="00AE675C" w:rsidP="006C6C82">
      <w:pPr>
        <w:suppressAutoHyphens w:val="0"/>
        <w:ind w:firstLine="426"/>
        <w:jc w:val="both"/>
        <w:rPr>
          <w:sz w:val="28"/>
          <w:szCs w:val="28"/>
          <w:lang w:val="uk-UA"/>
        </w:rPr>
      </w:pPr>
      <w:r w:rsidRPr="006C6C82">
        <w:rPr>
          <w:sz w:val="28"/>
          <w:szCs w:val="28"/>
          <w:lang w:val="uk-UA"/>
        </w:rPr>
        <w:t xml:space="preserve">20. Порядок проведення засідання може бути змінено головою Комісії з метою забезпечення об’єктивності та оперативності розгляду скарги. </w:t>
      </w:r>
    </w:p>
    <w:p w:rsidR="002638DE" w:rsidRDefault="00AE675C" w:rsidP="006C6C82">
      <w:pPr>
        <w:suppressAutoHyphens w:val="0"/>
        <w:ind w:firstLine="426"/>
        <w:jc w:val="both"/>
        <w:rPr>
          <w:sz w:val="28"/>
          <w:szCs w:val="28"/>
          <w:lang w:val="uk-UA"/>
        </w:rPr>
      </w:pPr>
      <w:r w:rsidRPr="006C6C82">
        <w:rPr>
          <w:sz w:val="28"/>
          <w:szCs w:val="28"/>
          <w:lang w:val="uk-UA"/>
        </w:rPr>
        <w:t xml:space="preserve">21. За результатом розгляду скарги Комісія шляхом відкритого голосування приймає рішення по справі, що оформлюється висновком. </w:t>
      </w:r>
    </w:p>
    <w:p w:rsidR="002638DE" w:rsidRDefault="00AE675C" w:rsidP="006C6C82">
      <w:pPr>
        <w:suppressAutoHyphens w:val="0"/>
        <w:ind w:firstLine="426"/>
        <w:jc w:val="both"/>
        <w:rPr>
          <w:sz w:val="28"/>
          <w:szCs w:val="28"/>
          <w:lang w:val="uk-UA"/>
        </w:rPr>
      </w:pPr>
      <w:r w:rsidRPr="006C6C82">
        <w:rPr>
          <w:sz w:val="28"/>
          <w:szCs w:val="28"/>
          <w:lang w:val="uk-UA"/>
        </w:rPr>
        <w:t xml:space="preserve">Рішення вважається прийнятим, якщо за нього проголосувало більше половини членів Комісії, присутніх на відповідному засіданні. </w:t>
      </w:r>
    </w:p>
    <w:p w:rsidR="002638DE" w:rsidRDefault="00AE675C" w:rsidP="006C6C82">
      <w:pPr>
        <w:suppressAutoHyphens w:val="0"/>
        <w:ind w:firstLine="426"/>
        <w:jc w:val="both"/>
        <w:rPr>
          <w:sz w:val="28"/>
          <w:szCs w:val="28"/>
          <w:lang w:val="uk-UA"/>
        </w:rPr>
      </w:pPr>
      <w:r w:rsidRPr="006C6C82">
        <w:rPr>
          <w:sz w:val="28"/>
          <w:szCs w:val="28"/>
          <w:lang w:val="uk-UA"/>
        </w:rPr>
        <w:t xml:space="preserve">У разі рівного розподілу голосів рішення вважається прийнятим, якщо за нього проголосував головуючий на засіданні. </w:t>
      </w:r>
    </w:p>
    <w:p w:rsidR="00540E5D" w:rsidRDefault="00AE675C" w:rsidP="006C6C82">
      <w:pPr>
        <w:suppressAutoHyphens w:val="0"/>
        <w:ind w:firstLine="426"/>
        <w:jc w:val="both"/>
        <w:rPr>
          <w:sz w:val="28"/>
          <w:szCs w:val="28"/>
          <w:lang w:val="uk-UA"/>
        </w:rPr>
      </w:pPr>
      <w:r w:rsidRPr="006C6C82">
        <w:rPr>
          <w:sz w:val="28"/>
          <w:szCs w:val="28"/>
          <w:lang w:val="uk-UA"/>
        </w:rPr>
        <w:t xml:space="preserve">Висновок Комісії має рекомендаційний характер і є обов’язковим для розгляду </w:t>
      </w:r>
      <w:r w:rsidR="00540E5D">
        <w:rPr>
          <w:sz w:val="28"/>
          <w:szCs w:val="28"/>
          <w:lang w:val="uk-UA"/>
        </w:rPr>
        <w:t>сільським</w:t>
      </w:r>
      <w:r w:rsidRPr="006C6C82">
        <w:rPr>
          <w:sz w:val="28"/>
          <w:szCs w:val="28"/>
          <w:lang w:val="uk-UA"/>
        </w:rPr>
        <w:t xml:space="preserve"> головою (іншою уповноваженою посадовою особою) відповідного адміністративного органу. </w:t>
      </w:r>
    </w:p>
    <w:p w:rsidR="00C76297" w:rsidRDefault="00AE675C" w:rsidP="006C6C82">
      <w:pPr>
        <w:suppressAutoHyphens w:val="0"/>
        <w:ind w:firstLine="426"/>
        <w:jc w:val="both"/>
        <w:rPr>
          <w:sz w:val="28"/>
          <w:szCs w:val="28"/>
          <w:lang w:val="uk-UA"/>
        </w:rPr>
      </w:pPr>
      <w:r w:rsidRPr="006C6C82">
        <w:rPr>
          <w:sz w:val="28"/>
          <w:szCs w:val="28"/>
          <w:lang w:val="uk-UA"/>
        </w:rPr>
        <w:t xml:space="preserve">22. Висновок комісії має містити: </w:t>
      </w:r>
    </w:p>
    <w:p w:rsidR="00C76297" w:rsidRDefault="00AE675C" w:rsidP="006C6C82">
      <w:pPr>
        <w:suppressAutoHyphens w:val="0"/>
        <w:ind w:firstLine="426"/>
        <w:jc w:val="both"/>
        <w:rPr>
          <w:sz w:val="28"/>
          <w:szCs w:val="28"/>
          <w:lang w:val="uk-UA"/>
        </w:rPr>
      </w:pPr>
      <w:r w:rsidRPr="006C6C82">
        <w:rPr>
          <w:sz w:val="28"/>
          <w:szCs w:val="28"/>
          <w:lang w:val="uk-UA"/>
        </w:rPr>
        <w:t xml:space="preserve">1) дату та місце проведення засідання Комісії; </w:t>
      </w:r>
    </w:p>
    <w:p w:rsidR="00C76297" w:rsidRDefault="00AE675C" w:rsidP="006C6C82">
      <w:pPr>
        <w:suppressAutoHyphens w:val="0"/>
        <w:ind w:firstLine="426"/>
        <w:jc w:val="both"/>
        <w:rPr>
          <w:sz w:val="28"/>
          <w:szCs w:val="28"/>
          <w:lang w:val="uk-UA"/>
        </w:rPr>
      </w:pPr>
      <w:r w:rsidRPr="006C6C82">
        <w:rPr>
          <w:sz w:val="28"/>
          <w:szCs w:val="28"/>
          <w:lang w:val="uk-UA"/>
        </w:rPr>
        <w:t xml:space="preserve">2) перелік членів Комісії, які брали участь у засіданні, на якому прийнято рішення за результатом розгляду скарги; </w:t>
      </w:r>
    </w:p>
    <w:p w:rsidR="00C76297" w:rsidRDefault="00AE675C" w:rsidP="006C6C82">
      <w:pPr>
        <w:suppressAutoHyphens w:val="0"/>
        <w:ind w:firstLine="426"/>
        <w:jc w:val="both"/>
        <w:rPr>
          <w:sz w:val="28"/>
          <w:szCs w:val="28"/>
          <w:lang w:val="uk-UA"/>
        </w:rPr>
      </w:pPr>
      <w:r w:rsidRPr="006C6C82">
        <w:rPr>
          <w:sz w:val="28"/>
          <w:szCs w:val="28"/>
          <w:lang w:val="uk-UA"/>
        </w:rPr>
        <w:t xml:space="preserve">3) реквізити та суть скарги; </w:t>
      </w:r>
    </w:p>
    <w:p w:rsidR="00C76297" w:rsidRDefault="00AE675C" w:rsidP="006C6C82">
      <w:pPr>
        <w:suppressAutoHyphens w:val="0"/>
        <w:ind w:firstLine="426"/>
        <w:jc w:val="both"/>
        <w:rPr>
          <w:sz w:val="28"/>
          <w:szCs w:val="28"/>
          <w:lang w:val="uk-UA"/>
        </w:rPr>
      </w:pPr>
      <w:r w:rsidRPr="006C6C82">
        <w:rPr>
          <w:sz w:val="28"/>
          <w:szCs w:val="28"/>
          <w:lang w:val="uk-UA"/>
        </w:rPr>
        <w:t xml:space="preserve">4) рекомендації щодо повного чи часткового задоволення або відмови в задоволенні скарги; </w:t>
      </w:r>
    </w:p>
    <w:p w:rsidR="00C76297" w:rsidRDefault="00AE675C" w:rsidP="006C6C82">
      <w:pPr>
        <w:suppressAutoHyphens w:val="0"/>
        <w:ind w:firstLine="426"/>
        <w:jc w:val="both"/>
        <w:rPr>
          <w:sz w:val="28"/>
          <w:szCs w:val="28"/>
          <w:lang w:val="uk-UA"/>
        </w:rPr>
      </w:pPr>
      <w:r w:rsidRPr="006C6C82">
        <w:rPr>
          <w:sz w:val="28"/>
          <w:szCs w:val="28"/>
          <w:lang w:val="uk-UA"/>
        </w:rPr>
        <w:t xml:space="preserve">5) мотивування (обґрунтування) рішення Комісії; </w:t>
      </w:r>
    </w:p>
    <w:p w:rsidR="00C76297" w:rsidRDefault="00AE675C" w:rsidP="006C6C82">
      <w:pPr>
        <w:suppressAutoHyphens w:val="0"/>
        <w:ind w:firstLine="426"/>
        <w:jc w:val="both"/>
        <w:rPr>
          <w:sz w:val="28"/>
          <w:szCs w:val="28"/>
          <w:lang w:val="uk-UA"/>
        </w:rPr>
      </w:pPr>
      <w:r w:rsidRPr="006C6C82">
        <w:rPr>
          <w:sz w:val="28"/>
          <w:szCs w:val="28"/>
          <w:lang w:val="uk-UA"/>
        </w:rPr>
        <w:t xml:space="preserve">6) результати голосування („за“, „проти“, „утримався“) членів комісії. Якщо член Комісії утримався, він додає до висновку обґрунтовану позицію. </w:t>
      </w:r>
    </w:p>
    <w:p w:rsidR="00C76297" w:rsidRDefault="00AE675C" w:rsidP="006C6C82">
      <w:pPr>
        <w:suppressAutoHyphens w:val="0"/>
        <w:ind w:firstLine="426"/>
        <w:jc w:val="both"/>
        <w:rPr>
          <w:sz w:val="28"/>
          <w:szCs w:val="28"/>
          <w:lang w:val="uk-UA"/>
        </w:rPr>
      </w:pPr>
      <w:r w:rsidRPr="006C6C82">
        <w:rPr>
          <w:sz w:val="28"/>
          <w:szCs w:val="28"/>
          <w:lang w:val="uk-UA"/>
        </w:rPr>
        <w:t xml:space="preserve">23. Комісія у своєму висновку за результатом розгляду скарги може рекомендувати відповідному адміністративному органу одне з таких рішень: </w:t>
      </w:r>
    </w:p>
    <w:p w:rsidR="00C76297" w:rsidRDefault="00AE675C" w:rsidP="006C6C82">
      <w:pPr>
        <w:suppressAutoHyphens w:val="0"/>
        <w:ind w:firstLine="426"/>
        <w:jc w:val="both"/>
        <w:rPr>
          <w:sz w:val="28"/>
          <w:szCs w:val="28"/>
          <w:lang w:val="uk-UA"/>
        </w:rPr>
      </w:pPr>
      <w:r w:rsidRPr="006C6C82">
        <w:rPr>
          <w:sz w:val="28"/>
          <w:szCs w:val="28"/>
          <w:lang w:val="uk-UA"/>
        </w:rPr>
        <w:t xml:space="preserve">1) скасувати повністю або частково адміністративний акт та зобов’язати адміністративний орган видати новий адміністративний акт або повторно розглянути справу; </w:t>
      </w:r>
    </w:p>
    <w:p w:rsidR="00C76297" w:rsidRDefault="00AE675C" w:rsidP="006C6C82">
      <w:pPr>
        <w:suppressAutoHyphens w:val="0"/>
        <w:ind w:firstLine="426"/>
        <w:jc w:val="both"/>
        <w:rPr>
          <w:sz w:val="28"/>
          <w:szCs w:val="28"/>
          <w:lang w:val="uk-UA"/>
        </w:rPr>
      </w:pPr>
      <w:r w:rsidRPr="006C6C82">
        <w:rPr>
          <w:sz w:val="28"/>
          <w:szCs w:val="28"/>
          <w:lang w:val="uk-UA"/>
        </w:rPr>
        <w:lastRenderedPageBreak/>
        <w:t xml:space="preserve">2) скасувати повністю або частково процедурне рішення, самостійно прийняти процедурне рішення; </w:t>
      </w:r>
    </w:p>
    <w:p w:rsidR="00C76297" w:rsidRDefault="00AE675C" w:rsidP="006C6C82">
      <w:pPr>
        <w:suppressAutoHyphens w:val="0"/>
        <w:ind w:firstLine="426"/>
        <w:jc w:val="both"/>
        <w:rPr>
          <w:sz w:val="28"/>
          <w:szCs w:val="28"/>
          <w:lang w:val="uk-UA"/>
        </w:rPr>
      </w:pPr>
      <w:r w:rsidRPr="006C6C82">
        <w:rPr>
          <w:sz w:val="28"/>
          <w:szCs w:val="28"/>
          <w:lang w:val="uk-UA"/>
        </w:rPr>
        <w:t xml:space="preserve">3) залишити адміністративний акт, процедурне рішення без змін, а скаргу - без задоволення; </w:t>
      </w:r>
    </w:p>
    <w:p w:rsidR="00C76297" w:rsidRDefault="00AE675C" w:rsidP="006C6C82">
      <w:pPr>
        <w:suppressAutoHyphens w:val="0"/>
        <w:ind w:firstLine="426"/>
        <w:jc w:val="both"/>
        <w:rPr>
          <w:sz w:val="28"/>
          <w:szCs w:val="28"/>
          <w:lang w:val="uk-UA"/>
        </w:rPr>
      </w:pPr>
      <w:r w:rsidRPr="006C6C82">
        <w:rPr>
          <w:sz w:val="28"/>
          <w:szCs w:val="28"/>
          <w:lang w:val="uk-UA"/>
        </w:rPr>
        <w:t xml:space="preserve">4) визнати дію адміністративного органу протиправною та зобов’язати його: </w:t>
      </w:r>
    </w:p>
    <w:p w:rsidR="00C76297" w:rsidRDefault="00AE675C" w:rsidP="006C6C82">
      <w:pPr>
        <w:suppressAutoHyphens w:val="0"/>
        <w:ind w:firstLine="426"/>
        <w:jc w:val="both"/>
        <w:rPr>
          <w:sz w:val="28"/>
          <w:szCs w:val="28"/>
          <w:lang w:val="uk-UA"/>
        </w:rPr>
      </w:pPr>
      <w:r w:rsidRPr="006C6C82">
        <w:rPr>
          <w:sz w:val="28"/>
          <w:szCs w:val="28"/>
          <w:lang w:val="uk-UA"/>
        </w:rPr>
        <w:t xml:space="preserve">а) припинити вчинення відповідної дії; </w:t>
      </w:r>
    </w:p>
    <w:p w:rsidR="00C76297" w:rsidRDefault="00AE675C" w:rsidP="006C6C82">
      <w:pPr>
        <w:suppressAutoHyphens w:val="0"/>
        <w:ind w:firstLine="426"/>
        <w:jc w:val="both"/>
        <w:rPr>
          <w:sz w:val="28"/>
          <w:szCs w:val="28"/>
          <w:lang w:val="uk-UA"/>
        </w:rPr>
      </w:pPr>
      <w:r w:rsidRPr="006C6C82">
        <w:rPr>
          <w:sz w:val="28"/>
          <w:szCs w:val="28"/>
          <w:lang w:val="uk-UA"/>
        </w:rPr>
        <w:t xml:space="preserve">б) усунути наслідки такої дії; </w:t>
      </w:r>
    </w:p>
    <w:p w:rsidR="00C76297" w:rsidRDefault="00AE675C" w:rsidP="006C6C82">
      <w:pPr>
        <w:suppressAutoHyphens w:val="0"/>
        <w:ind w:firstLine="426"/>
        <w:jc w:val="both"/>
        <w:rPr>
          <w:sz w:val="28"/>
          <w:szCs w:val="28"/>
          <w:lang w:val="uk-UA"/>
        </w:rPr>
      </w:pPr>
      <w:r w:rsidRPr="006C6C82">
        <w:rPr>
          <w:sz w:val="28"/>
          <w:szCs w:val="28"/>
          <w:lang w:val="uk-UA"/>
        </w:rPr>
        <w:t xml:space="preserve">в) виконати іншу дію на вимогу особи; </w:t>
      </w:r>
    </w:p>
    <w:p w:rsidR="00C76297" w:rsidRDefault="00AE675C" w:rsidP="006C6C82">
      <w:pPr>
        <w:suppressAutoHyphens w:val="0"/>
        <w:ind w:firstLine="426"/>
        <w:jc w:val="both"/>
        <w:rPr>
          <w:sz w:val="28"/>
          <w:szCs w:val="28"/>
          <w:lang w:val="uk-UA"/>
        </w:rPr>
      </w:pPr>
      <w:r w:rsidRPr="006C6C82">
        <w:rPr>
          <w:sz w:val="28"/>
          <w:szCs w:val="28"/>
          <w:lang w:val="uk-UA"/>
        </w:rPr>
        <w:t xml:space="preserve">5) зобов’язати адміністративний орган усунути негативні наслідки, відшкодувати матеріальну шкоду, заподіяну протиправним адміністративним актом, дією чи бездіяльністю адміністративного органу, у порядку, визначеному законом; </w:t>
      </w:r>
    </w:p>
    <w:p w:rsidR="00C76297" w:rsidRDefault="00AE675C" w:rsidP="006C6C82">
      <w:pPr>
        <w:suppressAutoHyphens w:val="0"/>
        <w:ind w:firstLine="426"/>
        <w:jc w:val="both"/>
        <w:rPr>
          <w:sz w:val="28"/>
          <w:szCs w:val="28"/>
          <w:lang w:val="uk-UA"/>
        </w:rPr>
      </w:pPr>
      <w:r w:rsidRPr="006C6C82">
        <w:rPr>
          <w:sz w:val="28"/>
          <w:szCs w:val="28"/>
          <w:lang w:val="uk-UA"/>
        </w:rPr>
        <w:t xml:space="preserve">6) визнати повністю або частково виконаний адміністративний акт протиправним, якщо його виконання призвело до настання незворотних правових наслідків. </w:t>
      </w:r>
    </w:p>
    <w:p w:rsidR="00C76297" w:rsidRDefault="00AE675C" w:rsidP="006C6C82">
      <w:pPr>
        <w:suppressAutoHyphens w:val="0"/>
        <w:ind w:firstLine="426"/>
        <w:jc w:val="both"/>
        <w:rPr>
          <w:sz w:val="28"/>
          <w:szCs w:val="28"/>
          <w:lang w:val="uk-UA"/>
        </w:rPr>
      </w:pPr>
      <w:r w:rsidRPr="006C6C82">
        <w:rPr>
          <w:sz w:val="28"/>
          <w:szCs w:val="28"/>
          <w:lang w:val="uk-UA"/>
        </w:rPr>
        <w:t xml:space="preserve">Висновок Комісії підписують усі її члени, які брали участь у засіданні, на якому прийнято рішення за результатом розгляду скарги. </w:t>
      </w:r>
    </w:p>
    <w:p w:rsidR="00C76297" w:rsidRDefault="00AE675C" w:rsidP="006C6C82">
      <w:pPr>
        <w:suppressAutoHyphens w:val="0"/>
        <w:ind w:firstLine="426"/>
        <w:jc w:val="both"/>
        <w:rPr>
          <w:sz w:val="28"/>
          <w:szCs w:val="28"/>
          <w:lang w:val="uk-UA"/>
        </w:rPr>
      </w:pPr>
      <w:r w:rsidRPr="006C6C82">
        <w:rPr>
          <w:sz w:val="28"/>
          <w:szCs w:val="28"/>
          <w:lang w:val="uk-UA"/>
        </w:rPr>
        <w:t xml:space="preserve">Якщо внаслідок звільнення члена Комісії, який брав участь у відповідному засіданні Комісії, його тимчасової непрацездатності або з інших поважних причин, пов’язаних із відповідним членом Комісії, висновок Комісії не може бути ним підписаний, у висновку зазначається причина такого </w:t>
      </w:r>
      <w:proofErr w:type="spellStart"/>
      <w:r w:rsidRPr="006C6C82">
        <w:rPr>
          <w:sz w:val="28"/>
          <w:szCs w:val="28"/>
          <w:lang w:val="uk-UA"/>
        </w:rPr>
        <w:t>непідписання</w:t>
      </w:r>
      <w:proofErr w:type="spellEnd"/>
      <w:r w:rsidRPr="006C6C82">
        <w:rPr>
          <w:sz w:val="28"/>
          <w:szCs w:val="28"/>
          <w:lang w:val="uk-UA"/>
        </w:rPr>
        <w:t xml:space="preserve">. </w:t>
      </w:r>
    </w:p>
    <w:p w:rsidR="00C76297" w:rsidRDefault="00AE675C" w:rsidP="006C6C82">
      <w:pPr>
        <w:suppressAutoHyphens w:val="0"/>
        <w:ind w:firstLine="426"/>
        <w:jc w:val="both"/>
        <w:rPr>
          <w:sz w:val="28"/>
          <w:szCs w:val="28"/>
          <w:lang w:val="uk-UA"/>
        </w:rPr>
      </w:pPr>
      <w:r w:rsidRPr="006C6C82">
        <w:rPr>
          <w:sz w:val="28"/>
          <w:szCs w:val="28"/>
          <w:lang w:val="uk-UA"/>
        </w:rPr>
        <w:t xml:space="preserve">24. Член Комісії не може здійснювати розгляд скарги і підлягає відводу чи самовідводу за рішенням Комісії за наявності обставин, що викликають чи можуть викликати сумнів у його неупередженості або об’єктивності. </w:t>
      </w:r>
    </w:p>
    <w:p w:rsidR="00C76297" w:rsidRDefault="00AE675C" w:rsidP="006C6C82">
      <w:pPr>
        <w:suppressAutoHyphens w:val="0"/>
        <w:ind w:firstLine="426"/>
        <w:jc w:val="both"/>
        <w:rPr>
          <w:sz w:val="28"/>
          <w:szCs w:val="28"/>
          <w:lang w:val="uk-UA"/>
        </w:rPr>
      </w:pPr>
      <w:r w:rsidRPr="006C6C82">
        <w:rPr>
          <w:sz w:val="28"/>
          <w:szCs w:val="28"/>
          <w:lang w:val="uk-UA"/>
        </w:rPr>
        <w:t xml:space="preserve">За наявності підстав для відводу чи самовідводу член Комісії не бере участі в розгляді Комісією скарги. </w:t>
      </w:r>
    </w:p>
    <w:p w:rsidR="00C76297" w:rsidRDefault="00AE675C" w:rsidP="006C6C82">
      <w:pPr>
        <w:suppressAutoHyphens w:val="0"/>
        <w:ind w:firstLine="426"/>
        <w:jc w:val="both"/>
        <w:rPr>
          <w:sz w:val="28"/>
          <w:szCs w:val="28"/>
          <w:lang w:val="uk-UA"/>
        </w:rPr>
      </w:pPr>
      <w:r w:rsidRPr="006C6C82">
        <w:rPr>
          <w:sz w:val="28"/>
          <w:szCs w:val="28"/>
          <w:lang w:val="uk-UA"/>
        </w:rPr>
        <w:t xml:space="preserve">Якщо внаслідок відводу чи самовідводу неможливо забезпечити повноважний склад Комісії, розгляд відповідної скарги відкладається на інший час. </w:t>
      </w:r>
    </w:p>
    <w:p w:rsidR="00C76297" w:rsidRDefault="00AE675C" w:rsidP="006C6C82">
      <w:pPr>
        <w:suppressAutoHyphens w:val="0"/>
        <w:ind w:firstLine="426"/>
        <w:jc w:val="both"/>
        <w:rPr>
          <w:sz w:val="28"/>
          <w:szCs w:val="28"/>
          <w:lang w:val="uk-UA"/>
        </w:rPr>
      </w:pPr>
      <w:r w:rsidRPr="006C6C82">
        <w:rPr>
          <w:sz w:val="28"/>
          <w:szCs w:val="28"/>
          <w:lang w:val="uk-UA"/>
        </w:rPr>
        <w:t xml:space="preserve">Відомості про відвід чи самовідвід члена Комісії зазначаються в протоколі засідання Комісії. </w:t>
      </w:r>
    </w:p>
    <w:p w:rsidR="00C76297" w:rsidRDefault="00AE675C" w:rsidP="006C6C82">
      <w:pPr>
        <w:suppressAutoHyphens w:val="0"/>
        <w:ind w:firstLine="426"/>
        <w:jc w:val="both"/>
        <w:rPr>
          <w:sz w:val="28"/>
          <w:szCs w:val="28"/>
          <w:lang w:val="uk-UA"/>
        </w:rPr>
      </w:pPr>
      <w:r w:rsidRPr="006C6C82">
        <w:rPr>
          <w:sz w:val="28"/>
          <w:szCs w:val="28"/>
          <w:lang w:val="uk-UA"/>
        </w:rPr>
        <w:t xml:space="preserve">25. Організаційне, зокрема матеріально-технічне, забезпечення діяльності Комісії, підготовку матеріалів для розгляду комісією скарг здійснює </w:t>
      </w:r>
      <w:r w:rsidR="00C76297">
        <w:rPr>
          <w:sz w:val="28"/>
          <w:szCs w:val="28"/>
          <w:lang w:val="uk-UA"/>
        </w:rPr>
        <w:t>Якушинецька сільська</w:t>
      </w:r>
      <w:r w:rsidRPr="006C6C82">
        <w:rPr>
          <w:sz w:val="28"/>
          <w:szCs w:val="28"/>
          <w:lang w:val="uk-UA"/>
        </w:rPr>
        <w:t xml:space="preserve"> рад</w:t>
      </w:r>
      <w:r w:rsidR="00C76297">
        <w:rPr>
          <w:sz w:val="28"/>
          <w:szCs w:val="28"/>
          <w:lang w:val="uk-UA"/>
        </w:rPr>
        <w:t>а</w:t>
      </w:r>
      <w:r w:rsidRPr="006C6C82">
        <w:rPr>
          <w:sz w:val="28"/>
          <w:szCs w:val="28"/>
          <w:lang w:val="uk-UA"/>
        </w:rPr>
        <w:t xml:space="preserve">. </w:t>
      </w:r>
    </w:p>
    <w:p w:rsidR="00C76297" w:rsidRDefault="00AE675C" w:rsidP="006C6C82">
      <w:pPr>
        <w:suppressAutoHyphens w:val="0"/>
        <w:ind w:firstLine="426"/>
        <w:jc w:val="both"/>
        <w:rPr>
          <w:sz w:val="28"/>
          <w:szCs w:val="28"/>
          <w:lang w:val="uk-UA"/>
        </w:rPr>
      </w:pPr>
      <w:r w:rsidRPr="006C6C82">
        <w:rPr>
          <w:sz w:val="28"/>
          <w:szCs w:val="28"/>
          <w:lang w:val="uk-UA"/>
        </w:rPr>
        <w:t xml:space="preserve">26. Адміністративні органи організовують облік справ за результатом розгляду скарг та узагальнюють практику розгляду таких справ. </w:t>
      </w:r>
    </w:p>
    <w:p w:rsidR="00C76297" w:rsidRDefault="00AE675C" w:rsidP="006C6C82">
      <w:pPr>
        <w:suppressAutoHyphens w:val="0"/>
        <w:ind w:firstLine="426"/>
        <w:jc w:val="both"/>
        <w:rPr>
          <w:sz w:val="28"/>
          <w:szCs w:val="28"/>
          <w:lang w:val="uk-UA"/>
        </w:rPr>
      </w:pPr>
      <w:r w:rsidRPr="006C6C82">
        <w:rPr>
          <w:sz w:val="28"/>
          <w:szCs w:val="28"/>
          <w:lang w:val="uk-UA"/>
        </w:rPr>
        <w:t xml:space="preserve">Діловодство у справах, що розглядаються Комісією, ведеться відповідно до вимог Інструкції </w:t>
      </w:r>
      <w:r w:rsidR="00C76297">
        <w:rPr>
          <w:sz w:val="28"/>
          <w:szCs w:val="28"/>
          <w:lang w:val="uk-UA"/>
        </w:rPr>
        <w:t>з діловодства в Якушинецькій сільській раді та її виконавчих органах</w:t>
      </w:r>
      <w:r w:rsidRPr="006C6C82">
        <w:rPr>
          <w:sz w:val="28"/>
          <w:szCs w:val="28"/>
          <w:lang w:val="uk-UA"/>
        </w:rPr>
        <w:t xml:space="preserve">. </w:t>
      </w:r>
    </w:p>
    <w:p w:rsidR="00C76297" w:rsidRDefault="00AE675C" w:rsidP="006C6C82">
      <w:pPr>
        <w:suppressAutoHyphens w:val="0"/>
        <w:ind w:firstLine="426"/>
        <w:jc w:val="both"/>
        <w:rPr>
          <w:sz w:val="28"/>
          <w:szCs w:val="28"/>
          <w:lang w:val="uk-UA"/>
        </w:rPr>
      </w:pPr>
      <w:r w:rsidRPr="006C6C82">
        <w:rPr>
          <w:sz w:val="28"/>
          <w:szCs w:val="28"/>
          <w:lang w:val="uk-UA"/>
        </w:rPr>
        <w:t xml:space="preserve">Порядок реєстрації та зберігання справ, зразки форм документів, необхідних для роботи Комісії, затверджуються відповідними розпорядчими документами. </w:t>
      </w:r>
    </w:p>
    <w:p w:rsidR="00AE675C" w:rsidRDefault="00AE675C" w:rsidP="006C6C82">
      <w:pPr>
        <w:suppressAutoHyphens w:val="0"/>
        <w:ind w:firstLine="426"/>
        <w:jc w:val="both"/>
        <w:rPr>
          <w:sz w:val="28"/>
          <w:szCs w:val="28"/>
          <w:lang w:val="uk-UA"/>
        </w:rPr>
      </w:pPr>
      <w:r w:rsidRPr="006C6C82">
        <w:rPr>
          <w:sz w:val="28"/>
          <w:szCs w:val="28"/>
          <w:lang w:val="uk-UA"/>
        </w:rPr>
        <w:t xml:space="preserve">27. Матеріали справи повинні містити скаргу особи, копії документів, доданих до скарги, акт адміністративного органу, який оскаржується, дані про повідомлення учасників адміністративного провадження про початок </w:t>
      </w:r>
      <w:r w:rsidRPr="006C6C82">
        <w:rPr>
          <w:sz w:val="28"/>
          <w:szCs w:val="28"/>
          <w:lang w:val="uk-UA"/>
        </w:rPr>
        <w:lastRenderedPageBreak/>
        <w:t>адміністративного провадження, докази, зібрані під час розгляду справи, та інші документи в цій справі, висновок та протокол засідання Комісії.</w:t>
      </w:r>
    </w:p>
    <w:p w:rsidR="00C76297" w:rsidRDefault="00C76297" w:rsidP="006C6C82">
      <w:pPr>
        <w:suppressAutoHyphens w:val="0"/>
        <w:ind w:firstLine="426"/>
        <w:jc w:val="both"/>
        <w:rPr>
          <w:sz w:val="28"/>
          <w:szCs w:val="28"/>
          <w:lang w:val="uk-UA"/>
        </w:rPr>
      </w:pPr>
    </w:p>
    <w:p w:rsidR="00C76297" w:rsidRPr="006C6C82" w:rsidRDefault="00C76297" w:rsidP="006C6C82">
      <w:pPr>
        <w:suppressAutoHyphens w:val="0"/>
        <w:ind w:firstLine="426"/>
        <w:jc w:val="both"/>
        <w:rPr>
          <w:b/>
          <w:bCs/>
          <w:sz w:val="28"/>
          <w:szCs w:val="28"/>
          <w:lang w:val="uk-UA"/>
        </w:rPr>
      </w:pPr>
      <w:r>
        <w:rPr>
          <w:sz w:val="28"/>
          <w:szCs w:val="28"/>
          <w:lang w:val="uk-UA"/>
        </w:rPr>
        <w:t>Секретар сільської ради                                                 Катерина КОСТЮК</w:t>
      </w:r>
    </w:p>
    <w:sectPr w:rsidR="00C76297" w:rsidRPr="006C6C82" w:rsidSect="00CC7BC8">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35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349A" w:rsidRDefault="0039349A">
      <w:r>
        <w:separator/>
      </w:r>
    </w:p>
  </w:endnote>
  <w:endnote w:type="continuationSeparator" w:id="0">
    <w:p w:rsidR="0039349A" w:rsidRDefault="0039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aleway-Bold">
    <w:altName w:val="Times New Roman"/>
    <w:panose1 w:val="00000000000000000000"/>
    <w:charset w:val="00"/>
    <w:family w:val="roman"/>
    <w:notTrueType/>
    <w:pitch w:val="default"/>
  </w:font>
  <w:font w:name="Raleway-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A0E" w:rsidRDefault="00F20A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A0E" w:rsidRDefault="00F20A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A0E" w:rsidRDefault="00F20A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349A" w:rsidRDefault="0039349A">
      <w:r>
        <w:separator/>
      </w:r>
    </w:p>
  </w:footnote>
  <w:footnote w:type="continuationSeparator" w:id="0">
    <w:p w:rsidR="0039349A" w:rsidRDefault="0039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A0E" w:rsidRDefault="00F20A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A0E" w:rsidRDefault="00F20A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A0E" w:rsidRDefault="00F20A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720" w:firstLine="360"/>
      </w:pPr>
      <w:rPr>
        <w:rFonts w:ascii="Arial" w:hAnsi="Arial" w:cs="Arial" w:hint="default"/>
        <w:lang w:val="uk-U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8"/>
    <w:lvl w:ilvl="0">
      <w:start w:val="1"/>
      <w:numFmt w:val="decimal"/>
      <w:lvlText w:val="%1."/>
      <w:lvlJc w:val="left"/>
      <w:pPr>
        <w:tabs>
          <w:tab w:val="num" w:pos="720"/>
        </w:tabs>
        <w:ind w:left="720" w:hanging="360"/>
      </w:pPr>
      <w:rPr>
        <w:rFonts w:hint="default"/>
      </w:rPr>
    </w:lvl>
  </w:abstractNum>
  <w:abstractNum w:abstractNumId="3" w15:restartNumberingAfterBreak="0">
    <w:nsid w:val="00000006"/>
    <w:multiLevelType w:val="singleLevel"/>
    <w:tmpl w:val="00000006"/>
    <w:name w:val="WW8Num12"/>
    <w:lvl w:ilvl="0">
      <w:start w:val="1"/>
      <w:numFmt w:val="decimal"/>
      <w:lvlText w:val="%1."/>
      <w:lvlJc w:val="left"/>
      <w:pPr>
        <w:tabs>
          <w:tab w:val="num" w:pos="540"/>
        </w:tabs>
        <w:ind w:left="1260" w:hanging="360"/>
      </w:pPr>
      <w:rPr>
        <w:rFonts w:hint="default"/>
        <w:lang w:val="uk-UA"/>
      </w:rPr>
    </w:lvl>
  </w:abstractNum>
  <w:abstractNum w:abstractNumId="4" w15:restartNumberingAfterBreak="0">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15:restartNumberingAfterBreak="0">
    <w:nsid w:val="2A437AD6"/>
    <w:multiLevelType w:val="hybridMultilevel"/>
    <w:tmpl w:val="1610B05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E25E20"/>
    <w:multiLevelType w:val="multilevel"/>
    <w:tmpl w:val="9B8CB58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679E5A04"/>
    <w:multiLevelType w:val="hybridMultilevel"/>
    <w:tmpl w:val="6122DE48"/>
    <w:lvl w:ilvl="0" w:tplc="7158DAF4">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7A5C763B"/>
    <w:multiLevelType w:val="hybridMultilevel"/>
    <w:tmpl w:val="1A7C4F0E"/>
    <w:lvl w:ilvl="0" w:tplc="400A54E0">
      <w:start w:val="1"/>
      <w:numFmt w:val="decimal"/>
      <w:lvlText w:val="%1."/>
      <w:lvlJc w:val="left"/>
      <w:pPr>
        <w:ind w:left="720" w:hanging="360"/>
      </w:pPr>
      <w:rPr>
        <w:rFonts w:ascii="Times New Roman" w:eastAsia="Times New Roman" w:hAnsi="Times New Roman" w:cs="Times New Roman"/>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D86114"/>
    <w:multiLevelType w:val="hybridMultilevel"/>
    <w:tmpl w:val="612C3358"/>
    <w:lvl w:ilvl="0" w:tplc="4746A318">
      <w:start w:val="8"/>
      <w:numFmt w:val="bullet"/>
      <w:lvlText w:val="-"/>
      <w:lvlJc w:val="left"/>
      <w:pPr>
        <w:ind w:left="403" w:hanging="360"/>
      </w:pPr>
      <w:rPr>
        <w:rFonts w:ascii="Times New Roman" w:eastAsia="Times New Roman" w:hAnsi="Times New Roman" w:cs="Times New Roman" w:hint="default"/>
      </w:rPr>
    </w:lvl>
    <w:lvl w:ilvl="1" w:tplc="04220003" w:tentative="1">
      <w:start w:val="1"/>
      <w:numFmt w:val="bullet"/>
      <w:lvlText w:val="o"/>
      <w:lvlJc w:val="left"/>
      <w:pPr>
        <w:ind w:left="1123" w:hanging="360"/>
      </w:pPr>
      <w:rPr>
        <w:rFonts w:ascii="Courier New" w:hAnsi="Courier New" w:cs="Courier New" w:hint="default"/>
      </w:rPr>
    </w:lvl>
    <w:lvl w:ilvl="2" w:tplc="04220005" w:tentative="1">
      <w:start w:val="1"/>
      <w:numFmt w:val="bullet"/>
      <w:lvlText w:val=""/>
      <w:lvlJc w:val="left"/>
      <w:pPr>
        <w:ind w:left="1843" w:hanging="360"/>
      </w:pPr>
      <w:rPr>
        <w:rFonts w:ascii="Wingdings" w:hAnsi="Wingdings" w:hint="default"/>
      </w:rPr>
    </w:lvl>
    <w:lvl w:ilvl="3" w:tplc="04220001" w:tentative="1">
      <w:start w:val="1"/>
      <w:numFmt w:val="bullet"/>
      <w:lvlText w:val=""/>
      <w:lvlJc w:val="left"/>
      <w:pPr>
        <w:ind w:left="2563" w:hanging="360"/>
      </w:pPr>
      <w:rPr>
        <w:rFonts w:ascii="Symbol" w:hAnsi="Symbol" w:hint="default"/>
      </w:rPr>
    </w:lvl>
    <w:lvl w:ilvl="4" w:tplc="04220003" w:tentative="1">
      <w:start w:val="1"/>
      <w:numFmt w:val="bullet"/>
      <w:lvlText w:val="o"/>
      <w:lvlJc w:val="left"/>
      <w:pPr>
        <w:ind w:left="3283" w:hanging="360"/>
      </w:pPr>
      <w:rPr>
        <w:rFonts w:ascii="Courier New" w:hAnsi="Courier New" w:cs="Courier New" w:hint="default"/>
      </w:rPr>
    </w:lvl>
    <w:lvl w:ilvl="5" w:tplc="04220005" w:tentative="1">
      <w:start w:val="1"/>
      <w:numFmt w:val="bullet"/>
      <w:lvlText w:val=""/>
      <w:lvlJc w:val="left"/>
      <w:pPr>
        <w:ind w:left="4003" w:hanging="360"/>
      </w:pPr>
      <w:rPr>
        <w:rFonts w:ascii="Wingdings" w:hAnsi="Wingdings" w:hint="default"/>
      </w:rPr>
    </w:lvl>
    <w:lvl w:ilvl="6" w:tplc="04220001" w:tentative="1">
      <w:start w:val="1"/>
      <w:numFmt w:val="bullet"/>
      <w:lvlText w:val=""/>
      <w:lvlJc w:val="left"/>
      <w:pPr>
        <w:ind w:left="4723" w:hanging="360"/>
      </w:pPr>
      <w:rPr>
        <w:rFonts w:ascii="Symbol" w:hAnsi="Symbol" w:hint="default"/>
      </w:rPr>
    </w:lvl>
    <w:lvl w:ilvl="7" w:tplc="04220003" w:tentative="1">
      <w:start w:val="1"/>
      <w:numFmt w:val="bullet"/>
      <w:lvlText w:val="o"/>
      <w:lvlJc w:val="left"/>
      <w:pPr>
        <w:ind w:left="5443" w:hanging="360"/>
      </w:pPr>
      <w:rPr>
        <w:rFonts w:ascii="Courier New" w:hAnsi="Courier New" w:cs="Courier New" w:hint="default"/>
      </w:rPr>
    </w:lvl>
    <w:lvl w:ilvl="8" w:tplc="04220005" w:tentative="1">
      <w:start w:val="1"/>
      <w:numFmt w:val="bullet"/>
      <w:lvlText w:val=""/>
      <w:lvlJc w:val="left"/>
      <w:pPr>
        <w:ind w:left="616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6A"/>
    <w:rsid w:val="0002191C"/>
    <w:rsid w:val="000245E0"/>
    <w:rsid w:val="00051F99"/>
    <w:rsid w:val="00072D58"/>
    <w:rsid w:val="00077776"/>
    <w:rsid w:val="000A1980"/>
    <w:rsid w:val="000E28C7"/>
    <w:rsid w:val="000E3D2C"/>
    <w:rsid w:val="000E5BDC"/>
    <w:rsid w:val="00147CA0"/>
    <w:rsid w:val="00155BFC"/>
    <w:rsid w:val="00160DB4"/>
    <w:rsid w:val="001902A3"/>
    <w:rsid w:val="001D351A"/>
    <w:rsid w:val="00231683"/>
    <w:rsid w:val="00244FAC"/>
    <w:rsid w:val="0026146B"/>
    <w:rsid w:val="002638DE"/>
    <w:rsid w:val="00290896"/>
    <w:rsid w:val="002D2151"/>
    <w:rsid w:val="002D46AB"/>
    <w:rsid w:val="002D63B5"/>
    <w:rsid w:val="002E084E"/>
    <w:rsid w:val="002E7E31"/>
    <w:rsid w:val="003106A8"/>
    <w:rsid w:val="003140DF"/>
    <w:rsid w:val="00352D80"/>
    <w:rsid w:val="00360EE2"/>
    <w:rsid w:val="0036409C"/>
    <w:rsid w:val="00372BA9"/>
    <w:rsid w:val="0039349A"/>
    <w:rsid w:val="00396852"/>
    <w:rsid w:val="003D5A79"/>
    <w:rsid w:val="003E4A8B"/>
    <w:rsid w:val="003E6C53"/>
    <w:rsid w:val="003F6689"/>
    <w:rsid w:val="003F6B3B"/>
    <w:rsid w:val="003F7771"/>
    <w:rsid w:val="00410271"/>
    <w:rsid w:val="004447F3"/>
    <w:rsid w:val="00474795"/>
    <w:rsid w:val="00482177"/>
    <w:rsid w:val="00483938"/>
    <w:rsid w:val="00485F90"/>
    <w:rsid w:val="00491761"/>
    <w:rsid w:val="00496C68"/>
    <w:rsid w:val="004D702D"/>
    <w:rsid w:val="004E5EC3"/>
    <w:rsid w:val="00505F33"/>
    <w:rsid w:val="00516C5B"/>
    <w:rsid w:val="00540E5D"/>
    <w:rsid w:val="00552200"/>
    <w:rsid w:val="00565A1F"/>
    <w:rsid w:val="005734B8"/>
    <w:rsid w:val="005747E1"/>
    <w:rsid w:val="00593E13"/>
    <w:rsid w:val="00596C3D"/>
    <w:rsid w:val="005C2D2D"/>
    <w:rsid w:val="005C37DD"/>
    <w:rsid w:val="005C3D2C"/>
    <w:rsid w:val="005E5B6A"/>
    <w:rsid w:val="006116CE"/>
    <w:rsid w:val="006475E0"/>
    <w:rsid w:val="00651948"/>
    <w:rsid w:val="0066484F"/>
    <w:rsid w:val="006755F1"/>
    <w:rsid w:val="0068079D"/>
    <w:rsid w:val="006835D6"/>
    <w:rsid w:val="00683FDC"/>
    <w:rsid w:val="006A087C"/>
    <w:rsid w:val="006A1266"/>
    <w:rsid w:val="006B7386"/>
    <w:rsid w:val="006C5142"/>
    <w:rsid w:val="006C6C3C"/>
    <w:rsid w:val="006C6C82"/>
    <w:rsid w:val="006E6969"/>
    <w:rsid w:val="006F22A0"/>
    <w:rsid w:val="006F3104"/>
    <w:rsid w:val="0071063E"/>
    <w:rsid w:val="00724DB8"/>
    <w:rsid w:val="00730BE9"/>
    <w:rsid w:val="00733CE9"/>
    <w:rsid w:val="00735A07"/>
    <w:rsid w:val="007422E2"/>
    <w:rsid w:val="0076378B"/>
    <w:rsid w:val="007748CC"/>
    <w:rsid w:val="007A622A"/>
    <w:rsid w:val="007B2BD7"/>
    <w:rsid w:val="007D2207"/>
    <w:rsid w:val="00806BA7"/>
    <w:rsid w:val="008122EB"/>
    <w:rsid w:val="00841C68"/>
    <w:rsid w:val="00861536"/>
    <w:rsid w:val="008616F7"/>
    <w:rsid w:val="00871BD4"/>
    <w:rsid w:val="008D5D8B"/>
    <w:rsid w:val="008D7DEE"/>
    <w:rsid w:val="008F2F9C"/>
    <w:rsid w:val="008F5796"/>
    <w:rsid w:val="00973BB3"/>
    <w:rsid w:val="00991F5C"/>
    <w:rsid w:val="00993FFB"/>
    <w:rsid w:val="00994EAC"/>
    <w:rsid w:val="009A3FD6"/>
    <w:rsid w:val="009B4F35"/>
    <w:rsid w:val="009E62BF"/>
    <w:rsid w:val="00A1262D"/>
    <w:rsid w:val="00A351A9"/>
    <w:rsid w:val="00A47EBD"/>
    <w:rsid w:val="00A51DA6"/>
    <w:rsid w:val="00A616C6"/>
    <w:rsid w:val="00A63F7C"/>
    <w:rsid w:val="00A7481A"/>
    <w:rsid w:val="00A85C81"/>
    <w:rsid w:val="00A9496B"/>
    <w:rsid w:val="00AA2029"/>
    <w:rsid w:val="00AE675C"/>
    <w:rsid w:val="00B166FC"/>
    <w:rsid w:val="00B21113"/>
    <w:rsid w:val="00B3103E"/>
    <w:rsid w:val="00B45936"/>
    <w:rsid w:val="00B6388F"/>
    <w:rsid w:val="00B765EB"/>
    <w:rsid w:val="00BA1765"/>
    <w:rsid w:val="00BD274C"/>
    <w:rsid w:val="00BE21A2"/>
    <w:rsid w:val="00C030FF"/>
    <w:rsid w:val="00C26A54"/>
    <w:rsid w:val="00C34B20"/>
    <w:rsid w:val="00C40B99"/>
    <w:rsid w:val="00C726CD"/>
    <w:rsid w:val="00C76297"/>
    <w:rsid w:val="00C92F1F"/>
    <w:rsid w:val="00CA3702"/>
    <w:rsid w:val="00CB28C7"/>
    <w:rsid w:val="00CC5BDF"/>
    <w:rsid w:val="00CC7BC8"/>
    <w:rsid w:val="00CE14B0"/>
    <w:rsid w:val="00CE14C5"/>
    <w:rsid w:val="00CE7A06"/>
    <w:rsid w:val="00CF6036"/>
    <w:rsid w:val="00D10870"/>
    <w:rsid w:val="00D22223"/>
    <w:rsid w:val="00D4083E"/>
    <w:rsid w:val="00D62BC3"/>
    <w:rsid w:val="00D74347"/>
    <w:rsid w:val="00DB252A"/>
    <w:rsid w:val="00DC04A7"/>
    <w:rsid w:val="00DC29A5"/>
    <w:rsid w:val="00DD63BE"/>
    <w:rsid w:val="00E02DC9"/>
    <w:rsid w:val="00E0370C"/>
    <w:rsid w:val="00E1072B"/>
    <w:rsid w:val="00E23971"/>
    <w:rsid w:val="00E24B54"/>
    <w:rsid w:val="00E84CCF"/>
    <w:rsid w:val="00EB1C63"/>
    <w:rsid w:val="00EB3D3E"/>
    <w:rsid w:val="00ED2E78"/>
    <w:rsid w:val="00EF70D5"/>
    <w:rsid w:val="00F20A0E"/>
    <w:rsid w:val="00F220D9"/>
    <w:rsid w:val="00F24542"/>
    <w:rsid w:val="00F3106D"/>
    <w:rsid w:val="00F55D13"/>
    <w:rsid w:val="00F563C3"/>
    <w:rsid w:val="00F65520"/>
    <w:rsid w:val="00F814B3"/>
    <w:rsid w:val="00F84316"/>
    <w:rsid w:val="00FB0EA9"/>
    <w:rsid w:val="00FB1ADC"/>
    <w:rsid w:val="00FB25DF"/>
    <w:rsid w:val="00FD0C43"/>
    <w:rsid w:val="00FE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762A1B"/>
  <w15:docId w15:val="{AE13631D-C54B-4B15-9711-78A7CC8B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0D5"/>
    <w:pPr>
      <w:suppressAutoHyphens/>
    </w:pPr>
    <w:rPr>
      <w:sz w:val="24"/>
      <w:szCs w:val="24"/>
      <w:lang w:eastAsia="ar-SA"/>
    </w:rPr>
  </w:style>
  <w:style w:type="paragraph" w:styleId="1">
    <w:name w:val="heading 1"/>
    <w:basedOn w:val="a"/>
    <w:next w:val="a"/>
    <w:link w:val="10"/>
    <w:uiPriority w:val="9"/>
    <w:qFormat/>
    <w:rsid w:val="00B765EB"/>
    <w:pPr>
      <w:keepNext/>
      <w:spacing w:before="240" w:after="60"/>
      <w:outlineLvl w:val="0"/>
    </w:pPr>
    <w:rPr>
      <w:rFonts w:ascii="Cambria" w:hAnsi="Cambria"/>
      <w:b/>
      <w:bCs/>
      <w:kern w:val="32"/>
      <w:sz w:val="32"/>
      <w:szCs w:val="32"/>
    </w:rPr>
  </w:style>
  <w:style w:type="paragraph" w:styleId="3">
    <w:name w:val="heading 3"/>
    <w:basedOn w:val="a"/>
    <w:next w:val="a0"/>
    <w:qFormat/>
    <w:pPr>
      <w:numPr>
        <w:ilvl w:val="2"/>
        <w:numId w:val="1"/>
      </w:numPr>
      <w:spacing w:before="280" w:after="280"/>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style>
  <w:style w:type="character" w:customStyle="1" w:styleId="30">
    <w:name w:val="Заголовок 3 Знак"/>
    <w:rPr>
      <w:rFonts w:eastAsia="Calibri"/>
      <w:b/>
      <w:bCs/>
      <w:sz w:val="27"/>
      <w:szCs w:val="27"/>
      <w:lang w:val="ru-RU" w:eastAsia="ar-SA" w:bidi="ar-SA"/>
    </w:rPr>
  </w:style>
  <w:style w:type="character" w:styleId="a4">
    <w:name w:val="page number"/>
    <w:basedOn w:val="11"/>
  </w:style>
  <w:style w:type="character" w:customStyle="1" w:styleId="HTML">
    <w:name w:val="Стандартный HTML Знак"/>
    <w:rPr>
      <w:rFonts w:ascii="Courier New" w:hAnsi="Courier New" w:cs="Courier New"/>
      <w:color w:val="000000"/>
      <w:sz w:val="21"/>
      <w:szCs w:val="21"/>
    </w:rPr>
  </w:style>
  <w:style w:type="paragraph" w:customStyle="1" w:styleId="12">
    <w:name w:val="Заголовок1"/>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5">
    <w:name w:val="List"/>
    <w:basedOn w:val="a0"/>
    <w:rPr>
      <w:rFonts w:cs="Mangal"/>
    </w:rPr>
  </w:style>
  <w:style w:type="paragraph" w:customStyle="1" w:styleId="2">
    <w:name w:val="Заголовок2"/>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14">
    <w:name w:val="Обычный1"/>
    <w:pPr>
      <w:suppressAutoHyphens/>
      <w:spacing w:line="276" w:lineRule="auto"/>
    </w:pPr>
    <w:rPr>
      <w:rFonts w:ascii="Arial" w:eastAsia="Arial" w:hAnsi="Arial" w:cs="Arial"/>
      <w:color w:val="000000"/>
      <w:sz w:val="22"/>
      <w:szCs w:val="22"/>
      <w:lang w:eastAsia="ar-SA"/>
    </w:rPr>
  </w:style>
  <w:style w:type="paragraph" w:customStyle="1" w:styleId="15">
    <w:name w:val="Без интервала1"/>
    <w:pPr>
      <w:suppressAutoHyphens/>
    </w:pPr>
    <w:rPr>
      <w:rFonts w:ascii="Calibri" w:eastAsia="Arial" w:hAnsi="Calibri"/>
      <w:sz w:val="22"/>
      <w:szCs w:val="22"/>
      <w:lang w:eastAsia="ar-SA"/>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Normal (Web)"/>
    <w:basedOn w:val="a"/>
    <w:pPr>
      <w:spacing w:before="280" w:after="280"/>
    </w:p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customStyle="1" w:styleId="a9">
    <w:name w:val="Содержимое врезки"/>
    <w:basedOn w:val="a0"/>
  </w:style>
  <w:style w:type="character" w:customStyle="1" w:styleId="10">
    <w:name w:val="Заголовок 1 Знак"/>
    <w:link w:val="1"/>
    <w:uiPriority w:val="9"/>
    <w:rsid w:val="00B765EB"/>
    <w:rPr>
      <w:rFonts w:ascii="Cambria" w:eastAsia="Times New Roman" w:hAnsi="Cambria" w:cs="Times New Roman"/>
      <w:b/>
      <w:bCs/>
      <w:kern w:val="32"/>
      <w:sz w:val="32"/>
      <w:szCs w:val="32"/>
      <w:lang w:eastAsia="ar-SA"/>
    </w:rPr>
  </w:style>
  <w:style w:type="table" w:styleId="aa">
    <w:name w:val="Table Grid"/>
    <w:basedOn w:val="a2"/>
    <w:uiPriority w:val="39"/>
    <w:rsid w:val="0099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51DA6"/>
    <w:rPr>
      <w:rFonts w:ascii="Tahoma" w:hAnsi="Tahoma" w:cs="Tahoma"/>
      <w:sz w:val="16"/>
      <w:szCs w:val="16"/>
    </w:rPr>
  </w:style>
  <w:style w:type="character" w:customStyle="1" w:styleId="ac">
    <w:name w:val="Текст выноски Знак"/>
    <w:link w:val="ab"/>
    <w:uiPriority w:val="99"/>
    <w:semiHidden/>
    <w:rsid w:val="00A51DA6"/>
    <w:rPr>
      <w:rFonts w:ascii="Tahoma" w:hAnsi="Tahoma" w:cs="Tahoma"/>
      <w:sz w:val="16"/>
      <w:szCs w:val="16"/>
      <w:lang w:eastAsia="ar-SA"/>
    </w:rPr>
  </w:style>
  <w:style w:type="paragraph" w:customStyle="1" w:styleId="rvps2">
    <w:name w:val="rvps2"/>
    <w:basedOn w:val="a"/>
    <w:rsid w:val="003E6C53"/>
    <w:pPr>
      <w:suppressAutoHyphens w:val="0"/>
      <w:spacing w:before="100" w:beforeAutospacing="1" w:after="100" w:afterAutospacing="1"/>
    </w:pPr>
    <w:rPr>
      <w:lang w:eastAsia="ru-RU"/>
    </w:rPr>
  </w:style>
  <w:style w:type="character" w:styleId="ad">
    <w:name w:val="Hyperlink"/>
    <w:uiPriority w:val="99"/>
    <w:semiHidden/>
    <w:unhideWhenUsed/>
    <w:rsid w:val="003E6C53"/>
    <w:rPr>
      <w:color w:val="0000FF"/>
      <w:u w:val="single"/>
    </w:rPr>
  </w:style>
  <w:style w:type="character" w:customStyle="1" w:styleId="fontstyle01">
    <w:name w:val="fontstyle01"/>
    <w:rsid w:val="0076378B"/>
    <w:rPr>
      <w:rFonts w:ascii="Raleway-Bold" w:hAnsi="Raleway-Bold" w:hint="default"/>
      <w:b/>
      <w:bCs/>
      <w:i w:val="0"/>
      <w:iCs w:val="0"/>
      <w:color w:val="000000"/>
      <w:sz w:val="30"/>
      <w:szCs w:val="30"/>
    </w:rPr>
  </w:style>
  <w:style w:type="character" w:customStyle="1" w:styleId="fontstyle21">
    <w:name w:val="fontstyle21"/>
    <w:rsid w:val="0076378B"/>
    <w:rPr>
      <w:rFonts w:ascii="Raleway-Regular" w:hAnsi="Raleway-Regular" w:hint="default"/>
      <w:b w:val="0"/>
      <w:bCs w:val="0"/>
      <w:i w:val="0"/>
      <w:iCs w:val="0"/>
      <w:color w:val="000000"/>
      <w:sz w:val="30"/>
      <w:szCs w:val="30"/>
    </w:rPr>
  </w:style>
  <w:style w:type="paragraph" w:styleId="ae">
    <w:name w:val="List Paragraph"/>
    <w:basedOn w:val="a"/>
    <w:uiPriority w:val="34"/>
    <w:qFormat/>
    <w:rsid w:val="00360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228765">
      <w:bodyDiv w:val="1"/>
      <w:marLeft w:val="0"/>
      <w:marRight w:val="0"/>
      <w:marTop w:val="0"/>
      <w:marBottom w:val="0"/>
      <w:divBdr>
        <w:top w:val="none" w:sz="0" w:space="0" w:color="auto"/>
        <w:left w:val="none" w:sz="0" w:space="0" w:color="auto"/>
        <w:bottom w:val="none" w:sz="0" w:space="0" w:color="auto"/>
        <w:right w:val="none" w:sz="0" w:space="0" w:color="auto"/>
      </w:divBdr>
    </w:div>
    <w:div w:id="7617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8A670-435F-4D1F-9AD1-A5327BDF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9773</Words>
  <Characters>5572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Березань</dc:creator>
  <cp:lastModifiedBy>ASRock</cp:lastModifiedBy>
  <cp:revision>9</cp:revision>
  <cp:lastPrinted>2024-01-22T14:12:00Z</cp:lastPrinted>
  <dcterms:created xsi:type="dcterms:W3CDTF">2024-01-22T09:10:00Z</dcterms:created>
  <dcterms:modified xsi:type="dcterms:W3CDTF">2024-01-23T06:58:00Z</dcterms:modified>
</cp:coreProperties>
</file>