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90" w:rsidRDefault="00073B90" w:rsidP="00073B90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912609">
        <w:rPr>
          <w:b/>
          <w:bCs/>
          <w:sz w:val="28"/>
          <w:szCs w:val="28"/>
          <w:lang w:val="uk-UA" w:eastAsia="uk-UA"/>
        </w:rPr>
        <w:t>152/3</w:t>
      </w:r>
      <w:bookmarkStart w:id="0" w:name="_GoBack"/>
      <w:bookmarkEnd w:id="0"/>
    </w:p>
    <w:p w:rsidR="00F240C7" w:rsidRPr="00483891" w:rsidRDefault="00064819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2.02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E73FF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7B149C">
        <w:rPr>
          <w:sz w:val="28"/>
          <w:lang w:val="uk-UA"/>
        </w:rPr>
        <w:t>4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37018F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7B149C">
        <w:rPr>
          <w:b/>
          <w:color w:val="000000"/>
          <w:sz w:val="28"/>
          <w:szCs w:val="28"/>
          <w:lang w:val="uk-UA"/>
        </w:rPr>
        <w:t>Бадюк</w:t>
      </w:r>
      <w:proofErr w:type="spellEnd"/>
      <w:r w:rsidR="007B149C">
        <w:rPr>
          <w:b/>
          <w:color w:val="000000"/>
          <w:sz w:val="28"/>
          <w:szCs w:val="28"/>
          <w:lang w:val="uk-UA"/>
        </w:rPr>
        <w:t xml:space="preserve"> Тетяні Костянтинівні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DA76C9" w:rsidRPr="00C57851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 xml:space="preserve">Розглянувши </w:t>
      </w:r>
      <w:r w:rsidR="00F60EE4">
        <w:rPr>
          <w:color w:val="000000"/>
          <w:sz w:val="28"/>
          <w:szCs w:val="28"/>
          <w:lang w:val="uk-UA"/>
        </w:rPr>
        <w:t xml:space="preserve">заяву Бойко Тетяни Валеріївни, </w:t>
      </w:r>
      <w:r w:rsidRPr="00A00997">
        <w:rPr>
          <w:color w:val="000000"/>
          <w:sz w:val="28"/>
          <w:szCs w:val="28"/>
          <w:lang w:val="uk-UA"/>
        </w:rPr>
        <w:t>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B149C">
        <w:rPr>
          <w:color w:val="000000"/>
          <w:sz w:val="28"/>
          <w:szCs w:val="28"/>
          <w:lang w:val="uk-UA"/>
        </w:rPr>
        <w:t>Бадюк</w:t>
      </w:r>
      <w:proofErr w:type="spellEnd"/>
      <w:r w:rsidR="007B149C">
        <w:rPr>
          <w:color w:val="000000"/>
          <w:sz w:val="28"/>
          <w:szCs w:val="28"/>
          <w:lang w:val="uk-UA"/>
        </w:rPr>
        <w:t xml:space="preserve"> Тетяни Костянтинівни</w:t>
      </w:r>
      <w:r w:rsidR="0037018F">
        <w:rPr>
          <w:color w:val="000000"/>
          <w:sz w:val="28"/>
          <w:szCs w:val="28"/>
          <w:lang w:val="uk-UA"/>
        </w:rPr>
        <w:t xml:space="preserve"> виконану ТОВ «ПОДІЛЛЯ ІНЖАГРОБУД»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7B14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B149C">
        <w:rPr>
          <w:color w:val="000000"/>
          <w:sz w:val="28"/>
          <w:szCs w:val="28"/>
          <w:lang w:val="uk-UA"/>
        </w:rPr>
        <w:t>Бадюк</w:t>
      </w:r>
      <w:proofErr w:type="spellEnd"/>
      <w:r w:rsidR="007B149C">
        <w:rPr>
          <w:color w:val="000000"/>
          <w:sz w:val="28"/>
          <w:szCs w:val="28"/>
          <w:lang w:val="uk-UA"/>
        </w:rPr>
        <w:t xml:space="preserve"> Тетяні Костянтинівні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7B149C">
        <w:rPr>
          <w:color w:val="000000"/>
          <w:sz w:val="28"/>
          <w:szCs w:val="28"/>
          <w:lang w:val="uk-UA"/>
        </w:rPr>
        <w:t>0738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981C22">
        <w:rPr>
          <w:color w:val="000000"/>
          <w:sz w:val="28"/>
          <w:szCs w:val="28"/>
          <w:lang w:val="uk-UA"/>
        </w:rPr>
        <w:t>я бу</w:t>
      </w:r>
      <w:r w:rsidR="0037018F">
        <w:rPr>
          <w:color w:val="000000"/>
          <w:sz w:val="28"/>
          <w:szCs w:val="28"/>
          <w:lang w:val="uk-UA"/>
        </w:rPr>
        <w:t>дівництва та обслуговування житлового будинку, 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1C052D">
        <w:rPr>
          <w:color w:val="000000"/>
          <w:sz w:val="28"/>
          <w:szCs w:val="28"/>
          <w:lang w:val="uk-UA"/>
        </w:rPr>
        <w:t>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981C22">
        <w:rPr>
          <w:color w:val="000000"/>
          <w:sz w:val="28"/>
          <w:szCs w:val="28"/>
          <w:lang w:val="uk-UA"/>
        </w:rPr>
        <w:t>с. Зарванці</w:t>
      </w:r>
      <w:r w:rsidR="00314D7A">
        <w:rPr>
          <w:color w:val="000000"/>
          <w:sz w:val="28"/>
          <w:szCs w:val="28"/>
          <w:lang w:val="uk-UA"/>
        </w:rPr>
        <w:t xml:space="preserve">, </w:t>
      </w:r>
      <w:r w:rsidR="002F3A58">
        <w:rPr>
          <w:color w:val="000000"/>
          <w:sz w:val="28"/>
          <w:szCs w:val="28"/>
          <w:lang w:val="uk-UA"/>
        </w:rPr>
        <w:t>вул. Акціонерна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7B149C">
        <w:rPr>
          <w:color w:val="000000"/>
          <w:sz w:val="28"/>
          <w:szCs w:val="28"/>
          <w:lang w:val="uk-UA"/>
        </w:rPr>
        <w:t xml:space="preserve"> Бойко Тетяні Валеріївні</w:t>
      </w:r>
      <w:r w:rsidR="007A1AC4">
        <w:rPr>
          <w:color w:val="000000"/>
          <w:sz w:val="28"/>
          <w:szCs w:val="28"/>
          <w:lang w:val="uk-UA"/>
        </w:rPr>
        <w:t xml:space="preserve"> </w:t>
      </w:r>
      <w:r w:rsidR="00981C22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F17E0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7B149C">
        <w:rPr>
          <w:color w:val="000000"/>
          <w:sz w:val="28"/>
          <w:szCs w:val="28"/>
          <w:lang w:val="uk-UA"/>
        </w:rPr>
        <w:t>0738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C052D">
        <w:rPr>
          <w:color w:val="000000"/>
          <w:sz w:val="28"/>
          <w:szCs w:val="28"/>
          <w:lang w:val="uk-UA"/>
        </w:rPr>
        <w:t>0</w:t>
      </w:r>
      <w:r w:rsidR="007B149C">
        <w:rPr>
          <w:color w:val="000000"/>
          <w:sz w:val="28"/>
          <w:szCs w:val="28"/>
          <w:lang w:val="uk-UA"/>
        </w:rPr>
        <w:t>738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981C22">
        <w:rPr>
          <w:color w:val="000000"/>
          <w:sz w:val="28"/>
          <w:szCs w:val="28"/>
          <w:lang w:val="uk-UA"/>
        </w:rPr>
        <w:t xml:space="preserve"> бу</w:t>
      </w:r>
      <w:r w:rsidR="0037018F">
        <w:rPr>
          <w:color w:val="000000"/>
          <w:sz w:val="28"/>
          <w:szCs w:val="28"/>
          <w:lang w:val="uk-UA"/>
        </w:rPr>
        <w:t>дівництва та обслуговування житлового будинку, господарських будівель і споруд</w:t>
      </w:r>
      <w:r w:rsidR="00F874B8">
        <w:rPr>
          <w:color w:val="000000"/>
          <w:sz w:val="28"/>
          <w:szCs w:val="28"/>
          <w:lang w:val="uk-UA"/>
        </w:rPr>
        <w:t>, що знаходиться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2F3A58">
        <w:rPr>
          <w:color w:val="000000"/>
          <w:sz w:val="28"/>
          <w:szCs w:val="28"/>
          <w:lang w:val="uk-UA"/>
        </w:rPr>
        <w:t>с. Зарванці, вул. Акціонерна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E6676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2F3A58">
        <w:rPr>
          <w:color w:val="000000"/>
          <w:sz w:val="28"/>
          <w:szCs w:val="28"/>
          <w:lang w:val="uk-UA"/>
        </w:rPr>
        <w:t>4:005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7B149C">
        <w:rPr>
          <w:color w:val="000000"/>
          <w:sz w:val="28"/>
          <w:szCs w:val="28"/>
          <w:lang w:val="uk-UA"/>
        </w:rPr>
        <w:t>0318,</w:t>
      </w:r>
      <w:r w:rsidR="007B149C" w:rsidRPr="007B149C">
        <w:rPr>
          <w:color w:val="000000"/>
          <w:sz w:val="28"/>
          <w:szCs w:val="28"/>
          <w:lang w:val="uk-UA"/>
        </w:rPr>
        <w:t xml:space="preserve"> </w:t>
      </w:r>
      <w:r w:rsidR="007B149C">
        <w:rPr>
          <w:color w:val="000000"/>
          <w:sz w:val="28"/>
          <w:szCs w:val="28"/>
          <w:lang w:val="uk-UA"/>
        </w:rPr>
        <w:t>спадкоємиці померлої</w:t>
      </w:r>
      <w:r w:rsidR="0052614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26142">
        <w:rPr>
          <w:color w:val="000000"/>
          <w:sz w:val="28"/>
          <w:szCs w:val="28"/>
          <w:lang w:val="uk-UA"/>
        </w:rPr>
        <w:t>Бадюк</w:t>
      </w:r>
      <w:proofErr w:type="spellEnd"/>
      <w:r w:rsidR="00526142">
        <w:rPr>
          <w:color w:val="000000"/>
          <w:sz w:val="28"/>
          <w:szCs w:val="28"/>
          <w:lang w:val="uk-UA"/>
        </w:rPr>
        <w:t xml:space="preserve"> Тетяни Костянтинівни</w:t>
      </w:r>
      <w:r w:rsidR="00C57851">
        <w:rPr>
          <w:color w:val="000000"/>
          <w:sz w:val="28"/>
          <w:szCs w:val="28"/>
          <w:lang w:val="uk-UA"/>
        </w:rPr>
        <w:t>, згідно Свідоцтва про право</w:t>
      </w:r>
      <w:r w:rsidR="00C53398">
        <w:rPr>
          <w:color w:val="000000"/>
          <w:sz w:val="28"/>
          <w:szCs w:val="28"/>
          <w:lang w:val="uk-UA"/>
        </w:rPr>
        <w:t xml:space="preserve"> на спадщину за законом видане 25.01.2021р.</w:t>
      </w:r>
      <w:r w:rsidR="00C57851">
        <w:rPr>
          <w:color w:val="000000"/>
          <w:sz w:val="28"/>
          <w:szCs w:val="28"/>
          <w:lang w:val="uk-UA"/>
        </w:rPr>
        <w:t>,</w:t>
      </w:r>
      <w:r w:rsidR="00C53398">
        <w:rPr>
          <w:color w:val="000000"/>
          <w:sz w:val="28"/>
          <w:szCs w:val="28"/>
          <w:lang w:val="uk-UA"/>
        </w:rPr>
        <w:t xml:space="preserve"> посвідчене приватним нотаріусом </w:t>
      </w:r>
      <w:proofErr w:type="spellStart"/>
      <w:r w:rsidR="00C53398">
        <w:rPr>
          <w:color w:val="000000"/>
          <w:sz w:val="28"/>
          <w:szCs w:val="28"/>
          <w:lang w:val="uk-UA"/>
        </w:rPr>
        <w:t>Марунько</w:t>
      </w:r>
      <w:proofErr w:type="spellEnd"/>
      <w:r w:rsidR="00C53398">
        <w:rPr>
          <w:color w:val="000000"/>
          <w:sz w:val="28"/>
          <w:szCs w:val="28"/>
          <w:lang w:val="uk-UA"/>
        </w:rPr>
        <w:t xml:space="preserve"> О.Г., зареєстроване в реєстрі за №37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526142" w:rsidRPr="00526142">
        <w:rPr>
          <w:color w:val="000000"/>
          <w:sz w:val="28"/>
          <w:szCs w:val="28"/>
          <w:lang w:val="uk-UA"/>
        </w:rPr>
        <w:t xml:space="preserve"> </w:t>
      </w:r>
      <w:r w:rsidR="00526142">
        <w:rPr>
          <w:color w:val="000000"/>
          <w:sz w:val="28"/>
          <w:szCs w:val="28"/>
          <w:lang w:val="uk-UA"/>
        </w:rPr>
        <w:t>Бойко Тетяні Валеріївні</w:t>
      </w:r>
      <w:r w:rsidR="00F874B8" w:rsidRPr="00F874B8">
        <w:rPr>
          <w:color w:val="000000"/>
          <w:sz w:val="28"/>
          <w:szCs w:val="28"/>
          <w:lang w:val="uk-UA"/>
        </w:rPr>
        <w:t xml:space="preserve"> </w:t>
      </w:r>
      <w:r w:rsidR="00EE6676" w:rsidRPr="00BD25E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526142" w:rsidRPr="00526142">
        <w:rPr>
          <w:color w:val="000000"/>
          <w:sz w:val="28"/>
          <w:szCs w:val="28"/>
          <w:lang w:val="uk-UA"/>
        </w:rPr>
        <w:t xml:space="preserve"> </w:t>
      </w:r>
      <w:r w:rsidR="00526142">
        <w:rPr>
          <w:color w:val="000000"/>
          <w:sz w:val="28"/>
          <w:szCs w:val="28"/>
          <w:lang w:val="uk-UA"/>
        </w:rPr>
        <w:t xml:space="preserve">Бойко Тетяні Валеріївні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C57851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C57851">
        <w:rPr>
          <w:color w:val="000000"/>
          <w:sz w:val="28"/>
          <w:szCs w:val="28"/>
          <w:lang w:val="uk-UA"/>
        </w:rPr>
        <w:t xml:space="preserve">      </w:t>
      </w:r>
      <w:r w:rsidR="003F2E3C">
        <w:rPr>
          <w:b/>
          <w:color w:val="000000"/>
          <w:sz w:val="28"/>
          <w:szCs w:val="28"/>
          <w:lang w:val="uk-UA"/>
        </w:rPr>
        <w:t xml:space="preserve">Сільський голова                    </w:t>
      </w:r>
      <w:r w:rsidR="00C57851">
        <w:rPr>
          <w:b/>
          <w:color w:val="000000"/>
          <w:sz w:val="28"/>
          <w:szCs w:val="28"/>
          <w:lang w:val="uk-UA"/>
        </w:rPr>
        <w:t xml:space="preserve">           </w:t>
      </w:r>
      <w:r w:rsidR="003F2E3C">
        <w:rPr>
          <w:b/>
          <w:color w:val="000000"/>
          <w:sz w:val="28"/>
          <w:szCs w:val="28"/>
          <w:lang w:val="uk-UA"/>
        </w:rPr>
        <w:t xml:space="preserve">   </w:t>
      </w:r>
      <w:r w:rsidR="00056E8D">
        <w:rPr>
          <w:b/>
          <w:color w:val="000000"/>
          <w:sz w:val="28"/>
          <w:szCs w:val="28"/>
          <w:lang w:val="uk-UA"/>
        </w:rPr>
        <w:t xml:space="preserve">    </w:t>
      </w:r>
      <w:r w:rsidR="003F2E3C">
        <w:rPr>
          <w:b/>
          <w:color w:val="000000"/>
          <w:sz w:val="28"/>
          <w:szCs w:val="28"/>
          <w:lang w:val="uk-UA"/>
        </w:rPr>
        <w:t xml:space="preserve">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56E8D"/>
    <w:rsid w:val="000625FC"/>
    <w:rsid w:val="00062C78"/>
    <w:rsid w:val="00064819"/>
    <w:rsid w:val="00067698"/>
    <w:rsid w:val="00073B90"/>
    <w:rsid w:val="000865E3"/>
    <w:rsid w:val="000B6BA4"/>
    <w:rsid w:val="000C7CC5"/>
    <w:rsid w:val="000E4427"/>
    <w:rsid w:val="001009FD"/>
    <w:rsid w:val="00141DBA"/>
    <w:rsid w:val="00156C86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B2270"/>
    <w:rsid w:val="002B3D0B"/>
    <w:rsid w:val="002C08F0"/>
    <w:rsid w:val="002D1BE1"/>
    <w:rsid w:val="002D6E73"/>
    <w:rsid w:val="002E1954"/>
    <w:rsid w:val="002F21E0"/>
    <w:rsid w:val="002F3A58"/>
    <w:rsid w:val="002F53DD"/>
    <w:rsid w:val="00314D7A"/>
    <w:rsid w:val="00353C98"/>
    <w:rsid w:val="0037018F"/>
    <w:rsid w:val="00385C0A"/>
    <w:rsid w:val="003B572E"/>
    <w:rsid w:val="003C7CC5"/>
    <w:rsid w:val="003D5B5A"/>
    <w:rsid w:val="003D77EC"/>
    <w:rsid w:val="003F2E3C"/>
    <w:rsid w:val="003F455E"/>
    <w:rsid w:val="003F7CE0"/>
    <w:rsid w:val="00427D7F"/>
    <w:rsid w:val="0043042F"/>
    <w:rsid w:val="004539ED"/>
    <w:rsid w:val="00463569"/>
    <w:rsid w:val="00466C26"/>
    <w:rsid w:val="00467203"/>
    <w:rsid w:val="00486F91"/>
    <w:rsid w:val="004907C2"/>
    <w:rsid w:val="00496329"/>
    <w:rsid w:val="004A08B3"/>
    <w:rsid w:val="004A4D78"/>
    <w:rsid w:val="004D21E4"/>
    <w:rsid w:val="004E6103"/>
    <w:rsid w:val="00505671"/>
    <w:rsid w:val="0051036E"/>
    <w:rsid w:val="00510495"/>
    <w:rsid w:val="00511D96"/>
    <w:rsid w:val="0051440C"/>
    <w:rsid w:val="00524277"/>
    <w:rsid w:val="00526142"/>
    <w:rsid w:val="00536AC9"/>
    <w:rsid w:val="00546208"/>
    <w:rsid w:val="00550251"/>
    <w:rsid w:val="0056567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1AC4"/>
    <w:rsid w:val="007A26ED"/>
    <w:rsid w:val="007B149C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A2686"/>
    <w:rsid w:val="008B04B7"/>
    <w:rsid w:val="008B4589"/>
    <w:rsid w:val="008C4C37"/>
    <w:rsid w:val="008D506D"/>
    <w:rsid w:val="008E6B21"/>
    <w:rsid w:val="00912609"/>
    <w:rsid w:val="00917658"/>
    <w:rsid w:val="009350B1"/>
    <w:rsid w:val="00937247"/>
    <w:rsid w:val="00941239"/>
    <w:rsid w:val="0094754D"/>
    <w:rsid w:val="00951B0B"/>
    <w:rsid w:val="00962D48"/>
    <w:rsid w:val="00977B6B"/>
    <w:rsid w:val="00981C22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5A3E"/>
    <w:rsid w:val="00AB5EFF"/>
    <w:rsid w:val="00AD48F9"/>
    <w:rsid w:val="00AF3F2E"/>
    <w:rsid w:val="00B011C8"/>
    <w:rsid w:val="00B1123E"/>
    <w:rsid w:val="00B54A77"/>
    <w:rsid w:val="00B60412"/>
    <w:rsid w:val="00B76E0E"/>
    <w:rsid w:val="00B93C84"/>
    <w:rsid w:val="00BA0229"/>
    <w:rsid w:val="00BA0BFE"/>
    <w:rsid w:val="00BA59FC"/>
    <w:rsid w:val="00BD25E9"/>
    <w:rsid w:val="00BE13D0"/>
    <w:rsid w:val="00BE3A33"/>
    <w:rsid w:val="00C32079"/>
    <w:rsid w:val="00C44742"/>
    <w:rsid w:val="00C47199"/>
    <w:rsid w:val="00C53398"/>
    <w:rsid w:val="00C546DA"/>
    <w:rsid w:val="00C57851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3FFF"/>
    <w:rsid w:val="00E9088D"/>
    <w:rsid w:val="00E94CF3"/>
    <w:rsid w:val="00E97746"/>
    <w:rsid w:val="00EC3655"/>
    <w:rsid w:val="00EC74E6"/>
    <w:rsid w:val="00ED57B4"/>
    <w:rsid w:val="00EE6676"/>
    <w:rsid w:val="00EF6A61"/>
    <w:rsid w:val="00F17E06"/>
    <w:rsid w:val="00F218EB"/>
    <w:rsid w:val="00F240C7"/>
    <w:rsid w:val="00F32312"/>
    <w:rsid w:val="00F45C73"/>
    <w:rsid w:val="00F515C0"/>
    <w:rsid w:val="00F60EE4"/>
    <w:rsid w:val="00F6125E"/>
    <w:rsid w:val="00F63403"/>
    <w:rsid w:val="00F73E0B"/>
    <w:rsid w:val="00F817B1"/>
    <w:rsid w:val="00F874B8"/>
    <w:rsid w:val="00FB0340"/>
    <w:rsid w:val="00FC17FC"/>
    <w:rsid w:val="00FC63AC"/>
    <w:rsid w:val="00FD2A71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60</cp:revision>
  <cp:lastPrinted>2021-02-02T12:30:00Z</cp:lastPrinted>
  <dcterms:created xsi:type="dcterms:W3CDTF">2020-09-03T06:52:00Z</dcterms:created>
  <dcterms:modified xsi:type="dcterms:W3CDTF">2021-02-02T12:31:00Z</dcterms:modified>
</cp:coreProperties>
</file>