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74" w:rsidRDefault="00673B74" w:rsidP="00673B7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A2858">
        <w:rPr>
          <w:sz w:val="28"/>
          <w:szCs w:val="28"/>
        </w:rPr>
        <w:t>267/19</w:t>
      </w:r>
      <w:bookmarkStart w:id="0" w:name="_GoBack"/>
      <w:bookmarkEnd w:id="0"/>
    </w:p>
    <w:p w:rsidR="009A24B3" w:rsidRPr="009A24B3" w:rsidRDefault="00673B7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52DE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Фартушняк Роксолані Юріївні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52DE4">
        <w:rPr>
          <w:rFonts w:ascii="Times New Roman" w:hAnsi="Times New Roman" w:cs="Times New Roman"/>
          <w:color w:val="333333"/>
          <w:sz w:val="28"/>
          <w:szCs w:val="28"/>
          <w:lang w:val="uk-UA"/>
        </w:rPr>
        <w:t>Фартушняк Р.Ю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B407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Фартушняк </w:t>
      </w:r>
      <w:r w:rsidR="007E0AA6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Роксолані Юріївні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E0AA6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7E0AA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93BF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E0AA6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7E0AA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</w:t>
      </w:r>
      <w:r w:rsidR="007E0AA6">
        <w:rPr>
          <w:rFonts w:ascii="Times New Roman" w:hAnsi="Times New Roman" w:cs="Times New Roman"/>
          <w:color w:val="333333"/>
          <w:sz w:val="28"/>
          <w:szCs w:val="28"/>
          <w:lang w:val="uk-UA"/>
        </w:rPr>
        <w:t>елище Березина, вул. Сонячна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E0AA6">
        <w:rPr>
          <w:rFonts w:ascii="Times New Roman" w:hAnsi="Times New Roman" w:cs="Times New Roman"/>
          <w:color w:val="333333"/>
          <w:sz w:val="28"/>
          <w:szCs w:val="28"/>
          <w:lang w:val="uk-UA"/>
        </w:rPr>
        <w:t>Фартушняк Роксолані Юріївні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B407E"/>
    <w:rsid w:val="005F46C8"/>
    <w:rsid w:val="00601E77"/>
    <w:rsid w:val="006508CE"/>
    <w:rsid w:val="00651A6C"/>
    <w:rsid w:val="00652DE4"/>
    <w:rsid w:val="006547DC"/>
    <w:rsid w:val="00671B03"/>
    <w:rsid w:val="00673B74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0AA6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9B2DE9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A2858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74</cp:revision>
  <cp:lastPrinted>2021-04-23T08:18:00Z</cp:lastPrinted>
  <dcterms:created xsi:type="dcterms:W3CDTF">2020-09-21T09:05:00Z</dcterms:created>
  <dcterms:modified xsi:type="dcterms:W3CDTF">2021-04-23T08:19:00Z</dcterms:modified>
</cp:coreProperties>
</file>