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5D" w:rsidRPr="001D45F3" w:rsidRDefault="004F205D" w:rsidP="004F205D">
      <w:pPr>
        <w:tabs>
          <w:tab w:val="left" w:pos="3990"/>
          <w:tab w:val="left" w:pos="9072"/>
        </w:tabs>
        <w:jc w:val="center"/>
        <w:rPr>
          <w:color w:val="000000" w:themeColor="text1"/>
          <w:lang w:eastAsia="ru-RU"/>
        </w:rPr>
      </w:pPr>
      <w:r w:rsidRPr="001D45F3">
        <w:rPr>
          <w:noProof/>
          <w:color w:val="000000"/>
          <w:szCs w:val="22"/>
          <w:lang w:eastAsia="uk-UA"/>
        </w:rPr>
        <w:drawing>
          <wp:inline distT="0" distB="0" distL="0" distR="0">
            <wp:extent cx="532800" cy="61200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2800" cy="612000"/>
                    </a:xfrm>
                    <a:prstGeom prst="rect">
                      <a:avLst/>
                    </a:prstGeom>
                    <a:noFill/>
                    <a:ln>
                      <a:noFill/>
                    </a:ln>
                  </pic:spPr>
                </pic:pic>
              </a:graphicData>
            </a:graphic>
          </wp:inline>
        </w:drawing>
      </w:r>
    </w:p>
    <w:p w:rsidR="004F205D" w:rsidRDefault="004F205D" w:rsidP="00E10ABA">
      <w:pPr>
        <w:tabs>
          <w:tab w:val="left" w:pos="9072"/>
        </w:tabs>
        <w:spacing w:after="0" w:line="240" w:lineRule="auto"/>
        <w:jc w:val="center"/>
        <w:rPr>
          <w:b/>
          <w:color w:val="000000" w:themeColor="text1"/>
          <w:lang w:eastAsia="ru-RU"/>
        </w:rPr>
      </w:pPr>
      <w:r w:rsidRPr="001D45F3">
        <w:rPr>
          <w:b/>
          <w:caps/>
          <w:color w:val="000000" w:themeColor="text1"/>
          <w:lang w:val="ru-RU" w:eastAsia="ru-RU"/>
        </w:rPr>
        <w:t>Я</w:t>
      </w:r>
      <w:r w:rsidRPr="001D45F3">
        <w:rPr>
          <w:b/>
          <w:color w:val="000000" w:themeColor="text1"/>
          <w:lang w:eastAsia="ru-RU"/>
        </w:rPr>
        <w:t>КУШИНЕЦЬКА СІЛЬСЬКА РАДА</w:t>
      </w:r>
    </w:p>
    <w:p w:rsidR="005A421F" w:rsidRPr="001D45F3" w:rsidRDefault="005A421F" w:rsidP="00E10ABA">
      <w:pPr>
        <w:tabs>
          <w:tab w:val="left" w:pos="9072"/>
        </w:tabs>
        <w:spacing w:after="0" w:line="240" w:lineRule="auto"/>
        <w:jc w:val="center"/>
        <w:rPr>
          <w:b/>
          <w:color w:val="000000" w:themeColor="text1"/>
          <w:lang w:eastAsia="ru-RU"/>
        </w:rPr>
      </w:pPr>
    </w:p>
    <w:p w:rsidR="004F205D" w:rsidRPr="001D45F3" w:rsidRDefault="004F205D" w:rsidP="00E10ABA">
      <w:pPr>
        <w:tabs>
          <w:tab w:val="left" w:pos="9072"/>
        </w:tabs>
        <w:spacing w:after="0" w:line="240" w:lineRule="auto"/>
        <w:jc w:val="center"/>
        <w:rPr>
          <w:b/>
          <w:bCs/>
          <w:color w:val="000000" w:themeColor="text1"/>
          <w:lang w:eastAsia="ru-RU"/>
        </w:rPr>
      </w:pPr>
      <w:r w:rsidRPr="001D45F3">
        <w:rPr>
          <w:b/>
          <w:bCs/>
          <w:color w:val="000000" w:themeColor="text1"/>
          <w:lang w:eastAsia="ru-RU"/>
        </w:rPr>
        <w:t>РІШЕННЯ</w:t>
      </w:r>
    </w:p>
    <w:p w:rsidR="004F205D" w:rsidRDefault="00A646DB" w:rsidP="00E10ABA">
      <w:pPr>
        <w:tabs>
          <w:tab w:val="left" w:pos="9072"/>
        </w:tabs>
        <w:spacing w:after="0" w:line="240" w:lineRule="auto"/>
        <w:jc w:val="center"/>
        <w:rPr>
          <w:b/>
          <w:bCs/>
          <w:color w:val="000000" w:themeColor="text1"/>
          <w:lang w:eastAsia="ru-RU"/>
        </w:rPr>
      </w:pPr>
      <w:r>
        <w:rPr>
          <w:b/>
          <w:bCs/>
          <w:color w:val="000000" w:themeColor="text1"/>
          <w:lang w:eastAsia="ru-RU"/>
        </w:rPr>
        <w:t>4</w:t>
      </w:r>
      <w:r w:rsidR="004244F4">
        <w:rPr>
          <w:b/>
          <w:bCs/>
          <w:color w:val="000000" w:themeColor="text1"/>
          <w:lang w:eastAsia="ru-RU"/>
        </w:rPr>
        <w:t>3</w:t>
      </w:r>
      <w:r w:rsidR="004F205D">
        <w:rPr>
          <w:b/>
          <w:bCs/>
          <w:color w:val="000000" w:themeColor="text1"/>
          <w:lang w:eastAsia="ru-RU"/>
        </w:rPr>
        <w:t xml:space="preserve"> </w:t>
      </w:r>
      <w:r w:rsidR="004F205D" w:rsidRPr="001D45F3">
        <w:rPr>
          <w:b/>
          <w:bCs/>
          <w:color w:val="000000" w:themeColor="text1"/>
          <w:lang w:eastAsia="ru-RU"/>
        </w:rPr>
        <w:t xml:space="preserve"> сесія </w:t>
      </w:r>
      <w:r w:rsidR="004F205D">
        <w:rPr>
          <w:b/>
          <w:bCs/>
          <w:color w:val="000000" w:themeColor="text1"/>
          <w:lang w:eastAsia="ru-RU"/>
        </w:rPr>
        <w:t xml:space="preserve"> </w:t>
      </w:r>
      <w:r>
        <w:rPr>
          <w:b/>
          <w:bCs/>
          <w:color w:val="000000" w:themeColor="text1"/>
          <w:lang w:eastAsia="ru-RU"/>
        </w:rPr>
        <w:t>8</w:t>
      </w:r>
      <w:r w:rsidR="004F205D" w:rsidRPr="001D45F3">
        <w:rPr>
          <w:b/>
          <w:bCs/>
          <w:color w:val="000000" w:themeColor="text1"/>
          <w:lang w:eastAsia="ru-RU"/>
        </w:rPr>
        <w:t xml:space="preserve"> скликання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4F205D" w:rsidRPr="001D45F3" w:rsidTr="00750237">
        <w:tc>
          <w:tcPr>
            <w:tcW w:w="3190" w:type="dxa"/>
          </w:tcPr>
          <w:p w:rsidR="004F205D" w:rsidRPr="001D45F3" w:rsidRDefault="00216272" w:rsidP="004244F4">
            <w:pPr>
              <w:tabs>
                <w:tab w:val="left" w:pos="3990"/>
                <w:tab w:val="left" w:pos="9072"/>
              </w:tabs>
              <w:spacing w:line="360" w:lineRule="auto"/>
              <w:jc w:val="both"/>
              <w:rPr>
                <w:color w:val="000000" w:themeColor="text1"/>
              </w:rPr>
            </w:pPr>
            <w:r>
              <w:rPr>
                <w:color w:val="000000" w:themeColor="text1"/>
              </w:rPr>
              <w:t xml:space="preserve">  </w:t>
            </w:r>
            <w:r w:rsidR="002011AC">
              <w:rPr>
                <w:color w:val="000000" w:themeColor="text1"/>
              </w:rPr>
              <w:t xml:space="preserve">                </w:t>
            </w:r>
            <w:r w:rsidR="004F205D" w:rsidRPr="001D45F3">
              <w:rPr>
                <w:color w:val="000000" w:themeColor="text1"/>
              </w:rPr>
              <w:t>202</w:t>
            </w:r>
            <w:r w:rsidR="004F205D">
              <w:rPr>
                <w:color w:val="000000" w:themeColor="text1"/>
              </w:rPr>
              <w:t>4</w:t>
            </w:r>
          </w:p>
        </w:tc>
        <w:tc>
          <w:tcPr>
            <w:tcW w:w="3190" w:type="dxa"/>
          </w:tcPr>
          <w:p w:rsidR="004F205D" w:rsidRPr="001D45F3" w:rsidRDefault="004F205D" w:rsidP="00750237">
            <w:pPr>
              <w:tabs>
                <w:tab w:val="left" w:pos="3990"/>
                <w:tab w:val="left" w:pos="9072"/>
              </w:tabs>
              <w:spacing w:line="360" w:lineRule="auto"/>
              <w:jc w:val="center"/>
              <w:rPr>
                <w:color w:val="000000" w:themeColor="text1"/>
              </w:rPr>
            </w:pPr>
          </w:p>
        </w:tc>
        <w:tc>
          <w:tcPr>
            <w:tcW w:w="3191" w:type="dxa"/>
          </w:tcPr>
          <w:p w:rsidR="004F205D" w:rsidRPr="001D45F3" w:rsidRDefault="002011AC" w:rsidP="004F205D">
            <w:pPr>
              <w:tabs>
                <w:tab w:val="left" w:pos="3990"/>
                <w:tab w:val="left" w:pos="9072"/>
              </w:tabs>
              <w:spacing w:line="360" w:lineRule="auto"/>
              <w:jc w:val="center"/>
              <w:rPr>
                <w:color w:val="000000" w:themeColor="text1"/>
              </w:rPr>
            </w:pPr>
            <w:r>
              <w:rPr>
                <w:color w:val="000000" w:themeColor="text1"/>
              </w:rPr>
              <w:t xml:space="preserve">                     </w:t>
            </w:r>
            <w:r w:rsidR="004F205D" w:rsidRPr="001D45F3">
              <w:rPr>
                <w:color w:val="000000" w:themeColor="text1"/>
              </w:rPr>
              <w:t>№</w:t>
            </w:r>
          </w:p>
        </w:tc>
      </w:tr>
    </w:tbl>
    <w:p w:rsidR="004F205D" w:rsidRDefault="004F205D" w:rsidP="004F205D">
      <w:pPr>
        <w:spacing w:after="0" w:line="240" w:lineRule="auto"/>
        <w:jc w:val="both"/>
        <w:rPr>
          <w:b/>
        </w:rPr>
      </w:pPr>
    </w:p>
    <w:p w:rsidR="004F205D" w:rsidRDefault="004F205D" w:rsidP="002011AC">
      <w:pPr>
        <w:spacing w:after="0" w:line="240" w:lineRule="auto"/>
        <w:jc w:val="both"/>
        <w:rPr>
          <w:b/>
        </w:rPr>
      </w:pPr>
      <w:r>
        <w:rPr>
          <w:b/>
        </w:rPr>
        <w:t xml:space="preserve">Про </w:t>
      </w:r>
      <w:r w:rsidR="004244F4">
        <w:rPr>
          <w:b/>
        </w:rPr>
        <w:t>внесення змін до</w:t>
      </w:r>
      <w:r>
        <w:rPr>
          <w:b/>
        </w:rPr>
        <w:t xml:space="preserve"> Комплексної програми </w:t>
      </w:r>
      <w:r w:rsidR="00E10ABA">
        <w:rPr>
          <w:b/>
        </w:rPr>
        <w:t>п</w:t>
      </w:r>
      <w:r>
        <w:rPr>
          <w:b/>
        </w:rPr>
        <w:t>ідтримки</w:t>
      </w:r>
      <w:r w:rsidR="00E10ABA">
        <w:rPr>
          <w:b/>
        </w:rPr>
        <w:t xml:space="preserve"> </w:t>
      </w:r>
      <w:r>
        <w:rPr>
          <w:b/>
        </w:rPr>
        <w:t>ветеранів війни, членів їх сімей, членів сімей загиблих (померл</w:t>
      </w:r>
      <w:bookmarkStart w:id="0" w:name="_GoBack"/>
      <w:bookmarkEnd w:id="0"/>
      <w:r>
        <w:rPr>
          <w:b/>
        </w:rPr>
        <w:t>их</w:t>
      </w:r>
      <w:r w:rsidR="00E112D4">
        <w:rPr>
          <w:b/>
        </w:rPr>
        <w:t>)</w:t>
      </w:r>
      <w:r>
        <w:rPr>
          <w:b/>
        </w:rPr>
        <w:t xml:space="preserve"> ветеранів війни,</w:t>
      </w:r>
      <w:r w:rsidR="00E10ABA">
        <w:rPr>
          <w:b/>
        </w:rPr>
        <w:t xml:space="preserve"> Захисників і Захисниць України та членів їх сімей </w:t>
      </w:r>
      <w:r>
        <w:rPr>
          <w:b/>
        </w:rPr>
        <w:t>Якушинецької громади на 2024-2027 роки</w:t>
      </w:r>
    </w:p>
    <w:p w:rsidR="004F205D" w:rsidRDefault="004F205D" w:rsidP="004F205D">
      <w:pPr>
        <w:spacing w:after="0" w:line="240" w:lineRule="auto"/>
        <w:ind w:right="1814"/>
        <w:rPr>
          <w:b/>
        </w:rPr>
      </w:pPr>
    </w:p>
    <w:p w:rsidR="004F205D" w:rsidRDefault="004F205D" w:rsidP="004F205D">
      <w:pPr>
        <w:spacing w:line="232" w:lineRule="auto"/>
        <w:ind w:firstLine="567"/>
        <w:jc w:val="both"/>
        <w:rPr>
          <w:color w:val="000000"/>
        </w:rPr>
      </w:pPr>
      <w:r>
        <w:t xml:space="preserve">З метою належної реалізації ветеранської політики на території  Якушинецької громади через сприяння інтеграції та поглиблення соціальної підтримки ветеранів війни усіх категорій - осіб з інвалідністю внаслідок війни всіх груп, учасників бойових дій, учасників війни, членів їхніх сімей, членів сімей загиблих (померлих) ветеранів війни, звільнених з полону військовослужбовців, тих військовослужбовців, які отримали поранення (хворобу) під час військових дій, пов’язаних з агресією російської федерації проти України, членів сімей загиблих (померлих) Захисників та Захисниць України, 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Pr>
          <w:lang w:eastAsia="uk-UA"/>
        </w:rPr>
        <w:t xml:space="preserve">ЗСУ в т.ч. ГУР, СБУ, МВС: НГУ, НПУ, </w:t>
      </w:r>
      <w:proofErr w:type="spellStart"/>
      <w:r>
        <w:rPr>
          <w:lang w:eastAsia="uk-UA"/>
        </w:rPr>
        <w:t>Держприкордонслужби</w:t>
      </w:r>
      <w:proofErr w:type="spellEnd"/>
      <w:r>
        <w:rPr>
          <w:lang w:eastAsia="uk-UA"/>
        </w:rPr>
        <w:t xml:space="preserve">, ДСНС, </w:t>
      </w:r>
      <w:proofErr w:type="spellStart"/>
      <w:r>
        <w:rPr>
          <w:lang w:eastAsia="uk-UA"/>
        </w:rPr>
        <w:t>Держспецзв’язку</w:t>
      </w:r>
      <w:proofErr w:type="spellEnd"/>
      <w:r>
        <w:rPr>
          <w:lang w:eastAsia="uk-UA"/>
        </w:rPr>
        <w:t>, в тому числі й тих, хто виконував військовий обов’язок за межами України,  демобілізованих осіб,</w:t>
      </w:r>
      <w:r>
        <w:t xml:space="preserve">  шляхом поєднання зусиль органів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соціальних гарантій, створення й підтримки розвитку функціонального ветеранського простору, отримання послуг у сфері охорони здоров’я,  освіти і культури, сприяння працевлаштуванню та бізнес-ініціативам, популяризація позитивного образу ветерана у мешканців Якушинецької громади, керуючись статтею 26 Закону України «Про місцеве самоврядування в Україні», Бюджетним кодексом України, сільська рада</w:t>
      </w:r>
    </w:p>
    <w:p w:rsidR="004F205D" w:rsidRPr="00256CD1" w:rsidRDefault="004F205D" w:rsidP="002011AC">
      <w:pPr>
        <w:rPr>
          <w:rStyle w:val="a3"/>
        </w:rPr>
      </w:pPr>
      <w:r w:rsidRPr="00256CD1">
        <w:rPr>
          <w:rStyle w:val="a3"/>
        </w:rPr>
        <w:t>ВИРІШИЛА:</w:t>
      </w:r>
    </w:p>
    <w:p w:rsidR="004F205D" w:rsidRDefault="00256CD1" w:rsidP="00BB2781">
      <w:pPr>
        <w:spacing w:after="0" w:line="240" w:lineRule="auto"/>
        <w:ind w:firstLine="708"/>
        <w:jc w:val="both"/>
      </w:pPr>
      <w:r>
        <w:t>1.</w:t>
      </w:r>
      <w:r w:rsidR="00AF5E84">
        <w:t xml:space="preserve"> </w:t>
      </w:r>
      <w:r w:rsidR="00594B8A">
        <w:t>Внести зміни до</w:t>
      </w:r>
      <w:r w:rsidR="004F205D" w:rsidRPr="00256CD1">
        <w:t xml:space="preserve"> </w:t>
      </w:r>
      <w:r w:rsidR="00FA0EC4" w:rsidRPr="00256CD1">
        <w:t>Комплексн</w:t>
      </w:r>
      <w:r w:rsidR="00594B8A">
        <w:t>ої</w:t>
      </w:r>
      <w:r w:rsidR="00FA0EC4" w:rsidRPr="00256CD1">
        <w:t xml:space="preserve"> програм</w:t>
      </w:r>
      <w:r w:rsidR="00594B8A">
        <w:t>и</w:t>
      </w:r>
      <w:r w:rsidR="00FA0EC4" w:rsidRPr="00256CD1">
        <w:t xml:space="preserve">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w:t>
      </w:r>
      <w:r w:rsidR="009D010F" w:rsidRPr="00256CD1">
        <w:t>, а саме у додат</w:t>
      </w:r>
      <w:r w:rsidR="00BB2781">
        <w:t>о</w:t>
      </w:r>
      <w:r w:rsidR="009D010F" w:rsidRPr="00256CD1">
        <w:t>к</w:t>
      </w:r>
      <w:r w:rsidR="00BB2781">
        <w:t xml:space="preserve"> </w:t>
      </w:r>
      <w:r w:rsidR="009D010F" w:rsidRPr="00256CD1">
        <w:t>1</w:t>
      </w:r>
      <w:r w:rsidRPr="00256CD1">
        <w:t xml:space="preserve"> </w:t>
      </w:r>
      <w:r>
        <w:t>(</w:t>
      </w:r>
      <w:r w:rsidRPr="00256CD1">
        <w:rPr>
          <w:bCs/>
          <w:color w:val="000000"/>
        </w:rPr>
        <w:t>ПАСПОРТ</w:t>
      </w:r>
      <w:r>
        <w:rPr>
          <w:bCs/>
          <w:color w:val="000000"/>
        </w:rPr>
        <w:t xml:space="preserve"> </w:t>
      </w:r>
      <w:r w:rsidRPr="00256CD1">
        <w:t>Комплексної програми підтримки ветеранів війни, членів їх сімей, членів сімей загиблих (померлих) ветеранів війни, Захисників і Захисниць України та членів</w:t>
      </w:r>
      <w:r>
        <w:t xml:space="preserve"> </w:t>
      </w:r>
      <w:r w:rsidRPr="00256CD1">
        <w:t xml:space="preserve">їх сімей Якушинецької </w:t>
      </w:r>
      <w:r w:rsidRPr="00256CD1">
        <w:lastRenderedPageBreak/>
        <w:t>громади на 2024 – 2027 роки</w:t>
      </w:r>
      <w:r>
        <w:t xml:space="preserve">, </w:t>
      </w:r>
      <w:r w:rsidR="009D010F" w:rsidRPr="00256CD1">
        <w:t xml:space="preserve"> </w:t>
      </w:r>
      <w:r w:rsidR="00BB2781">
        <w:t xml:space="preserve">додаток </w:t>
      </w:r>
      <w:r w:rsidR="009D010F" w:rsidRPr="00256CD1">
        <w:t xml:space="preserve">2 </w:t>
      </w:r>
      <w:r>
        <w:t xml:space="preserve"> </w:t>
      </w:r>
      <w:r w:rsidR="004A7931">
        <w:t xml:space="preserve">(Ресурсне забезпечення Програми) </w:t>
      </w:r>
      <w:r w:rsidR="009D010F" w:rsidRPr="00256CD1">
        <w:t xml:space="preserve">та </w:t>
      </w:r>
      <w:r w:rsidR="00BB2781">
        <w:t xml:space="preserve">додаток </w:t>
      </w:r>
      <w:r w:rsidR="009D010F" w:rsidRPr="00256CD1">
        <w:t>3</w:t>
      </w:r>
      <w:r w:rsidR="00114C3C">
        <w:t xml:space="preserve"> </w:t>
      </w:r>
      <w:r w:rsidR="00BB2781">
        <w:t>(З</w:t>
      </w:r>
      <w:r w:rsidR="00114C3C" w:rsidRPr="00114C3C">
        <w:t xml:space="preserve">аходи з реалізації </w:t>
      </w:r>
      <w:r w:rsidR="00BB2781">
        <w:t>К</w:t>
      </w:r>
      <w:r w:rsidR="00114C3C" w:rsidRPr="00114C3C">
        <w:t xml:space="preserve">омплексної програми підтримки ветеранів війни, членів їх сімей, членів сімей загиблих (померлих) ветеранів війни, членів сімей загиблих (померлих) захисників і захисниць </w:t>
      </w:r>
      <w:r w:rsidR="00BB2781">
        <w:t>У</w:t>
      </w:r>
      <w:r w:rsidR="00114C3C" w:rsidRPr="00114C3C">
        <w:t xml:space="preserve">країни </w:t>
      </w:r>
      <w:r w:rsidR="00BB2781">
        <w:t>Я</w:t>
      </w:r>
      <w:r w:rsidR="00114C3C" w:rsidRPr="00114C3C">
        <w:t>кушинецької громади</w:t>
      </w:r>
      <w:r w:rsidR="00BB2781">
        <w:t xml:space="preserve"> </w:t>
      </w:r>
      <w:r w:rsidR="00114C3C" w:rsidRPr="00114C3C">
        <w:t>на 2024 – 2027 роки</w:t>
      </w:r>
      <w:r w:rsidR="00BB2781">
        <w:t>)</w:t>
      </w:r>
      <w:r w:rsidR="009D010F" w:rsidRPr="00256CD1">
        <w:t>, які</w:t>
      </w:r>
      <w:r w:rsidR="00FA0EC4" w:rsidRPr="00256CD1">
        <w:t xml:space="preserve"> </w:t>
      </w:r>
      <w:r w:rsidR="009D010F" w:rsidRPr="00256CD1">
        <w:t>викласти у новій редакції</w:t>
      </w:r>
      <w:r w:rsidR="00BB2781">
        <w:t xml:space="preserve"> (додаються).</w:t>
      </w:r>
    </w:p>
    <w:p w:rsidR="00594B8A" w:rsidRPr="00256CD1" w:rsidRDefault="00594B8A" w:rsidP="00BB2781">
      <w:pPr>
        <w:spacing w:after="0" w:line="240" w:lineRule="auto"/>
        <w:ind w:firstLine="708"/>
        <w:jc w:val="both"/>
      </w:pPr>
    </w:p>
    <w:p w:rsidR="004F205D" w:rsidRPr="00C0457E" w:rsidRDefault="00C0457E" w:rsidP="00FA0EC4">
      <w:pPr>
        <w:spacing w:after="0" w:line="240" w:lineRule="auto"/>
        <w:jc w:val="both"/>
      </w:pPr>
      <w:r>
        <w:t xml:space="preserve">     </w:t>
      </w:r>
      <w:r w:rsidR="009D010F">
        <w:t>2</w:t>
      </w:r>
      <w:r>
        <w:t>.</w:t>
      </w:r>
      <w:r w:rsidR="004F205D">
        <w:t xml:space="preserve"> </w:t>
      </w:r>
      <w:r w:rsidR="004F205D" w:rsidRPr="00376F99">
        <w:t xml:space="preserve">Контроль за виконанням </w:t>
      </w:r>
      <w:r w:rsidR="00594B8A">
        <w:t>даного</w:t>
      </w:r>
      <w:r w:rsidR="004F205D" w:rsidRPr="00376F99">
        <w:t xml:space="preserve"> рішення покласти </w:t>
      </w:r>
      <w:r w:rsidR="004F205D">
        <w:t>на постійн</w:t>
      </w:r>
      <w:r>
        <w:t>у</w:t>
      </w:r>
      <w:r w:rsidR="004F205D">
        <w:t xml:space="preserve"> комісі</w:t>
      </w:r>
      <w:r>
        <w:t>ю</w:t>
      </w:r>
      <w:r w:rsidR="004F205D" w:rsidRPr="00376F99">
        <w:t xml:space="preserve"> сільської ради </w:t>
      </w:r>
      <w:r>
        <w:t>з питань</w:t>
      </w:r>
      <w:r w:rsidR="00594B8A">
        <w:t xml:space="preserve"> фінансів, бюджету, соціально-економічного розвитку та регуляторної політики (Янчук В.І.) та з питань</w:t>
      </w:r>
      <w:r>
        <w:t xml:space="preserve"> освіти, культури, охорони здоров’я, </w:t>
      </w:r>
      <w:r w:rsidR="00594B8A">
        <w:t xml:space="preserve"> </w:t>
      </w:r>
      <w:r>
        <w:t xml:space="preserve">молоді, фізичної культури, спорту та соціального захисту населення </w:t>
      </w:r>
      <w:r w:rsidRPr="00986E9A">
        <w:t xml:space="preserve"> </w:t>
      </w:r>
      <w:r>
        <w:t>Якушинецької сільської ради Бровченко Л.).</w:t>
      </w:r>
    </w:p>
    <w:p w:rsidR="00C0457E" w:rsidRDefault="00C0457E" w:rsidP="00C0457E">
      <w:pPr>
        <w:tabs>
          <w:tab w:val="left" w:pos="567"/>
          <w:tab w:val="left" w:pos="709"/>
        </w:tabs>
        <w:jc w:val="both"/>
      </w:pPr>
    </w:p>
    <w:p w:rsidR="004F205D" w:rsidRDefault="00FA0EC4" w:rsidP="00712439">
      <w:pPr>
        <w:tabs>
          <w:tab w:val="left" w:pos="993"/>
        </w:tabs>
        <w:rPr>
          <w:b/>
          <w:sz w:val="32"/>
          <w:szCs w:val="32"/>
        </w:rPr>
      </w:pPr>
      <w:r>
        <w:rPr>
          <w:b/>
          <w:bCs/>
        </w:rPr>
        <w:t xml:space="preserve"> </w:t>
      </w:r>
      <w:r w:rsidR="004F205D" w:rsidRPr="00C66D58">
        <w:rPr>
          <w:b/>
          <w:bCs/>
        </w:rPr>
        <w:t xml:space="preserve">Сільський голова                                                                 </w:t>
      </w:r>
      <w:r w:rsidR="004F205D">
        <w:rPr>
          <w:b/>
          <w:bCs/>
        </w:rPr>
        <w:t xml:space="preserve">  Василь РОМАНЮК</w:t>
      </w:r>
      <w:r w:rsidR="004F205D">
        <w:rPr>
          <w:b/>
          <w:sz w:val="32"/>
          <w:szCs w:val="32"/>
        </w:rPr>
        <w:t xml:space="preserve">                                                             </w:t>
      </w:r>
    </w:p>
    <w:p w:rsidR="004F205D" w:rsidRDefault="004F205D" w:rsidP="00FE3F32">
      <w:pPr>
        <w:spacing w:after="0" w:line="240" w:lineRule="auto"/>
        <w:ind w:right="1814"/>
        <w:rPr>
          <w:b/>
        </w:rPr>
      </w:pPr>
    </w:p>
    <w:p w:rsidR="004F205D" w:rsidRDefault="004F205D" w:rsidP="00FE3F32">
      <w:pPr>
        <w:spacing w:after="0" w:line="240" w:lineRule="auto"/>
        <w:ind w:right="1814"/>
        <w:rPr>
          <w:b/>
        </w:rPr>
      </w:pPr>
    </w:p>
    <w:p w:rsidR="004F205D" w:rsidRDefault="004F205D" w:rsidP="00FE3F32">
      <w:pPr>
        <w:spacing w:after="0" w:line="240" w:lineRule="auto"/>
        <w:ind w:right="1814"/>
        <w:rPr>
          <w:b/>
        </w:rPr>
      </w:pPr>
    </w:p>
    <w:p w:rsidR="004F205D" w:rsidRDefault="004F205D" w:rsidP="00FE3F32">
      <w:pPr>
        <w:spacing w:after="0" w:line="240" w:lineRule="auto"/>
        <w:ind w:right="1814"/>
        <w:rPr>
          <w:b/>
        </w:rPr>
      </w:pPr>
    </w:p>
    <w:p w:rsidR="004F205D" w:rsidRDefault="004F205D" w:rsidP="00FE3F32">
      <w:pPr>
        <w:spacing w:after="0" w:line="240" w:lineRule="auto"/>
        <w:ind w:right="1814"/>
        <w:rPr>
          <w:b/>
        </w:rPr>
      </w:pPr>
    </w:p>
    <w:p w:rsidR="004F205D" w:rsidRDefault="004F205D" w:rsidP="00FE3F32">
      <w:pPr>
        <w:spacing w:after="0" w:line="240" w:lineRule="auto"/>
        <w:ind w:right="1814"/>
        <w:rPr>
          <w:b/>
        </w:rPr>
      </w:pPr>
    </w:p>
    <w:p w:rsidR="004F205D" w:rsidRDefault="004F205D" w:rsidP="00FE3F32">
      <w:pPr>
        <w:spacing w:after="0" w:line="240" w:lineRule="auto"/>
        <w:ind w:right="1814"/>
        <w:rPr>
          <w:b/>
        </w:rPr>
      </w:pPr>
    </w:p>
    <w:p w:rsidR="00FE3F32" w:rsidRDefault="00FE3F32" w:rsidP="00FE3F32">
      <w:pPr>
        <w:spacing w:line="240" w:lineRule="auto"/>
      </w:pPr>
    </w:p>
    <w:sectPr w:rsidR="00FE3F32" w:rsidSect="00E10ABA">
      <w:pgSz w:w="11906" w:h="16838"/>
      <w:pgMar w:top="850" w:right="850"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2B6"/>
    <w:multiLevelType w:val="multilevel"/>
    <w:tmpl w:val="E61672A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662A"/>
    <w:rsid w:val="0001527F"/>
    <w:rsid w:val="00114C3C"/>
    <w:rsid w:val="001D52CF"/>
    <w:rsid w:val="002011AC"/>
    <w:rsid w:val="00216272"/>
    <w:rsid w:val="00256CD1"/>
    <w:rsid w:val="002F66B0"/>
    <w:rsid w:val="004244F4"/>
    <w:rsid w:val="004A7931"/>
    <w:rsid w:val="004F205D"/>
    <w:rsid w:val="005207F6"/>
    <w:rsid w:val="00570E83"/>
    <w:rsid w:val="00594B8A"/>
    <w:rsid w:val="005A421F"/>
    <w:rsid w:val="00666C93"/>
    <w:rsid w:val="00712439"/>
    <w:rsid w:val="00813A28"/>
    <w:rsid w:val="0091662A"/>
    <w:rsid w:val="009D010F"/>
    <w:rsid w:val="009F611F"/>
    <w:rsid w:val="00A646DB"/>
    <w:rsid w:val="00AF5E84"/>
    <w:rsid w:val="00B4724D"/>
    <w:rsid w:val="00BB2781"/>
    <w:rsid w:val="00C0457E"/>
    <w:rsid w:val="00E10ABA"/>
    <w:rsid w:val="00E112D4"/>
    <w:rsid w:val="00ED3168"/>
    <w:rsid w:val="00FA0EC4"/>
    <w:rsid w:val="00FE3F3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32"/>
    <w:rPr>
      <w:rFonts w:ascii="Times New Roman" w:hAnsi="Times New Roman" w:cstheme="minorHAns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F205D"/>
    <w:rPr>
      <w:rFonts w:ascii="Times New Roman" w:hAnsi="Times New Roman" w:cs="Times New Roman" w:hint="default"/>
      <w:b/>
      <w:bCs/>
    </w:rPr>
  </w:style>
  <w:style w:type="paragraph" w:styleId="a4">
    <w:name w:val="List Paragraph"/>
    <w:basedOn w:val="a"/>
    <w:uiPriority w:val="34"/>
    <w:qFormat/>
    <w:rsid w:val="004F205D"/>
    <w:pPr>
      <w:widowControl w:val="0"/>
      <w:autoSpaceDE w:val="0"/>
      <w:autoSpaceDN w:val="0"/>
      <w:adjustRightInd w:val="0"/>
      <w:spacing w:after="0" w:line="240" w:lineRule="auto"/>
      <w:ind w:left="720"/>
      <w:contextualSpacing/>
    </w:pPr>
    <w:rPr>
      <w:rFonts w:eastAsia="Times New Roman" w:cs="Times New Roman"/>
      <w:sz w:val="20"/>
      <w:szCs w:val="20"/>
      <w:lang w:eastAsia="uk-UA"/>
    </w:rPr>
  </w:style>
  <w:style w:type="table" w:styleId="a5">
    <w:name w:val="Table Grid"/>
    <w:basedOn w:val="a1"/>
    <w:uiPriority w:val="39"/>
    <w:rsid w:val="004F205D"/>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F20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05D"/>
    <w:rPr>
      <w:rFonts w:ascii="Tahoma" w:hAnsi="Tahoma" w:cs="Tahoma"/>
      <w:sz w:val="16"/>
      <w:szCs w:val="16"/>
    </w:rPr>
  </w:style>
  <w:style w:type="paragraph" w:styleId="a8">
    <w:name w:val="Normal (Web)"/>
    <w:basedOn w:val="a"/>
    <w:uiPriority w:val="99"/>
    <w:unhideWhenUsed/>
    <w:rsid w:val="00256CD1"/>
    <w:pPr>
      <w:spacing w:before="100" w:beforeAutospacing="1" w:after="100" w:afterAutospacing="1" w:line="240" w:lineRule="auto"/>
    </w:pPr>
    <w:rPr>
      <w:rFonts w:eastAsia="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817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2070</Words>
  <Characters>1181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Админ</cp:lastModifiedBy>
  <cp:revision>27</cp:revision>
  <cp:lastPrinted>2024-11-20T09:39:00Z</cp:lastPrinted>
  <dcterms:created xsi:type="dcterms:W3CDTF">2024-08-20T08:39:00Z</dcterms:created>
  <dcterms:modified xsi:type="dcterms:W3CDTF">2024-11-20T14:44:00Z</dcterms:modified>
</cp:coreProperties>
</file>