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1C6" w:rsidRPr="00D4204E" w:rsidRDefault="00DB21C6" w:rsidP="00DB21C6">
      <w:pPr>
        <w:tabs>
          <w:tab w:val="left" w:pos="3990"/>
        </w:tabs>
        <w:jc w:val="center"/>
        <w:rPr>
          <w:color w:val="000000"/>
          <w:sz w:val="28"/>
          <w:szCs w:val="28"/>
        </w:rPr>
      </w:pPr>
      <w:r w:rsidRPr="00D4204E">
        <w:rPr>
          <w:noProof/>
          <w:sz w:val="28"/>
          <w:szCs w:val="28"/>
        </w:rPr>
        <w:drawing>
          <wp:inline distT="0" distB="0" distL="0" distR="0">
            <wp:extent cx="457200" cy="609600"/>
            <wp:effectExtent l="0" t="0" r="0" b="0"/>
            <wp:docPr id="4" name="Рисунок 4"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DB21C6" w:rsidRPr="00D4204E" w:rsidRDefault="00DB21C6" w:rsidP="00DB21C6">
      <w:pPr>
        <w:jc w:val="center"/>
        <w:rPr>
          <w:b/>
          <w:caps/>
          <w:color w:val="000000"/>
          <w:sz w:val="28"/>
          <w:szCs w:val="28"/>
        </w:rPr>
      </w:pPr>
      <w:r w:rsidRPr="00D4204E">
        <w:rPr>
          <w:b/>
          <w:caps/>
          <w:color w:val="000000"/>
          <w:sz w:val="28"/>
          <w:szCs w:val="28"/>
        </w:rPr>
        <w:t>Україна</w:t>
      </w:r>
    </w:p>
    <w:p w:rsidR="00DB21C6" w:rsidRPr="00D4204E" w:rsidRDefault="00DB21C6" w:rsidP="00DB21C6">
      <w:pPr>
        <w:jc w:val="center"/>
        <w:rPr>
          <w:b/>
          <w:color w:val="000000"/>
          <w:sz w:val="28"/>
          <w:szCs w:val="28"/>
        </w:rPr>
      </w:pPr>
      <w:r w:rsidRPr="00D4204E">
        <w:rPr>
          <w:b/>
          <w:caps/>
          <w:color w:val="000000"/>
          <w:sz w:val="28"/>
          <w:szCs w:val="28"/>
        </w:rPr>
        <w:t>Я</w:t>
      </w:r>
      <w:r w:rsidRPr="00D4204E">
        <w:rPr>
          <w:b/>
          <w:color w:val="000000"/>
          <w:sz w:val="28"/>
          <w:szCs w:val="28"/>
        </w:rPr>
        <w:t xml:space="preserve">кушинецька </w:t>
      </w:r>
      <w:proofErr w:type="spellStart"/>
      <w:r w:rsidRPr="00D4204E">
        <w:rPr>
          <w:b/>
          <w:color w:val="000000"/>
          <w:sz w:val="28"/>
          <w:szCs w:val="28"/>
        </w:rPr>
        <w:t>сільська</w:t>
      </w:r>
      <w:proofErr w:type="spellEnd"/>
      <w:r w:rsidRPr="00D4204E">
        <w:rPr>
          <w:b/>
          <w:color w:val="000000"/>
          <w:sz w:val="28"/>
          <w:szCs w:val="28"/>
        </w:rPr>
        <w:t xml:space="preserve"> рада</w:t>
      </w:r>
    </w:p>
    <w:p w:rsidR="00DB21C6" w:rsidRPr="00D4204E" w:rsidRDefault="00DB21C6" w:rsidP="00DB21C6">
      <w:pPr>
        <w:jc w:val="center"/>
        <w:rPr>
          <w:b/>
          <w:color w:val="000000"/>
          <w:sz w:val="28"/>
          <w:szCs w:val="28"/>
        </w:rPr>
      </w:pPr>
      <w:proofErr w:type="spellStart"/>
      <w:r w:rsidRPr="00D4204E">
        <w:rPr>
          <w:b/>
          <w:color w:val="000000"/>
          <w:sz w:val="28"/>
          <w:szCs w:val="28"/>
        </w:rPr>
        <w:t>Вінницького</w:t>
      </w:r>
      <w:proofErr w:type="spellEnd"/>
      <w:r w:rsidRPr="00D4204E">
        <w:rPr>
          <w:b/>
          <w:color w:val="000000"/>
          <w:sz w:val="28"/>
          <w:szCs w:val="28"/>
        </w:rPr>
        <w:t xml:space="preserve"> району </w:t>
      </w:r>
      <w:proofErr w:type="spellStart"/>
      <w:r w:rsidRPr="00D4204E">
        <w:rPr>
          <w:b/>
          <w:color w:val="000000"/>
          <w:sz w:val="28"/>
          <w:szCs w:val="28"/>
        </w:rPr>
        <w:t>Вінницької</w:t>
      </w:r>
      <w:proofErr w:type="spellEnd"/>
      <w:r w:rsidRPr="00D4204E">
        <w:rPr>
          <w:b/>
          <w:color w:val="000000"/>
          <w:sz w:val="28"/>
          <w:szCs w:val="28"/>
        </w:rPr>
        <w:t xml:space="preserve"> </w:t>
      </w:r>
      <w:proofErr w:type="spellStart"/>
      <w:r w:rsidRPr="00D4204E">
        <w:rPr>
          <w:b/>
          <w:color w:val="000000"/>
          <w:sz w:val="28"/>
          <w:szCs w:val="28"/>
        </w:rPr>
        <w:t>області</w:t>
      </w:r>
      <w:proofErr w:type="spellEnd"/>
    </w:p>
    <w:p w:rsidR="00DB21C6" w:rsidRPr="002418D3" w:rsidRDefault="00DB21C6" w:rsidP="00DB21C6">
      <w:pPr>
        <w:jc w:val="center"/>
        <w:rPr>
          <w:b/>
          <w:sz w:val="28"/>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-17145</wp:posOffset>
                </wp:positionH>
                <wp:positionV relativeFrom="paragraph">
                  <wp:posOffset>88899</wp:posOffset>
                </wp:positionV>
                <wp:extent cx="5932805" cy="0"/>
                <wp:effectExtent l="0" t="19050" r="488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CE78BC" id="Прямая соединительная линия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mc:Fallback>
        </mc:AlternateContent>
      </w:r>
    </w:p>
    <w:p w:rsidR="00DB21C6" w:rsidRPr="00DA547B" w:rsidRDefault="00DB21C6" w:rsidP="00DB21C6">
      <w:pPr>
        <w:pStyle w:val="3"/>
        <w:jc w:val="center"/>
        <w:rPr>
          <w:sz w:val="28"/>
          <w:szCs w:val="28"/>
        </w:rPr>
      </w:pPr>
      <w:r w:rsidRPr="00DA547B">
        <w:rPr>
          <w:sz w:val="28"/>
          <w:szCs w:val="28"/>
        </w:rPr>
        <w:t>Р</w:t>
      </w:r>
      <w:r w:rsidR="00507951">
        <w:rPr>
          <w:sz w:val="28"/>
          <w:szCs w:val="28"/>
        </w:rPr>
        <w:t>ІШЕННЯ № 331</w:t>
      </w:r>
      <w:bookmarkStart w:id="0" w:name="_GoBack"/>
      <w:bookmarkEnd w:id="0"/>
    </w:p>
    <w:p w:rsidR="00DB21C6" w:rsidRPr="002D438E" w:rsidRDefault="00DB21C6" w:rsidP="00DB21C6"/>
    <w:p w:rsidR="00DB21C6" w:rsidRDefault="00E521F1" w:rsidP="00DB21C6">
      <w:pPr>
        <w:rPr>
          <w:sz w:val="28"/>
          <w:szCs w:val="28"/>
        </w:rPr>
      </w:pPr>
      <w:r>
        <w:rPr>
          <w:sz w:val="28"/>
          <w:szCs w:val="28"/>
          <w:lang w:val="uk-UA"/>
        </w:rPr>
        <w:t>2</w:t>
      </w:r>
      <w:r w:rsidR="000A3EFD">
        <w:rPr>
          <w:sz w:val="28"/>
          <w:szCs w:val="28"/>
          <w:lang w:val="uk-UA"/>
        </w:rPr>
        <w:t>8</w:t>
      </w:r>
      <w:r w:rsidR="007747F8">
        <w:rPr>
          <w:sz w:val="28"/>
          <w:szCs w:val="28"/>
        </w:rPr>
        <w:t>.</w:t>
      </w:r>
      <w:r w:rsidR="000A3EFD">
        <w:rPr>
          <w:sz w:val="28"/>
          <w:szCs w:val="28"/>
          <w:lang w:val="uk-UA"/>
        </w:rPr>
        <w:t>05</w:t>
      </w:r>
      <w:r w:rsidR="007747F8">
        <w:rPr>
          <w:sz w:val="28"/>
          <w:szCs w:val="28"/>
        </w:rPr>
        <w:t>.20</w:t>
      </w:r>
      <w:r w:rsidR="007747F8">
        <w:rPr>
          <w:sz w:val="28"/>
          <w:szCs w:val="28"/>
          <w:lang w:val="uk-UA"/>
        </w:rPr>
        <w:t>21</w:t>
      </w:r>
      <w:r w:rsidR="00DB21C6" w:rsidRPr="002D438E">
        <w:rPr>
          <w:sz w:val="28"/>
          <w:szCs w:val="28"/>
        </w:rPr>
        <w:t xml:space="preserve"> ро</w:t>
      </w:r>
      <w:r w:rsidR="00DB21C6">
        <w:rPr>
          <w:sz w:val="28"/>
          <w:szCs w:val="28"/>
        </w:rPr>
        <w:t xml:space="preserve">ку                            </w:t>
      </w:r>
      <w:r w:rsidR="00DB21C6" w:rsidRPr="002D438E">
        <w:rPr>
          <w:sz w:val="28"/>
          <w:szCs w:val="28"/>
        </w:rPr>
        <w:t xml:space="preserve">        </w:t>
      </w:r>
      <w:r w:rsidR="00DB21C6">
        <w:rPr>
          <w:sz w:val="28"/>
          <w:szCs w:val="28"/>
        </w:rPr>
        <w:t xml:space="preserve"> </w:t>
      </w:r>
      <w:r w:rsidR="007747F8">
        <w:rPr>
          <w:sz w:val="28"/>
          <w:szCs w:val="28"/>
        </w:rPr>
        <w:t xml:space="preserve">                              </w:t>
      </w:r>
      <w:r w:rsidR="000A3EFD">
        <w:rPr>
          <w:sz w:val="28"/>
          <w:szCs w:val="28"/>
          <w:lang w:val="uk-UA"/>
        </w:rPr>
        <w:t>7</w:t>
      </w:r>
      <w:r w:rsidR="00DB21C6">
        <w:rPr>
          <w:sz w:val="28"/>
          <w:szCs w:val="28"/>
        </w:rPr>
        <w:t xml:space="preserve"> </w:t>
      </w:r>
      <w:proofErr w:type="spellStart"/>
      <w:r w:rsidR="007747F8">
        <w:rPr>
          <w:sz w:val="28"/>
          <w:szCs w:val="28"/>
        </w:rPr>
        <w:t>сесія</w:t>
      </w:r>
      <w:proofErr w:type="spellEnd"/>
      <w:r w:rsidR="007747F8">
        <w:rPr>
          <w:sz w:val="28"/>
          <w:szCs w:val="28"/>
        </w:rPr>
        <w:t xml:space="preserve"> </w:t>
      </w:r>
      <w:r w:rsidR="007747F8">
        <w:rPr>
          <w:sz w:val="28"/>
          <w:szCs w:val="28"/>
          <w:lang w:val="uk-UA"/>
        </w:rPr>
        <w:t>8</w:t>
      </w:r>
      <w:r w:rsidR="00DB21C6" w:rsidRPr="002D438E">
        <w:rPr>
          <w:sz w:val="28"/>
          <w:szCs w:val="28"/>
        </w:rPr>
        <w:t xml:space="preserve"> </w:t>
      </w:r>
      <w:proofErr w:type="spellStart"/>
      <w:r w:rsidR="00DB21C6" w:rsidRPr="002D438E">
        <w:rPr>
          <w:sz w:val="28"/>
          <w:szCs w:val="28"/>
        </w:rPr>
        <w:t>скликання</w:t>
      </w:r>
      <w:proofErr w:type="spellEnd"/>
    </w:p>
    <w:p w:rsidR="00D4394C" w:rsidRDefault="00D4394C">
      <w:pPr>
        <w:rPr>
          <w:lang w:val="uk-UA"/>
        </w:rPr>
      </w:pPr>
    </w:p>
    <w:p w:rsidR="007747F8" w:rsidRDefault="007747F8" w:rsidP="000A3EFD">
      <w:pPr>
        <w:jc w:val="both"/>
        <w:rPr>
          <w:color w:val="000000"/>
          <w:sz w:val="28"/>
          <w:szCs w:val="28"/>
          <w:lang w:val="uk-UA"/>
        </w:rPr>
      </w:pPr>
      <w:r>
        <w:rPr>
          <w:color w:val="000000"/>
          <w:sz w:val="28"/>
          <w:szCs w:val="28"/>
          <w:lang w:val="uk-UA"/>
        </w:rPr>
        <w:t xml:space="preserve">Про </w:t>
      </w:r>
      <w:r w:rsidR="000A3EFD">
        <w:rPr>
          <w:color w:val="000000"/>
          <w:sz w:val="28"/>
          <w:szCs w:val="28"/>
          <w:lang w:val="uk-UA"/>
        </w:rPr>
        <w:t>затвердження проекту землеустрою щодо</w:t>
      </w:r>
    </w:p>
    <w:p w:rsidR="000A3EFD" w:rsidRDefault="002F35F8" w:rsidP="000A3EFD">
      <w:pPr>
        <w:jc w:val="both"/>
        <w:rPr>
          <w:color w:val="000000"/>
          <w:sz w:val="28"/>
          <w:szCs w:val="28"/>
          <w:lang w:val="uk-UA"/>
        </w:rPr>
      </w:pPr>
      <w:r>
        <w:rPr>
          <w:color w:val="000000"/>
          <w:sz w:val="28"/>
          <w:szCs w:val="28"/>
          <w:lang w:val="uk-UA"/>
        </w:rPr>
        <w:t>в</w:t>
      </w:r>
      <w:r w:rsidR="000A3EFD">
        <w:rPr>
          <w:color w:val="000000"/>
          <w:sz w:val="28"/>
          <w:szCs w:val="28"/>
          <w:lang w:val="uk-UA"/>
        </w:rPr>
        <w:t>ідведення земельної ділянки для будівництва та</w:t>
      </w:r>
    </w:p>
    <w:p w:rsidR="000A3EFD" w:rsidRDefault="002F35F8" w:rsidP="000A3EFD">
      <w:pPr>
        <w:jc w:val="both"/>
        <w:rPr>
          <w:color w:val="000000"/>
          <w:sz w:val="28"/>
          <w:szCs w:val="28"/>
          <w:lang w:val="uk-UA"/>
        </w:rPr>
      </w:pPr>
      <w:r>
        <w:rPr>
          <w:color w:val="000000"/>
          <w:sz w:val="28"/>
          <w:szCs w:val="28"/>
          <w:lang w:val="uk-UA"/>
        </w:rPr>
        <w:t>о</w:t>
      </w:r>
      <w:r w:rsidR="000A3EFD">
        <w:rPr>
          <w:color w:val="000000"/>
          <w:sz w:val="28"/>
          <w:szCs w:val="28"/>
          <w:lang w:val="uk-UA"/>
        </w:rPr>
        <w:t xml:space="preserve">бслуговування об’єктів туристичної інфраструктури </w:t>
      </w:r>
    </w:p>
    <w:p w:rsidR="000A3EFD" w:rsidRDefault="002F35F8" w:rsidP="000A3EFD">
      <w:pPr>
        <w:jc w:val="both"/>
        <w:rPr>
          <w:color w:val="000000"/>
          <w:sz w:val="28"/>
          <w:szCs w:val="28"/>
          <w:lang w:val="uk-UA"/>
        </w:rPr>
      </w:pPr>
      <w:r>
        <w:rPr>
          <w:color w:val="000000"/>
          <w:sz w:val="28"/>
          <w:szCs w:val="28"/>
          <w:lang w:val="uk-UA"/>
        </w:rPr>
        <w:t>т</w:t>
      </w:r>
      <w:r w:rsidR="000A3EFD">
        <w:rPr>
          <w:color w:val="000000"/>
          <w:sz w:val="28"/>
          <w:szCs w:val="28"/>
          <w:lang w:val="uk-UA"/>
        </w:rPr>
        <w:t>а закладів громадського харчування шляхом продажу</w:t>
      </w:r>
    </w:p>
    <w:p w:rsidR="000A3EFD" w:rsidRDefault="002F35F8" w:rsidP="000A3EFD">
      <w:pPr>
        <w:jc w:val="both"/>
        <w:rPr>
          <w:color w:val="000000"/>
          <w:sz w:val="28"/>
          <w:szCs w:val="28"/>
          <w:lang w:val="uk-UA"/>
        </w:rPr>
      </w:pPr>
      <w:r>
        <w:rPr>
          <w:color w:val="000000"/>
          <w:sz w:val="28"/>
          <w:szCs w:val="28"/>
          <w:lang w:val="uk-UA"/>
        </w:rPr>
        <w:t>п</w:t>
      </w:r>
      <w:r w:rsidR="000A3EFD">
        <w:rPr>
          <w:color w:val="000000"/>
          <w:sz w:val="28"/>
          <w:szCs w:val="28"/>
          <w:lang w:val="uk-UA"/>
        </w:rPr>
        <w:t>рава оренди через аукціон по вул. Хмелянська, с. Зарванці</w:t>
      </w:r>
    </w:p>
    <w:p w:rsidR="00DB21C6" w:rsidRDefault="00DB21C6" w:rsidP="00DB21C6">
      <w:pPr>
        <w:jc w:val="both"/>
        <w:rPr>
          <w:color w:val="000000"/>
          <w:sz w:val="28"/>
          <w:szCs w:val="28"/>
          <w:lang w:val="uk-UA"/>
        </w:rPr>
      </w:pPr>
    </w:p>
    <w:p w:rsidR="00276BD5" w:rsidRDefault="000A3EFD" w:rsidP="002F35F8">
      <w:pPr>
        <w:ind w:firstLine="708"/>
        <w:jc w:val="both"/>
        <w:rPr>
          <w:sz w:val="28"/>
          <w:szCs w:val="28"/>
          <w:lang w:val="uk-UA"/>
        </w:rPr>
      </w:pPr>
      <w:r>
        <w:rPr>
          <w:sz w:val="28"/>
          <w:szCs w:val="28"/>
          <w:lang w:val="uk-UA"/>
        </w:rPr>
        <w:t xml:space="preserve">Розглянувши проект землеустрою </w:t>
      </w:r>
      <w:r>
        <w:rPr>
          <w:color w:val="000000"/>
          <w:sz w:val="28"/>
          <w:szCs w:val="28"/>
          <w:lang w:val="uk-UA"/>
        </w:rPr>
        <w:t xml:space="preserve">щодо відведення земельної ділянки для </w:t>
      </w:r>
      <w:r w:rsidR="002F35F8">
        <w:rPr>
          <w:color w:val="000000"/>
          <w:sz w:val="28"/>
          <w:szCs w:val="28"/>
          <w:lang w:val="uk-UA"/>
        </w:rPr>
        <w:t xml:space="preserve">продажу права оренди на земельних </w:t>
      </w:r>
      <w:r w:rsidR="000B50EF">
        <w:rPr>
          <w:color w:val="000000"/>
          <w:sz w:val="28"/>
          <w:szCs w:val="28"/>
          <w:lang w:val="uk-UA"/>
        </w:rPr>
        <w:t xml:space="preserve">торгах для </w:t>
      </w:r>
      <w:r>
        <w:rPr>
          <w:color w:val="000000"/>
          <w:sz w:val="28"/>
          <w:szCs w:val="28"/>
          <w:lang w:val="uk-UA"/>
        </w:rPr>
        <w:t>будівництва та обслуговування об’єктів туристичної інфраструктури та з</w:t>
      </w:r>
      <w:r w:rsidR="000B50EF">
        <w:rPr>
          <w:color w:val="000000"/>
          <w:sz w:val="28"/>
          <w:szCs w:val="28"/>
          <w:lang w:val="uk-UA"/>
        </w:rPr>
        <w:t xml:space="preserve">акладів громадського харчування, </w:t>
      </w:r>
      <w:r>
        <w:rPr>
          <w:color w:val="000000"/>
          <w:sz w:val="28"/>
          <w:szCs w:val="28"/>
          <w:lang w:val="uk-UA"/>
        </w:rPr>
        <w:t xml:space="preserve">виконаний ДП «Вінницький науково – дослідний та проектний інститут землеустрою», </w:t>
      </w:r>
      <w:r>
        <w:rPr>
          <w:sz w:val="28"/>
          <w:szCs w:val="28"/>
          <w:lang w:val="uk-UA"/>
        </w:rPr>
        <w:t>в</w:t>
      </w:r>
      <w:r w:rsidR="00FA0652">
        <w:rPr>
          <w:sz w:val="28"/>
          <w:szCs w:val="28"/>
          <w:lang w:val="uk-UA"/>
        </w:rPr>
        <w:t>ідповідно до ст. 26 Закону України «Про місцеве самоврядування в Україні», ст.</w:t>
      </w:r>
      <w:r w:rsidR="00361256">
        <w:rPr>
          <w:sz w:val="28"/>
          <w:szCs w:val="28"/>
          <w:lang w:val="uk-UA"/>
        </w:rPr>
        <w:t>ст. 93,124,127,134 - 139</w:t>
      </w:r>
      <w:r w:rsidR="00FA0652">
        <w:rPr>
          <w:sz w:val="28"/>
          <w:szCs w:val="28"/>
          <w:lang w:val="uk-UA"/>
        </w:rPr>
        <w:t xml:space="preserve"> Земельного кодексу України,</w:t>
      </w:r>
      <w:r w:rsidR="000B50EF">
        <w:rPr>
          <w:sz w:val="28"/>
          <w:szCs w:val="28"/>
          <w:lang w:val="uk-UA"/>
        </w:rPr>
        <w:t xml:space="preserve"> ст.ст. 13,20,55 Закону України «Про землеустрій»,</w:t>
      </w:r>
      <w:r w:rsidR="00FA0652">
        <w:rPr>
          <w:sz w:val="28"/>
          <w:szCs w:val="28"/>
          <w:lang w:val="uk-UA"/>
        </w:rPr>
        <w:t xml:space="preserve"> </w:t>
      </w:r>
      <w:r w:rsidR="00276BD5">
        <w:rPr>
          <w:sz w:val="28"/>
          <w:szCs w:val="28"/>
          <w:lang w:val="uk-UA"/>
        </w:rPr>
        <w:t>ст. 6,13 Закону України  «Про оренду  землі»</w:t>
      </w:r>
      <w:r w:rsidR="00361256">
        <w:rPr>
          <w:sz w:val="28"/>
          <w:szCs w:val="28"/>
          <w:lang w:val="uk-UA"/>
        </w:rPr>
        <w:t>,</w:t>
      </w:r>
      <w:r w:rsidR="00276BD5">
        <w:rPr>
          <w:sz w:val="28"/>
          <w:szCs w:val="28"/>
          <w:lang w:val="uk-UA"/>
        </w:rPr>
        <w:t xml:space="preserve"> </w:t>
      </w:r>
      <w:r>
        <w:rPr>
          <w:sz w:val="28"/>
          <w:szCs w:val="28"/>
          <w:lang w:val="uk-UA"/>
        </w:rPr>
        <w:t xml:space="preserve">ст. 5,6,9 Закону України «Про державну реєстрацію речових прав на нерухоме майно та їх обтяжень» , Постанови Кабінету Міністрів України від 17 жовтня 2-12року № 1051 «Про затвердження Порядку ведення державного земельного кадастру» </w:t>
      </w:r>
      <w:r w:rsidR="00A37E62">
        <w:rPr>
          <w:sz w:val="28"/>
          <w:szCs w:val="28"/>
          <w:lang w:val="uk-UA"/>
        </w:rPr>
        <w:t>сільська рада</w:t>
      </w:r>
    </w:p>
    <w:p w:rsidR="00096F6C" w:rsidRPr="000A3EFD" w:rsidRDefault="00096F6C" w:rsidP="000A3EFD">
      <w:pPr>
        <w:jc w:val="both"/>
        <w:rPr>
          <w:color w:val="000000"/>
          <w:sz w:val="28"/>
          <w:szCs w:val="28"/>
          <w:lang w:val="uk-UA"/>
        </w:rPr>
      </w:pPr>
    </w:p>
    <w:p w:rsidR="00A37E62" w:rsidRDefault="00A37E62" w:rsidP="00A37E62">
      <w:pPr>
        <w:jc w:val="center"/>
        <w:rPr>
          <w:b/>
          <w:sz w:val="28"/>
          <w:szCs w:val="28"/>
          <w:lang w:val="uk-UA"/>
        </w:rPr>
      </w:pPr>
      <w:r w:rsidRPr="00A37E62">
        <w:rPr>
          <w:b/>
          <w:sz w:val="28"/>
          <w:szCs w:val="28"/>
          <w:lang w:val="uk-UA"/>
        </w:rPr>
        <w:t>Вирішила</w:t>
      </w:r>
      <w:r>
        <w:rPr>
          <w:b/>
          <w:sz w:val="28"/>
          <w:szCs w:val="28"/>
          <w:lang w:val="uk-UA"/>
        </w:rPr>
        <w:t>:</w:t>
      </w:r>
    </w:p>
    <w:p w:rsidR="006C06D9" w:rsidRDefault="006C06D9" w:rsidP="00507951">
      <w:pPr>
        <w:pStyle w:val="a5"/>
        <w:numPr>
          <w:ilvl w:val="0"/>
          <w:numId w:val="2"/>
        </w:numPr>
        <w:ind w:left="0" w:firstLine="0"/>
        <w:jc w:val="both"/>
        <w:rPr>
          <w:sz w:val="28"/>
          <w:szCs w:val="28"/>
          <w:lang w:val="uk-UA"/>
        </w:rPr>
      </w:pPr>
      <w:r>
        <w:rPr>
          <w:sz w:val="28"/>
          <w:szCs w:val="28"/>
          <w:lang w:val="uk-UA"/>
        </w:rPr>
        <w:t>Затвердити</w:t>
      </w:r>
      <w:r w:rsidR="000A3EFD">
        <w:rPr>
          <w:sz w:val="28"/>
          <w:szCs w:val="28"/>
          <w:lang w:val="uk-UA"/>
        </w:rPr>
        <w:t xml:space="preserve"> проект землеустрою </w:t>
      </w:r>
      <w:r w:rsidR="000A3EFD">
        <w:rPr>
          <w:color w:val="000000"/>
          <w:sz w:val="28"/>
          <w:szCs w:val="28"/>
          <w:lang w:val="uk-UA"/>
        </w:rPr>
        <w:t xml:space="preserve">щодо відведення земельної ділянки </w:t>
      </w:r>
      <w:r w:rsidR="00096F6C">
        <w:rPr>
          <w:color w:val="000000"/>
          <w:sz w:val="28"/>
          <w:szCs w:val="28"/>
          <w:lang w:val="uk-UA"/>
        </w:rPr>
        <w:t xml:space="preserve">по вул. Хмелянська, с. Зарванці, Вінницького району, Вінницької області, кадастровий номер </w:t>
      </w:r>
      <w:r w:rsidR="00096F6C">
        <w:rPr>
          <w:sz w:val="28"/>
          <w:szCs w:val="28"/>
          <w:lang w:val="uk-UA"/>
        </w:rPr>
        <w:t>0520688900:04:007:0951 площею – 0,</w:t>
      </w:r>
      <w:r w:rsidR="00096F6C">
        <w:rPr>
          <w:sz w:val="28"/>
          <w:szCs w:val="28"/>
          <w:lang w:val="uk-UA"/>
        </w:rPr>
        <w:t xml:space="preserve">1000га </w:t>
      </w:r>
      <w:r w:rsidR="000A3EFD">
        <w:rPr>
          <w:color w:val="000000"/>
          <w:sz w:val="28"/>
          <w:szCs w:val="28"/>
          <w:lang w:val="uk-UA"/>
        </w:rPr>
        <w:t>для будівництва та обслуговування об’єктів туристичної інфраструктури та закладів громадського харчування шляхом продажу права оренди через аукціон</w:t>
      </w:r>
      <w:r w:rsidR="00096F6C">
        <w:rPr>
          <w:color w:val="000000"/>
          <w:sz w:val="28"/>
          <w:szCs w:val="28"/>
          <w:lang w:val="uk-UA"/>
        </w:rPr>
        <w:t>, із земель житлової та громадської забудови на території Якушинецької сільської ради в межах населеного пункту с. Зарванці.</w:t>
      </w:r>
    </w:p>
    <w:p w:rsidR="00A15CE0" w:rsidRPr="000A3EFD" w:rsidRDefault="006C06D9" w:rsidP="00507951">
      <w:pPr>
        <w:pStyle w:val="a5"/>
        <w:numPr>
          <w:ilvl w:val="0"/>
          <w:numId w:val="2"/>
        </w:numPr>
        <w:ind w:left="0" w:firstLine="0"/>
        <w:jc w:val="both"/>
        <w:rPr>
          <w:sz w:val="28"/>
          <w:szCs w:val="28"/>
          <w:lang w:val="uk-UA"/>
        </w:rPr>
      </w:pPr>
      <w:r>
        <w:rPr>
          <w:sz w:val="28"/>
          <w:szCs w:val="28"/>
          <w:lang w:val="uk-UA"/>
        </w:rPr>
        <w:t>Голові Якушинецької сільської ради Романюку Василю Станіславовичу здійснити державну реєстрацію за територіальною громадою права власності на дану ділянку в органах державної реєстрації речових прав на нерухоме майно.</w:t>
      </w:r>
      <w:r>
        <w:rPr>
          <w:color w:val="000000"/>
          <w:sz w:val="28"/>
          <w:szCs w:val="28"/>
          <w:lang w:val="uk-UA"/>
        </w:rPr>
        <w:t xml:space="preserve"> </w:t>
      </w:r>
    </w:p>
    <w:p w:rsidR="000A3EFD" w:rsidRDefault="000A3EFD" w:rsidP="00507951">
      <w:pPr>
        <w:pStyle w:val="a5"/>
        <w:numPr>
          <w:ilvl w:val="0"/>
          <w:numId w:val="2"/>
        </w:numPr>
        <w:ind w:left="0" w:firstLine="0"/>
        <w:jc w:val="both"/>
        <w:rPr>
          <w:sz w:val="28"/>
          <w:szCs w:val="28"/>
          <w:lang w:val="uk-UA"/>
        </w:rPr>
      </w:pPr>
      <w:r>
        <w:rPr>
          <w:sz w:val="28"/>
          <w:szCs w:val="28"/>
          <w:lang w:val="uk-UA"/>
        </w:rPr>
        <w:t>Продати право оренди на земельну ділянку</w:t>
      </w:r>
      <w:r w:rsidR="006C06D9">
        <w:rPr>
          <w:sz w:val="28"/>
          <w:szCs w:val="28"/>
          <w:lang w:val="uk-UA"/>
        </w:rPr>
        <w:t xml:space="preserve"> на земельних торгах у формі аукціону та затвердити умови продажу права оренди на земельну ділянку, що зазначена в п.1 рішення.</w:t>
      </w:r>
    </w:p>
    <w:p w:rsidR="000A3EFD" w:rsidRDefault="000A3EFD" w:rsidP="00507951">
      <w:pPr>
        <w:pStyle w:val="a5"/>
        <w:ind w:left="0"/>
        <w:jc w:val="both"/>
        <w:rPr>
          <w:sz w:val="28"/>
          <w:szCs w:val="28"/>
          <w:lang w:val="uk-UA"/>
        </w:rPr>
      </w:pPr>
    </w:p>
    <w:p w:rsidR="006F1944" w:rsidRPr="00A15CE0" w:rsidRDefault="006F1944" w:rsidP="00507951">
      <w:pPr>
        <w:pStyle w:val="a5"/>
        <w:numPr>
          <w:ilvl w:val="1"/>
          <w:numId w:val="2"/>
        </w:numPr>
        <w:ind w:left="0" w:firstLine="0"/>
        <w:jc w:val="both"/>
        <w:rPr>
          <w:sz w:val="28"/>
          <w:szCs w:val="28"/>
          <w:lang w:val="uk-UA"/>
        </w:rPr>
      </w:pPr>
      <w:r w:rsidRPr="00A15CE0">
        <w:rPr>
          <w:sz w:val="28"/>
          <w:szCs w:val="28"/>
          <w:lang w:val="uk-UA"/>
        </w:rPr>
        <w:lastRenderedPageBreak/>
        <w:t>Встановити стартовий розмір річної орендної плати за користуван</w:t>
      </w:r>
      <w:r w:rsidR="004536AA">
        <w:rPr>
          <w:sz w:val="28"/>
          <w:szCs w:val="28"/>
          <w:lang w:val="uk-UA"/>
        </w:rPr>
        <w:t>ня земельною ділянкою площею 0,1000га, кадастровий номер 0520688900</w:t>
      </w:r>
      <w:r w:rsidRPr="00A15CE0">
        <w:rPr>
          <w:sz w:val="28"/>
          <w:szCs w:val="28"/>
          <w:lang w:val="uk-UA"/>
        </w:rPr>
        <w:t>:</w:t>
      </w:r>
      <w:r w:rsidR="004536AA">
        <w:rPr>
          <w:sz w:val="28"/>
          <w:szCs w:val="28"/>
          <w:lang w:val="uk-UA"/>
        </w:rPr>
        <w:t>04:007</w:t>
      </w:r>
      <w:r w:rsidR="00B34734">
        <w:rPr>
          <w:sz w:val="28"/>
          <w:szCs w:val="28"/>
          <w:lang w:val="uk-UA"/>
        </w:rPr>
        <w:t>:0</w:t>
      </w:r>
      <w:r w:rsidR="004536AA">
        <w:rPr>
          <w:sz w:val="28"/>
          <w:szCs w:val="28"/>
          <w:lang w:val="uk-UA"/>
        </w:rPr>
        <w:t>951</w:t>
      </w:r>
      <w:r w:rsidR="00A15CE0" w:rsidRPr="00A734D0">
        <w:rPr>
          <w:sz w:val="28"/>
          <w:szCs w:val="28"/>
          <w:lang w:val="uk-UA"/>
        </w:rPr>
        <w:t xml:space="preserve"> </w:t>
      </w:r>
      <w:r w:rsidR="00B44E2E" w:rsidRPr="00A15CE0">
        <w:rPr>
          <w:sz w:val="28"/>
          <w:szCs w:val="28"/>
          <w:lang w:val="uk-UA"/>
        </w:rPr>
        <w:t xml:space="preserve">в с. </w:t>
      </w:r>
      <w:r w:rsidR="00B34734">
        <w:rPr>
          <w:sz w:val="28"/>
          <w:szCs w:val="28"/>
          <w:lang w:val="uk-UA"/>
        </w:rPr>
        <w:t>Зарванці</w:t>
      </w:r>
      <w:r w:rsidRPr="00A15CE0">
        <w:rPr>
          <w:sz w:val="28"/>
          <w:szCs w:val="28"/>
          <w:lang w:val="uk-UA"/>
        </w:rPr>
        <w:t xml:space="preserve">, </w:t>
      </w:r>
      <w:r w:rsidR="004536AA">
        <w:rPr>
          <w:sz w:val="28"/>
          <w:szCs w:val="28"/>
          <w:lang w:val="uk-UA"/>
        </w:rPr>
        <w:t xml:space="preserve">вул. Хмелянська, </w:t>
      </w:r>
      <w:r w:rsidRPr="00A15CE0">
        <w:rPr>
          <w:sz w:val="28"/>
          <w:szCs w:val="28"/>
          <w:lang w:val="uk-UA"/>
        </w:rPr>
        <w:t>яка виставляється на земельні торги</w:t>
      </w:r>
      <w:r w:rsidR="0068769A" w:rsidRPr="00A15CE0">
        <w:rPr>
          <w:sz w:val="28"/>
          <w:szCs w:val="28"/>
          <w:lang w:val="uk-UA"/>
        </w:rPr>
        <w:t xml:space="preserve"> в сумі </w:t>
      </w:r>
      <w:r w:rsidRPr="00A15CE0">
        <w:rPr>
          <w:sz w:val="28"/>
          <w:szCs w:val="28"/>
          <w:lang w:val="uk-UA"/>
        </w:rPr>
        <w:t xml:space="preserve"> </w:t>
      </w:r>
      <w:r w:rsidR="004536AA">
        <w:rPr>
          <w:sz w:val="28"/>
          <w:szCs w:val="28"/>
          <w:lang w:val="uk-UA"/>
        </w:rPr>
        <w:t>13 430</w:t>
      </w:r>
      <w:r w:rsidR="0068769A" w:rsidRPr="00A15CE0">
        <w:rPr>
          <w:sz w:val="28"/>
          <w:szCs w:val="28"/>
          <w:lang w:val="uk-UA"/>
        </w:rPr>
        <w:t>грн</w:t>
      </w:r>
      <w:r w:rsidR="007C69E7" w:rsidRPr="00A15CE0">
        <w:rPr>
          <w:sz w:val="28"/>
          <w:szCs w:val="28"/>
          <w:lang w:val="uk-UA"/>
        </w:rPr>
        <w:t xml:space="preserve">. </w:t>
      </w:r>
      <w:r w:rsidR="004536AA">
        <w:rPr>
          <w:sz w:val="28"/>
          <w:szCs w:val="28"/>
          <w:lang w:val="uk-UA"/>
        </w:rPr>
        <w:t>41</w:t>
      </w:r>
      <w:r w:rsidR="007C69E7" w:rsidRPr="00A15CE0">
        <w:rPr>
          <w:sz w:val="28"/>
          <w:szCs w:val="28"/>
          <w:lang w:val="uk-UA"/>
        </w:rPr>
        <w:t>коп.</w:t>
      </w:r>
      <w:r w:rsidR="0068769A" w:rsidRPr="00A15CE0">
        <w:rPr>
          <w:sz w:val="28"/>
          <w:szCs w:val="28"/>
          <w:lang w:val="uk-UA"/>
        </w:rPr>
        <w:t xml:space="preserve"> (</w:t>
      </w:r>
      <w:r w:rsidR="004536AA">
        <w:rPr>
          <w:sz w:val="28"/>
          <w:szCs w:val="28"/>
          <w:lang w:val="uk-UA"/>
        </w:rPr>
        <w:t>тринадцять тисяч чотириста тридцять</w:t>
      </w:r>
      <w:r w:rsidR="006779AB">
        <w:rPr>
          <w:sz w:val="28"/>
          <w:szCs w:val="28"/>
          <w:lang w:val="uk-UA"/>
        </w:rPr>
        <w:t xml:space="preserve"> </w:t>
      </w:r>
      <w:r w:rsidR="00524566">
        <w:rPr>
          <w:sz w:val="28"/>
          <w:szCs w:val="28"/>
          <w:lang w:val="uk-UA"/>
        </w:rPr>
        <w:t>г</w:t>
      </w:r>
      <w:r w:rsidR="0068769A" w:rsidRPr="00A15CE0">
        <w:rPr>
          <w:sz w:val="28"/>
          <w:szCs w:val="28"/>
          <w:lang w:val="uk-UA"/>
        </w:rPr>
        <w:t>рн</w:t>
      </w:r>
      <w:r w:rsidR="00524566">
        <w:rPr>
          <w:sz w:val="28"/>
          <w:szCs w:val="28"/>
          <w:lang w:val="uk-UA"/>
        </w:rPr>
        <w:t>.</w:t>
      </w:r>
      <w:r w:rsidR="0068769A" w:rsidRPr="00A15CE0">
        <w:rPr>
          <w:sz w:val="28"/>
          <w:szCs w:val="28"/>
          <w:lang w:val="uk-UA"/>
        </w:rPr>
        <w:t xml:space="preserve">  </w:t>
      </w:r>
      <w:r w:rsidR="004536AA">
        <w:rPr>
          <w:sz w:val="28"/>
          <w:szCs w:val="28"/>
          <w:lang w:val="uk-UA"/>
        </w:rPr>
        <w:t>41</w:t>
      </w:r>
      <w:r w:rsidR="0068769A" w:rsidRPr="00A15CE0">
        <w:rPr>
          <w:sz w:val="28"/>
          <w:szCs w:val="28"/>
          <w:lang w:val="uk-UA"/>
        </w:rPr>
        <w:t>коп.</w:t>
      </w:r>
      <w:r w:rsidR="00524566">
        <w:rPr>
          <w:sz w:val="28"/>
          <w:szCs w:val="28"/>
          <w:lang w:val="uk-UA"/>
        </w:rPr>
        <w:t>)</w:t>
      </w:r>
      <w:r w:rsidR="0068769A" w:rsidRPr="00A15CE0">
        <w:rPr>
          <w:sz w:val="28"/>
          <w:szCs w:val="28"/>
          <w:lang w:val="uk-UA"/>
        </w:rPr>
        <w:t xml:space="preserve">, що складає </w:t>
      </w:r>
      <w:r w:rsidRPr="00A15CE0">
        <w:rPr>
          <w:sz w:val="28"/>
          <w:szCs w:val="28"/>
          <w:lang w:val="uk-UA"/>
        </w:rPr>
        <w:t xml:space="preserve"> </w:t>
      </w:r>
      <w:r w:rsidR="00953F49">
        <w:rPr>
          <w:sz w:val="28"/>
          <w:szCs w:val="28"/>
          <w:lang w:val="uk-UA"/>
        </w:rPr>
        <w:t>6</w:t>
      </w:r>
      <w:r w:rsidRPr="00A15CE0">
        <w:rPr>
          <w:sz w:val="28"/>
          <w:szCs w:val="28"/>
          <w:lang w:val="uk-UA"/>
        </w:rPr>
        <w:t>% від нормативно грошової оцінки</w:t>
      </w:r>
      <w:r w:rsidR="0068769A" w:rsidRPr="00A15CE0">
        <w:rPr>
          <w:sz w:val="28"/>
          <w:szCs w:val="28"/>
          <w:lang w:val="uk-UA"/>
        </w:rPr>
        <w:t xml:space="preserve"> земельної ділянки  </w:t>
      </w:r>
      <w:r w:rsidR="004536AA">
        <w:rPr>
          <w:sz w:val="28"/>
          <w:szCs w:val="28"/>
          <w:lang w:val="uk-UA"/>
        </w:rPr>
        <w:t>223 840, 20</w:t>
      </w:r>
      <w:r w:rsidR="0068769A" w:rsidRPr="00A15CE0">
        <w:rPr>
          <w:sz w:val="28"/>
          <w:szCs w:val="28"/>
          <w:lang w:val="uk-UA"/>
        </w:rPr>
        <w:t>грн.</w:t>
      </w:r>
    </w:p>
    <w:p w:rsidR="009A79A1" w:rsidRDefault="006F1944" w:rsidP="00507951">
      <w:pPr>
        <w:pStyle w:val="a5"/>
        <w:numPr>
          <w:ilvl w:val="1"/>
          <w:numId w:val="2"/>
        </w:numPr>
        <w:ind w:left="0" w:firstLine="0"/>
        <w:jc w:val="both"/>
        <w:rPr>
          <w:sz w:val="28"/>
          <w:szCs w:val="28"/>
          <w:lang w:val="uk-UA"/>
        </w:rPr>
      </w:pPr>
      <w:r>
        <w:rPr>
          <w:sz w:val="28"/>
          <w:szCs w:val="28"/>
          <w:lang w:val="uk-UA"/>
        </w:rPr>
        <w:t xml:space="preserve"> Гарантійний внесок становить 5% стартового розміру річної плати за користування земельною ділянкою.</w:t>
      </w:r>
    </w:p>
    <w:p w:rsidR="009A79A1" w:rsidRDefault="009A79A1" w:rsidP="00507951">
      <w:pPr>
        <w:pStyle w:val="a5"/>
        <w:numPr>
          <w:ilvl w:val="1"/>
          <w:numId w:val="2"/>
        </w:numPr>
        <w:ind w:left="0" w:firstLine="0"/>
        <w:jc w:val="both"/>
        <w:rPr>
          <w:sz w:val="28"/>
          <w:szCs w:val="28"/>
          <w:lang w:val="uk-UA"/>
        </w:rPr>
      </w:pPr>
      <w:r>
        <w:rPr>
          <w:sz w:val="28"/>
          <w:szCs w:val="28"/>
          <w:lang w:val="uk-UA"/>
        </w:rPr>
        <w:t>Встановити крок земельних торгів з продажу права оренди земельної ділянки у розмірі 0,5 (нуль цілих п’ять десятих)% стартової плати за користування земельною ділянкою.</w:t>
      </w:r>
    </w:p>
    <w:p w:rsidR="009A79A1" w:rsidRDefault="009A79A1" w:rsidP="00507951">
      <w:pPr>
        <w:pStyle w:val="a5"/>
        <w:numPr>
          <w:ilvl w:val="1"/>
          <w:numId w:val="2"/>
        </w:numPr>
        <w:ind w:left="0" w:firstLine="0"/>
        <w:jc w:val="both"/>
        <w:rPr>
          <w:sz w:val="28"/>
          <w:szCs w:val="28"/>
          <w:lang w:val="uk-UA"/>
        </w:rPr>
      </w:pPr>
      <w:r>
        <w:rPr>
          <w:sz w:val="28"/>
          <w:szCs w:val="28"/>
          <w:lang w:val="uk-UA"/>
        </w:rPr>
        <w:t>Розмір орендної плати за користування земельною ділянкою має дорівнювати ціні продажу відповідного лота.</w:t>
      </w:r>
    </w:p>
    <w:p w:rsidR="009A79A1" w:rsidRDefault="009A79A1" w:rsidP="00507951">
      <w:pPr>
        <w:pStyle w:val="a5"/>
        <w:numPr>
          <w:ilvl w:val="1"/>
          <w:numId w:val="2"/>
        </w:numPr>
        <w:ind w:left="0" w:firstLine="0"/>
        <w:jc w:val="both"/>
        <w:rPr>
          <w:sz w:val="28"/>
          <w:szCs w:val="28"/>
          <w:lang w:val="uk-UA"/>
        </w:rPr>
      </w:pPr>
      <w:r>
        <w:rPr>
          <w:sz w:val="28"/>
          <w:szCs w:val="28"/>
          <w:lang w:val="uk-UA"/>
        </w:rPr>
        <w:t>Розмір орендної плати за землю обов’язково індексується, у випадках передбачених законодавством.</w:t>
      </w:r>
    </w:p>
    <w:p w:rsidR="009A79A1" w:rsidRDefault="009A79A1" w:rsidP="00507951">
      <w:pPr>
        <w:pStyle w:val="a5"/>
        <w:numPr>
          <w:ilvl w:val="1"/>
          <w:numId w:val="2"/>
        </w:numPr>
        <w:ind w:left="0" w:firstLine="0"/>
        <w:jc w:val="both"/>
        <w:rPr>
          <w:sz w:val="28"/>
          <w:szCs w:val="28"/>
          <w:lang w:val="uk-UA"/>
        </w:rPr>
      </w:pPr>
      <w:r>
        <w:rPr>
          <w:sz w:val="28"/>
          <w:szCs w:val="28"/>
          <w:lang w:val="uk-UA"/>
        </w:rPr>
        <w:t>Договір оренди земельної ділянки укладається між організатором земельних торгів і переможцем торгів безпосередньо в день проведення торгів.</w:t>
      </w:r>
    </w:p>
    <w:p w:rsidR="00EE3066" w:rsidRDefault="00EE3066" w:rsidP="00507951">
      <w:pPr>
        <w:pStyle w:val="a5"/>
        <w:numPr>
          <w:ilvl w:val="1"/>
          <w:numId w:val="2"/>
        </w:numPr>
        <w:ind w:left="0" w:firstLine="0"/>
        <w:jc w:val="both"/>
        <w:rPr>
          <w:sz w:val="28"/>
          <w:szCs w:val="28"/>
          <w:lang w:val="uk-UA"/>
        </w:rPr>
      </w:pPr>
      <w:r>
        <w:rPr>
          <w:sz w:val="28"/>
          <w:szCs w:val="28"/>
          <w:lang w:val="uk-UA"/>
        </w:rPr>
        <w:t>Плата за користування земельною ділянкою, право користування якою набуто на торгах, підлягає сплаті переможцем не пізніше трьох банківських днів з дня укладання відповідного договору.</w:t>
      </w:r>
    </w:p>
    <w:p w:rsidR="00EE3066" w:rsidRDefault="00EE3066" w:rsidP="00507951">
      <w:pPr>
        <w:pStyle w:val="a5"/>
        <w:numPr>
          <w:ilvl w:val="1"/>
          <w:numId w:val="2"/>
        </w:numPr>
        <w:ind w:left="0" w:firstLine="0"/>
        <w:jc w:val="both"/>
        <w:rPr>
          <w:sz w:val="28"/>
          <w:szCs w:val="28"/>
          <w:lang w:val="uk-UA"/>
        </w:rPr>
      </w:pPr>
      <w:r>
        <w:rPr>
          <w:sz w:val="28"/>
          <w:szCs w:val="28"/>
          <w:lang w:val="uk-UA"/>
        </w:rPr>
        <w:t>Всі витрати пов’язані з підготовкою лота до аукціону, сплачує переможець торгів на рахунок сільського бюджету.</w:t>
      </w:r>
    </w:p>
    <w:p w:rsidR="00EE3066" w:rsidRDefault="00EE3066" w:rsidP="00507951">
      <w:pPr>
        <w:pStyle w:val="a5"/>
        <w:numPr>
          <w:ilvl w:val="1"/>
          <w:numId w:val="2"/>
        </w:numPr>
        <w:ind w:left="0" w:firstLine="0"/>
        <w:jc w:val="both"/>
        <w:rPr>
          <w:sz w:val="28"/>
          <w:szCs w:val="28"/>
          <w:lang w:val="uk-UA"/>
        </w:rPr>
      </w:pPr>
      <w:r>
        <w:rPr>
          <w:sz w:val="28"/>
          <w:szCs w:val="28"/>
          <w:lang w:val="uk-UA"/>
        </w:rPr>
        <w:t>Витрати за проведення аукціону сплачує переможець торгів на рахунок виконавця.</w:t>
      </w:r>
    </w:p>
    <w:p w:rsidR="006F1944" w:rsidRPr="00587A77" w:rsidRDefault="00EE3066" w:rsidP="00507951">
      <w:pPr>
        <w:pStyle w:val="a5"/>
        <w:numPr>
          <w:ilvl w:val="1"/>
          <w:numId w:val="2"/>
        </w:numPr>
        <w:ind w:left="0" w:firstLine="0"/>
        <w:jc w:val="both"/>
        <w:rPr>
          <w:sz w:val="28"/>
          <w:szCs w:val="28"/>
          <w:lang w:val="uk-UA"/>
        </w:rPr>
      </w:pPr>
      <w:r w:rsidRPr="00587A77">
        <w:rPr>
          <w:sz w:val="28"/>
          <w:szCs w:val="28"/>
          <w:lang w:val="uk-UA"/>
        </w:rPr>
        <w:t>Договір оренди земельної ділянки, укладений за резуль</w:t>
      </w:r>
      <w:r w:rsidR="00587A77" w:rsidRPr="00587A77">
        <w:rPr>
          <w:sz w:val="28"/>
          <w:szCs w:val="28"/>
          <w:lang w:val="uk-UA"/>
        </w:rPr>
        <w:t>татами проведених земельних торгів, після закінчення терміну його дії може бути поновлений на новий строк, за умови виконання усіх умов попереднього договору. Уразі поновлення договору оренди земельної ділянки на новий строк його угоди можуть бути змінені за згодою сторін.</w:t>
      </w:r>
    </w:p>
    <w:p w:rsidR="00587A77" w:rsidRDefault="00587A77" w:rsidP="00507951">
      <w:pPr>
        <w:pStyle w:val="a5"/>
        <w:numPr>
          <w:ilvl w:val="0"/>
          <w:numId w:val="2"/>
        </w:numPr>
        <w:ind w:left="0" w:firstLine="0"/>
        <w:jc w:val="both"/>
        <w:rPr>
          <w:sz w:val="28"/>
          <w:szCs w:val="28"/>
          <w:lang w:val="uk-UA"/>
        </w:rPr>
      </w:pPr>
      <w:r>
        <w:rPr>
          <w:sz w:val="28"/>
          <w:szCs w:val="28"/>
          <w:lang w:val="uk-UA"/>
        </w:rPr>
        <w:t xml:space="preserve">Продати переможцю торгів право оренди земельної ділянки </w:t>
      </w:r>
      <w:r w:rsidR="00A63594">
        <w:rPr>
          <w:sz w:val="28"/>
          <w:szCs w:val="28"/>
          <w:lang w:val="uk-UA"/>
        </w:rPr>
        <w:t>зазначену в п.1 цього рішення</w:t>
      </w:r>
      <w:r w:rsidR="0011434B">
        <w:rPr>
          <w:sz w:val="28"/>
          <w:szCs w:val="28"/>
          <w:lang w:val="uk-UA"/>
        </w:rPr>
        <w:t xml:space="preserve"> терміном на 1</w:t>
      </w:r>
      <w:r w:rsidR="00A63594">
        <w:rPr>
          <w:sz w:val="28"/>
          <w:szCs w:val="28"/>
          <w:lang w:val="uk-UA"/>
        </w:rPr>
        <w:t>0 (дес</w:t>
      </w:r>
      <w:r w:rsidR="0011434B">
        <w:rPr>
          <w:sz w:val="28"/>
          <w:szCs w:val="28"/>
          <w:lang w:val="uk-UA"/>
        </w:rPr>
        <w:t>ять) років.</w:t>
      </w:r>
    </w:p>
    <w:p w:rsidR="0011434B" w:rsidRDefault="0011434B" w:rsidP="00507951">
      <w:pPr>
        <w:pStyle w:val="a5"/>
        <w:numPr>
          <w:ilvl w:val="0"/>
          <w:numId w:val="2"/>
        </w:numPr>
        <w:ind w:left="0" w:firstLine="0"/>
        <w:jc w:val="both"/>
        <w:rPr>
          <w:sz w:val="28"/>
          <w:szCs w:val="28"/>
          <w:lang w:val="uk-UA"/>
        </w:rPr>
      </w:pPr>
      <w:r>
        <w:rPr>
          <w:sz w:val="28"/>
          <w:szCs w:val="28"/>
          <w:lang w:val="uk-UA"/>
        </w:rPr>
        <w:t>Доручити сільському голові Романюку В.С. укласти договір оренди земельної ділянки, право на яку виставляється на земельні торги з переможцем земельних торгів.</w:t>
      </w:r>
    </w:p>
    <w:p w:rsidR="0095465A" w:rsidRDefault="0011434B" w:rsidP="00507951">
      <w:pPr>
        <w:pStyle w:val="a5"/>
        <w:numPr>
          <w:ilvl w:val="0"/>
          <w:numId w:val="2"/>
        </w:numPr>
        <w:ind w:left="0" w:firstLine="0"/>
        <w:jc w:val="both"/>
        <w:rPr>
          <w:sz w:val="28"/>
          <w:szCs w:val="28"/>
          <w:lang w:val="uk-UA"/>
        </w:rPr>
      </w:pPr>
      <w:r>
        <w:rPr>
          <w:sz w:val="28"/>
          <w:szCs w:val="28"/>
          <w:lang w:val="uk-UA"/>
        </w:rPr>
        <w:t xml:space="preserve">Переможцю земельних торгів провести державну реєстрацію права оренди на </w:t>
      </w:r>
      <w:r w:rsidR="00564EDB">
        <w:rPr>
          <w:sz w:val="28"/>
          <w:szCs w:val="28"/>
          <w:lang w:val="uk-UA"/>
        </w:rPr>
        <w:t>земельну ділянку відпові</w:t>
      </w:r>
      <w:r w:rsidR="0095465A">
        <w:rPr>
          <w:sz w:val="28"/>
          <w:szCs w:val="28"/>
          <w:lang w:val="uk-UA"/>
        </w:rPr>
        <w:t>дно до чинного законодавства.</w:t>
      </w:r>
    </w:p>
    <w:p w:rsidR="0011434B" w:rsidRPr="00D8384B" w:rsidRDefault="0095465A" w:rsidP="00507951">
      <w:pPr>
        <w:pStyle w:val="a5"/>
        <w:numPr>
          <w:ilvl w:val="0"/>
          <w:numId w:val="2"/>
        </w:numPr>
        <w:ind w:left="0" w:firstLine="0"/>
        <w:jc w:val="both"/>
        <w:rPr>
          <w:sz w:val="28"/>
          <w:szCs w:val="28"/>
          <w:lang w:val="uk-UA"/>
        </w:rPr>
      </w:pPr>
      <w:r>
        <w:rPr>
          <w:sz w:val="28"/>
          <w:szCs w:val="28"/>
          <w:lang w:val="uk-UA"/>
        </w:rPr>
        <w:t xml:space="preserve">Контроль за виконанням цього рішення з питань  </w:t>
      </w:r>
      <w:r w:rsidR="004536AA">
        <w:rPr>
          <w:color w:val="333333"/>
          <w:sz w:val="28"/>
          <w:szCs w:val="28"/>
          <w:lang w:val="uk-UA"/>
        </w:rPr>
        <w:t>містобудування</w:t>
      </w:r>
      <w:r w:rsidRPr="006D60FD">
        <w:rPr>
          <w:color w:val="333333"/>
          <w:sz w:val="28"/>
          <w:szCs w:val="28"/>
          <w:lang w:val="uk-UA"/>
        </w:rPr>
        <w:t>, земельних відносин та охорони навколишнього середовища  сільської ради.</w:t>
      </w:r>
    </w:p>
    <w:p w:rsidR="00D8384B" w:rsidRDefault="00D8384B" w:rsidP="00D8384B">
      <w:pPr>
        <w:pStyle w:val="a5"/>
        <w:jc w:val="both"/>
        <w:rPr>
          <w:sz w:val="28"/>
          <w:szCs w:val="28"/>
          <w:lang w:val="uk-UA"/>
        </w:rPr>
      </w:pPr>
    </w:p>
    <w:p w:rsidR="004536AA" w:rsidRPr="0011434B" w:rsidRDefault="004536AA" w:rsidP="00D8384B">
      <w:pPr>
        <w:pStyle w:val="a5"/>
        <w:jc w:val="both"/>
        <w:rPr>
          <w:sz w:val="28"/>
          <w:szCs w:val="28"/>
          <w:lang w:val="uk-UA"/>
        </w:rPr>
      </w:pPr>
    </w:p>
    <w:p w:rsidR="00FA0652" w:rsidRPr="00D8384B" w:rsidRDefault="004536AA" w:rsidP="0095465A">
      <w:pPr>
        <w:rPr>
          <w:b/>
          <w:sz w:val="28"/>
          <w:szCs w:val="28"/>
          <w:lang w:val="uk-UA"/>
        </w:rPr>
      </w:pPr>
      <w:r>
        <w:rPr>
          <w:b/>
          <w:sz w:val="28"/>
          <w:szCs w:val="28"/>
          <w:lang w:val="uk-UA"/>
        </w:rPr>
        <w:t xml:space="preserve">     </w:t>
      </w:r>
      <w:r w:rsidR="0095465A" w:rsidRPr="00D8384B">
        <w:rPr>
          <w:b/>
          <w:sz w:val="28"/>
          <w:szCs w:val="28"/>
          <w:lang w:val="uk-UA"/>
        </w:rPr>
        <w:t xml:space="preserve">Сільський  голова                                                   В.С. Романюк </w:t>
      </w:r>
    </w:p>
    <w:sectPr w:rsidR="00FA0652" w:rsidRPr="00D8384B" w:rsidSect="00507951">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4961"/>
    <w:multiLevelType w:val="hybridMultilevel"/>
    <w:tmpl w:val="8D66E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EE3F33"/>
    <w:multiLevelType w:val="multilevel"/>
    <w:tmpl w:val="EA7E8FA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D4"/>
    <w:rsid w:val="000507B0"/>
    <w:rsid w:val="00096F6C"/>
    <w:rsid w:val="000A3EFD"/>
    <w:rsid w:val="000B50EF"/>
    <w:rsid w:val="0011434B"/>
    <w:rsid w:val="001318D4"/>
    <w:rsid w:val="00192D82"/>
    <w:rsid w:val="00204584"/>
    <w:rsid w:val="00276BD5"/>
    <w:rsid w:val="002F35F8"/>
    <w:rsid w:val="00300847"/>
    <w:rsid w:val="00361256"/>
    <w:rsid w:val="004536AA"/>
    <w:rsid w:val="00507951"/>
    <w:rsid w:val="00524566"/>
    <w:rsid w:val="00564EDB"/>
    <w:rsid w:val="00587A77"/>
    <w:rsid w:val="00642B52"/>
    <w:rsid w:val="006779AB"/>
    <w:rsid w:val="0068769A"/>
    <w:rsid w:val="006C06D9"/>
    <w:rsid w:val="006F1944"/>
    <w:rsid w:val="007747F8"/>
    <w:rsid w:val="007C69E7"/>
    <w:rsid w:val="00953F49"/>
    <w:rsid w:val="0095465A"/>
    <w:rsid w:val="009A79A1"/>
    <w:rsid w:val="009F05BB"/>
    <w:rsid w:val="00A15CE0"/>
    <w:rsid w:val="00A37E62"/>
    <w:rsid w:val="00A473E6"/>
    <w:rsid w:val="00A63594"/>
    <w:rsid w:val="00A734D0"/>
    <w:rsid w:val="00AE391D"/>
    <w:rsid w:val="00B34734"/>
    <w:rsid w:val="00B44E2E"/>
    <w:rsid w:val="00CB3D39"/>
    <w:rsid w:val="00CE7A1D"/>
    <w:rsid w:val="00D4394C"/>
    <w:rsid w:val="00D8384B"/>
    <w:rsid w:val="00DB21C6"/>
    <w:rsid w:val="00E03CFC"/>
    <w:rsid w:val="00E14E4F"/>
    <w:rsid w:val="00E521F1"/>
    <w:rsid w:val="00EE3066"/>
    <w:rsid w:val="00F02460"/>
    <w:rsid w:val="00FA0652"/>
    <w:rsid w:val="00FF4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65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DB21C6"/>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652"/>
    <w:rPr>
      <w:rFonts w:ascii="Tahoma" w:hAnsi="Tahoma" w:cs="Tahoma"/>
      <w:sz w:val="16"/>
      <w:szCs w:val="16"/>
    </w:rPr>
  </w:style>
  <w:style w:type="character" w:customStyle="1" w:styleId="a4">
    <w:name w:val="Текст выноски Знак"/>
    <w:basedOn w:val="a0"/>
    <w:link w:val="a3"/>
    <w:uiPriority w:val="99"/>
    <w:semiHidden/>
    <w:rsid w:val="00FA0652"/>
    <w:rPr>
      <w:rFonts w:ascii="Tahoma" w:eastAsia="Times New Roman" w:hAnsi="Tahoma" w:cs="Tahoma"/>
      <w:sz w:val="16"/>
      <w:szCs w:val="16"/>
      <w:lang w:eastAsia="ru-RU"/>
    </w:rPr>
  </w:style>
  <w:style w:type="paragraph" w:styleId="a5">
    <w:name w:val="List Paragraph"/>
    <w:basedOn w:val="a"/>
    <w:uiPriority w:val="34"/>
    <w:qFormat/>
    <w:rsid w:val="00A37E62"/>
    <w:pPr>
      <w:ind w:left="720"/>
      <w:contextualSpacing/>
    </w:pPr>
  </w:style>
  <w:style w:type="character" w:customStyle="1" w:styleId="30">
    <w:name w:val="Заголовок 3 Знак"/>
    <w:basedOn w:val="a0"/>
    <w:link w:val="3"/>
    <w:uiPriority w:val="9"/>
    <w:rsid w:val="00DB21C6"/>
    <w:rPr>
      <w:rFonts w:ascii="Times New Roman" w:eastAsia="Times New Roman" w:hAnsi="Times New Roman" w:cs="Times New Roman"/>
      <w:b/>
      <w:bCs/>
      <w:sz w:val="27"/>
      <w:szCs w:val="27"/>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65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DB21C6"/>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652"/>
    <w:rPr>
      <w:rFonts w:ascii="Tahoma" w:hAnsi="Tahoma" w:cs="Tahoma"/>
      <w:sz w:val="16"/>
      <w:szCs w:val="16"/>
    </w:rPr>
  </w:style>
  <w:style w:type="character" w:customStyle="1" w:styleId="a4">
    <w:name w:val="Текст выноски Знак"/>
    <w:basedOn w:val="a0"/>
    <w:link w:val="a3"/>
    <w:uiPriority w:val="99"/>
    <w:semiHidden/>
    <w:rsid w:val="00FA0652"/>
    <w:rPr>
      <w:rFonts w:ascii="Tahoma" w:eastAsia="Times New Roman" w:hAnsi="Tahoma" w:cs="Tahoma"/>
      <w:sz w:val="16"/>
      <w:szCs w:val="16"/>
      <w:lang w:eastAsia="ru-RU"/>
    </w:rPr>
  </w:style>
  <w:style w:type="paragraph" w:styleId="a5">
    <w:name w:val="List Paragraph"/>
    <w:basedOn w:val="a"/>
    <w:uiPriority w:val="34"/>
    <w:qFormat/>
    <w:rsid w:val="00A37E62"/>
    <w:pPr>
      <w:ind w:left="720"/>
      <w:contextualSpacing/>
    </w:pPr>
  </w:style>
  <w:style w:type="character" w:customStyle="1" w:styleId="30">
    <w:name w:val="Заголовок 3 Знак"/>
    <w:basedOn w:val="a0"/>
    <w:link w:val="3"/>
    <w:uiPriority w:val="9"/>
    <w:rsid w:val="00DB21C6"/>
    <w:rPr>
      <w:rFonts w:ascii="Times New Roman" w:eastAsia="Times New Roman" w:hAnsi="Times New Roman" w:cs="Times New Roman"/>
      <w:b/>
      <w:bCs/>
      <w:sz w:val="27"/>
      <w:szCs w:val="27"/>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2</Pages>
  <Words>655</Words>
  <Characters>3739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20</cp:revision>
  <cp:lastPrinted>2021-05-28T11:45:00Z</cp:lastPrinted>
  <dcterms:created xsi:type="dcterms:W3CDTF">2019-12-23T06:34:00Z</dcterms:created>
  <dcterms:modified xsi:type="dcterms:W3CDTF">2021-05-28T11:46:00Z</dcterms:modified>
</cp:coreProperties>
</file>