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 сільська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F30660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D566E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04B96DE1" w14:textId="62C7E48E" w:rsidR="00D404BA" w:rsidRPr="00351BA6" w:rsidRDefault="00521548" w:rsidP="00BB6590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1BA6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580093">
        <w:rPr>
          <w:rFonts w:ascii="Times New Roman" w:hAnsi="Times New Roman" w:cs="Times New Roman"/>
          <w:sz w:val="28"/>
          <w:szCs w:val="28"/>
          <w:lang w:val="uk-UA"/>
        </w:rPr>
        <w:t>482</w:t>
      </w:r>
      <w:bookmarkStart w:id="0" w:name="_GoBack"/>
      <w:bookmarkEnd w:id="0"/>
    </w:p>
    <w:p w14:paraId="2FBDE27F" w14:textId="77777777" w:rsidR="00BB6590" w:rsidRPr="00351BA6" w:rsidRDefault="00BB6590" w:rsidP="00BB6590">
      <w:pPr>
        <w:rPr>
          <w:lang w:val="uk-UA"/>
        </w:rPr>
      </w:pPr>
    </w:p>
    <w:p w14:paraId="007A0891" w14:textId="06CC80C1" w:rsid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E7423C8" w14:textId="77777777" w:rsidR="00BB6590" w:rsidRPr="008D7840" w:rsidRDefault="00BB659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Pr="00351BA6" w:rsidRDefault="00DF60D2" w:rsidP="00F30660">
      <w:pPr>
        <w:rPr>
          <w:b/>
          <w:bCs/>
          <w:sz w:val="28"/>
          <w:szCs w:val="28"/>
          <w:lang w:val="uk-UA"/>
        </w:rPr>
      </w:pPr>
      <w:r>
        <w:rPr>
          <w:color w:val="FFFFFF"/>
          <w:lang w:val="uk-UA"/>
        </w:rPr>
        <w:t xml:space="preserve">227 </w:t>
      </w:r>
    </w:p>
    <w:p w14:paraId="06BBB988" w14:textId="5D553011" w:rsidR="00D84D82" w:rsidRDefault="00031944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 xml:space="preserve">майна </w:t>
      </w:r>
      <w:r w:rsidR="00BB6590">
        <w:rPr>
          <w:rFonts w:ascii="Times New Roman" w:hAnsi="Times New Roman" w:cs="Times New Roman"/>
          <w:b/>
          <w:bCs/>
          <w:sz w:val="28"/>
          <w:szCs w:val="28"/>
        </w:rPr>
        <w:t>із комунальної власності</w:t>
      </w:r>
      <w:r w:rsidR="005B0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5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кушинецької </w:t>
      </w:r>
      <w:r w:rsidR="00692F67">
        <w:rPr>
          <w:rFonts w:ascii="Times New Roman" w:hAnsi="Times New Roman" w:cs="Times New Roman"/>
          <w:b/>
          <w:bCs/>
          <w:sz w:val="28"/>
          <w:szCs w:val="28"/>
        </w:rPr>
        <w:t>сільської ради у</w:t>
      </w:r>
      <w:r w:rsidR="00766445">
        <w:rPr>
          <w:rFonts w:ascii="Times New Roman" w:hAnsi="Times New Roman" w:cs="Times New Roman"/>
          <w:b/>
          <w:bCs/>
          <w:sz w:val="28"/>
          <w:szCs w:val="28"/>
        </w:rPr>
        <w:t xml:space="preserve"> комунальну власність Лука-Мелешківськ</w:t>
      </w:r>
      <w:r w:rsidR="00692F67">
        <w:rPr>
          <w:rFonts w:ascii="Times New Roman" w:hAnsi="Times New Roman" w:cs="Times New Roman"/>
          <w:b/>
          <w:bCs/>
          <w:sz w:val="28"/>
          <w:szCs w:val="28"/>
        </w:rPr>
        <w:t>ої сільської ради</w:t>
      </w:r>
      <w:r w:rsidR="00766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4FF83B3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</w:t>
      </w:r>
      <w:r w:rsidR="00766445">
        <w:rPr>
          <w:sz w:val="28"/>
          <w:szCs w:val="28"/>
          <w:lang w:val="uk-UA"/>
        </w:rPr>
        <w:t>Відповідно до</w:t>
      </w:r>
      <w:r w:rsidR="00692F67">
        <w:rPr>
          <w:sz w:val="28"/>
          <w:szCs w:val="28"/>
          <w:lang w:val="uk-UA"/>
        </w:rPr>
        <w:t xml:space="preserve"> листа виконавчого комітету Лука-Мелешківської сільської ради від 25.08.2021 року № 601, відповідно до рішення Лука-Мелешківської сільської ради від 20.08.2021 року № 644 «Про надання згоди на безоплатне прийняття майна із комунальної власності Якушинецької територіальної громади у комунальну власність Лука-Мелешківської територіальної громади» </w:t>
      </w:r>
      <w:r w:rsidR="002F57F7">
        <w:rPr>
          <w:sz w:val="28"/>
          <w:szCs w:val="28"/>
          <w:lang w:val="uk-UA"/>
        </w:rPr>
        <w:t xml:space="preserve">керуючись вимогами ст. 329 Цивільного кодексу України, </w:t>
      </w:r>
      <w:r w:rsidR="00766445">
        <w:rPr>
          <w:sz w:val="28"/>
          <w:szCs w:val="28"/>
          <w:lang w:val="uk-UA"/>
        </w:rPr>
        <w:t xml:space="preserve"> законів України «Про  «Про передачу об’єктів права державної та комунальної власності», </w:t>
      </w:r>
      <w:r w:rsidR="009060F9">
        <w:rPr>
          <w:sz w:val="28"/>
          <w:szCs w:val="28"/>
          <w:lang w:val="uk-UA"/>
        </w:rPr>
        <w:t xml:space="preserve"> </w:t>
      </w:r>
      <w:r w:rsidR="002F57F7">
        <w:rPr>
          <w:sz w:val="28"/>
          <w:szCs w:val="28"/>
          <w:lang w:val="uk-UA"/>
        </w:rPr>
        <w:t xml:space="preserve">постанови Кабінету Міністрів України «Про порядок передачі об’єктів права длержавної та комунальної власності від 21.09.1998 № 1482, ст.ст. » </w:t>
      </w:r>
      <w:r w:rsidR="000D34C9">
        <w:rPr>
          <w:sz w:val="28"/>
          <w:szCs w:val="28"/>
          <w:lang w:val="uk-UA"/>
        </w:rPr>
        <w:t>25, 26,</w:t>
      </w:r>
      <w:r w:rsidR="00351BA6">
        <w:rPr>
          <w:sz w:val="28"/>
          <w:szCs w:val="28"/>
          <w:lang w:val="uk-UA"/>
        </w:rPr>
        <w:t xml:space="preserve"> </w:t>
      </w:r>
      <w:r w:rsidR="002F57F7">
        <w:rPr>
          <w:sz w:val="28"/>
          <w:szCs w:val="28"/>
          <w:lang w:val="uk-UA"/>
        </w:rPr>
        <w:t xml:space="preserve">59, </w:t>
      </w:r>
      <w:r w:rsidR="000D34C9">
        <w:rPr>
          <w:sz w:val="28"/>
          <w:szCs w:val="28"/>
          <w:lang w:val="uk-UA"/>
        </w:rPr>
        <w:t xml:space="preserve">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7F8F9B0A" w:rsidR="000134DF" w:rsidRDefault="002F57F7" w:rsidP="0082007F">
      <w:pPr>
        <w:pStyle w:val="4"/>
        <w:numPr>
          <w:ilvl w:val="0"/>
          <w:numId w:val="23"/>
        </w:numPr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Передати</w:t>
      </w:r>
      <w:r w:rsidR="00BF3CF6">
        <w:rPr>
          <w:rFonts w:ascii="Times New Roman" w:hAnsi="Times New Roman" w:cs="Times New Roman"/>
          <w:bCs/>
          <w:sz w:val="28"/>
          <w:szCs w:val="28"/>
        </w:rPr>
        <w:t xml:space="preserve"> майно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із сфери управління Якушинецької сільської ради до сфери управління Лука-Мелешківської сільської ради  згідно переліку.</w:t>
      </w:r>
    </w:p>
    <w:p w14:paraId="3A39B22B" w14:textId="1B07503F" w:rsidR="00D84D82" w:rsidRPr="00B133C1" w:rsidRDefault="0082007F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2.  Акти приймання-передачі затвердити рішенням виконавчого комітету.</w:t>
      </w:r>
      <w:r w:rsidR="00136A74" w:rsidRPr="00B133C1">
        <w:rPr>
          <w:bCs/>
          <w:sz w:val="28"/>
          <w:szCs w:val="28"/>
          <w:lang w:val="uk-UA"/>
        </w:rPr>
        <w:t xml:space="preserve">          </w:t>
      </w:r>
    </w:p>
    <w:p w14:paraId="41D0B6CF" w14:textId="0D22991D" w:rsidR="00D062C3" w:rsidRDefault="000F51A2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>Контроль за виконан</w:t>
      </w:r>
      <w:r w:rsidR="00BF3CF6">
        <w:rPr>
          <w:sz w:val="28"/>
          <w:szCs w:val="28"/>
          <w:lang w:val="uk-UA" w:eastAsia="uk-UA"/>
        </w:rPr>
        <w:t>н</w:t>
      </w:r>
      <w:r w:rsidR="004844D6" w:rsidRPr="004844D6">
        <w:rPr>
          <w:sz w:val="28"/>
          <w:szCs w:val="28"/>
          <w:lang w:eastAsia="uk-UA"/>
        </w:rPr>
        <w:t>ям дан</w:t>
      </w:r>
      <w:r w:rsidR="002F57F7">
        <w:rPr>
          <w:sz w:val="28"/>
          <w:szCs w:val="28"/>
          <w:lang w:val="uk-UA" w:eastAsia="uk-UA"/>
        </w:rPr>
        <w:t>н</w:t>
      </w:r>
      <w:r w:rsidR="004844D6" w:rsidRPr="004844D6">
        <w:rPr>
          <w:sz w:val="28"/>
          <w:szCs w:val="28"/>
          <w:lang w:eastAsia="uk-UA"/>
        </w:rPr>
        <w:t>ого рішення покласти на комісі</w:t>
      </w:r>
      <w:r w:rsidR="00BF3CF6">
        <w:rPr>
          <w:sz w:val="28"/>
          <w:szCs w:val="28"/>
          <w:lang w:val="uk-UA" w:eastAsia="uk-UA"/>
        </w:rPr>
        <w:t>ю</w:t>
      </w:r>
      <w:r w:rsidR="004844D6" w:rsidRPr="004844D6">
        <w:rPr>
          <w:sz w:val="28"/>
          <w:szCs w:val="28"/>
          <w:lang w:eastAsia="uk-UA"/>
        </w:rPr>
        <w:t xml:space="preserve"> </w:t>
      </w:r>
      <w:r w:rsidR="00BF3CF6">
        <w:rPr>
          <w:sz w:val="28"/>
          <w:szCs w:val="28"/>
          <w:lang w:val="uk-UA" w:eastAsia="uk-UA"/>
        </w:rPr>
        <w:t>з питань</w:t>
      </w:r>
      <w:r w:rsidR="00D062C3">
        <w:rPr>
          <w:sz w:val="28"/>
          <w:szCs w:val="28"/>
          <w:lang w:val="uk-UA" w:eastAsia="uk-UA"/>
        </w:rPr>
        <w:t xml:space="preserve"> освіти, культури, охорони здоров’я, молоді, фізкультури, спорту та соціального захисту населення (Бровченко Л.Д.) </w:t>
      </w:r>
    </w:p>
    <w:p w14:paraId="4FDBA155" w14:textId="169D02C2" w:rsidR="00D84D82" w:rsidRPr="00B133C1" w:rsidRDefault="00724ABA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724ABA">
        <w:t xml:space="preserve"> </w:t>
      </w:r>
      <w:r>
        <w:rPr>
          <w:sz w:val="28"/>
          <w:szCs w:val="28"/>
          <w:lang w:val="uk-UA" w:eastAsia="uk-UA"/>
        </w:rPr>
        <w:t xml:space="preserve"> </w:t>
      </w:r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1D4229AA" w:rsidR="005827E8" w:rsidRPr="00D27AF1" w:rsidRDefault="00D062C3" w:rsidP="00F30660">
      <w:pPr>
        <w:rPr>
          <w:color w:val="FFFF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 w:rsidR="00F20411" w:rsidRPr="00D27AF1">
        <w:rPr>
          <w:sz w:val="28"/>
          <w:szCs w:val="28"/>
          <w:lang w:val="uk-UA"/>
        </w:rPr>
        <w:t xml:space="preserve">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="00F20411" w:rsidRPr="00D27A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К.М. Костюк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F5C16" w14:textId="77777777" w:rsidR="005E09BC" w:rsidRDefault="005E09BC">
      <w:r>
        <w:separator/>
      </w:r>
    </w:p>
  </w:endnote>
  <w:endnote w:type="continuationSeparator" w:id="0">
    <w:p w14:paraId="3C880586" w14:textId="77777777" w:rsidR="005E09BC" w:rsidRDefault="005E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4FD6" w14:textId="77777777" w:rsidR="005E09BC" w:rsidRDefault="005E09BC">
      <w:r>
        <w:separator/>
      </w:r>
    </w:p>
  </w:footnote>
  <w:footnote w:type="continuationSeparator" w:id="0">
    <w:p w14:paraId="39D0B647" w14:textId="77777777" w:rsidR="005E09BC" w:rsidRDefault="005E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4D6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33B680F"/>
    <w:multiLevelType w:val="hybridMultilevel"/>
    <w:tmpl w:val="31644128"/>
    <w:lvl w:ilvl="0" w:tplc="F6F01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1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14"/>
  </w:num>
  <w:num w:numId="5">
    <w:abstractNumId w:val="0"/>
  </w:num>
  <w:num w:numId="6">
    <w:abstractNumId w:val="20"/>
  </w:num>
  <w:num w:numId="7">
    <w:abstractNumId w:val="11"/>
  </w:num>
  <w:num w:numId="8">
    <w:abstractNumId w:val="1"/>
  </w:num>
  <w:num w:numId="9">
    <w:abstractNumId w:val="12"/>
  </w:num>
  <w:num w:numId="10">
    <w:abstractNumId w:val="21"/>
  </w:num>
  <w:num w:numId="11">
    <w:abstractNumId w:val="8"/>
  </w:num>
  <w:num w:numId="12">
    <w:abstractNumId w:val="17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6"/>
  </w:num>
  <w:num w:numId="18">
    <w:abstractNumId w:val="18"/>
  </w:num>
  <w:num w:numId="19">
    <w:abstractNumId w:val="7"/>
  </w:num>
  <w:num w:numId="20">
    <w:abstractNumId w:val="10"/>
  </w:num>
  <w:num w:numId="21">
    <w:abstractNumId w:val="9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0BB3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BCA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6727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A47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3F21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7F7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0CBA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1BA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C75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39C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093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1F8D"/>
    <w:rsid w:val="005A30E7"/>
    <w:rsid w:val="005A4E86"/>
    <w:rsid w:val="005A5014"/>
    <w:rsid w:val="005A70D3"/>
    <w:rsid w:val="005B027D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09BC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36107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2F67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4ABA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44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404A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07F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00E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6E4B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24F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0E4A"/>
    <w:rsid w:val="00BB1D09"/>
    <w:rsid w:val="00BB6590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3CF6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2C3"/>
    <w:rsid w:val="00D06711"/>
    <w:rsid w:val="00D07DA2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4690D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3289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5C75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DB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  <w15:docId w15:val="{5F4DEBAA-3388-42D3-9337-BB5EBBEC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1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c">
    <w:name w:val="List Paragraph"/>
    <w:basedOn w:val="a"/>
    <w:uiPriority w:val="34"/>
    <w:qFormat/>
    <w:rsid w:val="005319DA"/>
    <w:pPr>
      <w:ind w:left="708"/>
    </w:pPr>
  </w:style>
  <w:style w:type="character" w:styleId="ad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9701-E693-4561-A818-E38DB345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subject/>
  <dc:creator>sakovych</dc:creator>
  <cp:keywords/>
  <dc:description/>
  <cp:lastModifiedBy>comp</cp:lastModifiedBy>
  <cp:revision>6</cp:revision>
  <cp:lastPrinted>2021-08-25T14:21:00Z</cp:lastPrinted>
  <dcterms:created xsi:type="dcterms:W3CDTF">2021-08-25T12:51:00Z</dcterms:created>
  <dcterms:modified xsi:type="dcterms:W3CDTF">2021-08-28T07:36:00Z</dcterms:modified>
</cp:coreProperties>
</file>