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11" w:rsidRPr="00571283" w:rsidRDefault="00C84011" w:rsidP="00651F53">
      <w:pPr>
        <w:pStyle w:val="ad"/>
        <w:ind w:left="-284"/>
        <w:jc w:val="center"/>
        <w:rPr>
          <w:rFonts w:ascii="Times New Roman" w:hAnsi="Times New Roman"/>
          <w:sz w:val="28"/>
          <w:szCs w:val="28"/>
        </w:rPr>
      </w:pPr>
    </w:p>
    <w:p w:rsidR="009F2822" w:rsidRPr="00872CFD" w:rsidRDefault="009F2822" w:rsidP="00651F53">
      <w:pPr>
        <w:tabs>
          <w:tab w:val="left" w:pos="1134"/>
          <w:tab w:val="left" w:pos="1276"/>
          <w:tab w:val="left" w:pos="3990"/>
        </w:tabs>
        <w:spacing w:after="0" w:line="240" w:lineRule="auto"/>
        <w:ind w:left="-284" w:firstLine="426"/>
        <w:jc w:val="center"/>
        <w:rPr>
          <w:rFonts w:ascii="Times New Roman" w:hAnsi="Times New Roman"/>
          <w:sz w:val="28"/>
          <w:szCs w:val="28"/>
        </w:rPr>
      </w:pPr>
      <w:r w:rsidRPr="00872CF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0372A9B" wp14:editId="5F6A3840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822" w:rsidRPr="00872CFD" w:rsidRDefault="009F2822" w:rsidP="00651F53">
      <w:pPr>
        <w:tabs>
          <w:tab w:val="left" w:pos="1134"/>
          <w:tab w:val="left" w:pos="1276"/>
        </w:tabs>
        <w:spacing w:after="0" w:line="240" w:lineRule="auto"/>
        <w:ind w:left="-284" w:firstLine="426"/>
        <w:jc w:val="center"/>
        <w:rPr>
          <w:rFonts w:ascii="Times New Roman" w:hAnsi="Times New Roman"/>
          <w:b/>
          <w:caps/>
          <w:sz w:val="28"/>
          <w:szCs w:val="28"/>
        </w:rPr>
      </w:pPr>
      <w:r w:rsidRPr="00872CFD">
        <w:rPr>
          <w:rFonts w:ascii="Times New Roman" w:hAnsi="Times New Roman"/>
          <w:b/>
          <w:caps/>
          <w:sz w:val="28"/>
          <w:szCs w:val="28"/>
        </w:rPr>
        <w:t>Україна</w:t>
      </w:r>
    </w:p>
    <w:p w:rsidR="009F2822" w:rsidRPr="00872CFD" w:rsidRDefault="009F2822" w:rsidP="00651F53">
      <w:pPr>
        <w:tabs>
          <w:tab w:val="left" w:pos="1134"/>
          <w:tab w:val="left" w:pos="1276"/>
        </w:tabs>
        <w:spacing w:after="0"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/>
          <w:b/>
          <w:caps/>
          <w:sz w:val="28"/>
          <w:szCs w:val="28"/>
        </w:rPr>
        <w:t>Я</w:t>
      </w:r>
      <w:r w:rsidRPr="00872CFD">
        <w:rPr>
          <w:rFonts w:ascii="Times New Roman" w:hAnsi="Times New Roman"/>
          <w:b/>
          <w:sz w:val="28"/>
          <w:szCs w:val="28"/>
        </w:rPr>
        <w:t>кушинецька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/>
          <w:b/>
          <w:sz w:val="28"/>
          <w:szCs w:val="28"/>
        </w:rPr>
        <w:t>сільська</w:t>
      </w:r>
      <w:proofErr w:type="spellEnd"/>
      <w:r w:rsidRPr="00872CFD">
        <w:rPr>
          <w:rFonts w:ascii="Times New Roman" w:hAnsi="Times New Roman"/>
          <w:b/>
          <w:sz w:val="28"/>
          <w:szCs w:val="28"/>
        </w:rPr>
        <w:t xml:space="preserve"> рада</w:t>
      </w:r>
    </w:p>
    <w:p w:rsidR="009F2822" w:rsidRPr="00872CFD" w:rsidRDefault="009F2822" w:rsidP="00651F53">
      <w:pPr>
        <w:tabs>
          <w:tab w:val="left" w:pos="1134"/>
          <w:tab w:val="left" w:pos="1276"/>
        </w:tabs>
        <w:spacing w:after="0"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72CFD">
        <w:rPr>
          <w:rFonts w:ascii="Times New Roman" w:hAnsi="Times New Roman"/>
          <w:b/>
          <w:sz w:val="28"/>
          <w:szCs w:val="28"/>
        </w:rPr>
        <w:t>Вінницького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72CFD">
        <w:rPr>
          <w:rFonts w:ascii="Times New Roman" w:hAnsi="Times New Roman"/>
          <w:b/>
          <w:sz w:val="28"/>
          <w:szCs w:val="28"/>
        </w:rPr>
        <w:t>району</w:t>
      </w:r>
      <w:proofErr w:type="gramStart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872CFD">
        <w:rPr>
          <w:rFonts w:ascii="Times New Roman" w:hAnsi="Times New Roman"/>
          <w:b/>
          <w:sz w:val="28"/>
          <w:szCs w:val="28"/>
        </w:rPr>
        <w:t>інницької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872CFD">
        <w:rPr>
          <w:rFonts w:ascii="Times New Roman" w:hAnsi="Times New Roman"/>
          <w:b/>
          <w:sz w:val="28"/>
          <w:szCs w:val="28"/>
        </w:rPr>
        <w:t>області</w:t>
      </w:r>
      <w:proofErr w:type="spellEnd"/>
    </w:p>
    <w:p w:rsidR="009F2822" w:rsidRPr="00872CFD" w:rsidRDefault="009F2822" w:rsidP="00651F53">
      <w:pPr>
        <w:tabs>
          <w:tab w:val="left" w:pos="1134"/>
          <w:tab w:val="left" w:pos="1276"/>
        </w:tabs>
        <w:spacing w:after="0"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CD515" wp14:editId="668742B8">
                <wp:simplePos x="0" y="0"/>
                <wp:positionH relativeFrom="column">
                  <wp:posOffset>-137160</wp:posOffset>
                </wp:positionH>
                <wp:positionV relativeFrom="paragraph">
                  <wp:posOffset>81280</wp:posOffset>
                </wp:positionV>
                <wp:extent cx="614362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6.4pt" to="472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/TWQIAAGoEAAAOAAAAZHJzL2Uyb0RvYy54bWysVNFu0zAUfUfiHyy/d2m6tNuipRNqWl4G&#10;TNr4ANd2mmiObdle0wohwZ6R9gn8Ag8gTRrwDekfce2m1QYvCJEH59q+Pjn33OOcnq1qgZbc2ErJ&#10;DMcHfYy4pIpVcpHht1ez3jFG1hHJiFCSZ3jNLT4bP3922uiUD1SpBOMGAYi0aaMzXDqn0yiytOQ1&#10;sQdKcwmbhTI1cTA1i4gZ0gB6LaJBvz+KGmWYNopya2E1327iccAvCk7dm6Kw3CGRYeDmwmjCOPdj&#10;ND4l6cIQXVa0o0H+gUVNKgkf3UPlxBF0Y6o/oOqKGmVV4Q6oqiNVFBXloQaoJu7/Vs1lSTQPtYA4&#10;Vu9lsv8Plr5eXhhUsQwPMJKkhha1nzcfNnft9/bL5g5tPrY/22/t1/a+/dHeb24hfth8gthvtg/d&#10;8h0aeCUbbVMAnMgL47WgK3mpzxW9tkiqSUnkgoeKrtYaPhP7E9GTI35iNfCZN68Ugxxy41SQdVWY&#10;2kOCYGgVurfed4+vHKKwOIqTw9FgiBHd7UUk3R3UxrqXXNXIBxkWlfTCkpQsz63zREi6S/HLUs0q&#10;IYI5hERNhodH8RD8Q2sNUjkwy/VV2bXcKlExn+4PWrOYT4RBS+INF55QJ+w8TjPqRrIAX3LCpl3s&#10;SCW2MdAR0uNBcUCwi7aOenfSP5keT4+TXjIYTXtJP897L2aTpDeaxUfD/DCfTPL4va8uTtKyYoxL&#10;z27n7jj5O/d092zry72/98JET9GDgkB29w6kQ3d9Q7fWmCu2vjC7roOhQ3J3+fyNeTyH+PEvYvwL&#10;AAD//wMAUEsDBBQABgAIAAAAIQA26bu42wAAAAkBAAAPAAAAZHJzL2Rvd25yZXYueG1sTI/BTsMw&#10;EETvSPyDtUjcWqehrdI0TlVR8QGEHji68ZJEtdeR7baBr2cRBzjuzNPsTLWbnBVXDHHwpGAxz0Ag&#10;td4M1Ck4vr3MChAxaTLaekIFnxhhV9/fVbo0/kaveG1SJziEYqkV9CmNpZSx7dHpOPcjEnsfPjid&#10;+AydNEHfONxZmWfZWjo9EH/o9YjPPbbn5uIUND6zh2n/ZJuvYvl+8G0xhlVU6vFh2m9BJJzSHww/&#10;9bk61Nzp5C9korAKZvlizSgbOU9gYLNcbUCcfgVZV/L/gvobAAD//wMAUEsBAi0AFAAGAAgAAAAh&#10;ALaDOJL+AAAA4QEAABMAAAAAAAAAAAAAAAAAAAAAAFtDb250ZW50X1R5cGVzXS54bWxQSwECLQAU&#10;AAYACAAAACEAOP0h/9YAAACUAQAACwAAAAAAAAAAAAAAAAAvAQAAX3JlbHMvLnJlbHNQSwECLQAU&#10;AAYACAAAACEAtRMf01kCAABqBAAADgAAAAAAAAAAAAAAAAAuAgAAZHJzL2Uyb0RvYy54bWxQSwEC&#10;LQAUAAYACAAAACEANum7uN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F2822" w:rsidRPr="00872CFD" w:rsidRDefault="009F2822" w:rsidP="00651F53">
      <w:pPr>
        <w:tabs>
          <w:tab w:val="left" w:pos="1134"/>
          <w:tab w:val="left" w:pos="1276"/>
        </w:tabs>
        <w:spacing w:after="0" w:line="240" w:lineRule="auto"/>
        <w:ind w:left="-284" w:firstLine="426"/>
        <w:jc w:val="center"/>
        <w:rPr>
          <w:rFonts w:ascii="Times New Roman" w:hAnsi="Times New Roman"/>
          <w:sz w:val="28"/>
          <w:szCs w:val="28"/>
        </w:rPr>
      </w:pPr>
      <w:r w:rsidRPr="00872CFD">
        <w:rPr>
          <w:rFonts w:ascii="Times New Roman" w:hAnsi="Times New Roman"/>
          <w:sz w:val="28"/>
          <w:szCs w:val="28"/>
        </w:rPr>
        <w:t xml:space="preserve">23222, с. </w:t>
      </w:r>
      <w:proofErr w:type="spellStart"/>
      <w:r w:rsidRPr="00872CFD">
        <w:rPr>
          <w:rFonts w:ascii="Times New Roman" w:hAnsi="Times New Roman"/>
          <w:sz w:val="28"/>
          <w:szCs w:val="28"/>
        </w:rPr>
        <w:t>Якушинці</w:t>
      </w:r>
      <w:proofErr w:type="spellEnd"/>
      <w:r w:rsidRPr="00872C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72CFD">
        <w:rPr>
          <w:rFonts w:ascii="Times New Roman" w:hAnsi="Times New Roman"/>
          <w:sz w:val="28"/>
          <w:szCs w:val="28"/>
        </w:rPr>
        <w:t>вул</w:t>
      </w:r>
      <w:proofErr w:type="spellEnd"/>
      <w:r w:rsidRPr="00872CFD">
        <w:rPr>
          <w:rFonts w:ascii="Times New Roman" w:hAnsi="Times New Roman"/>
          <w:sz w:val="28"/>
          <w:szCs w:val="28"/>
        </w:rPr>
        <w:t>. Новоселів,1 тел: 56-75-14, 56-75-19</w:t>
      </w:r>
    </w:p>
    <w:p w:rsidR="00651F53" w:rsidRDefault="00651F53" w:rsidP="009F28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F2822" w:rsidRPr="00872CFD" w:rsidRDefault="00651F53" w:rsidP="00651F53">
      <w:pPr>
        <w:tabs>
          <w:tab w:val="left" w:pos="1134"/>
          <w:tab w:val="left" w:pos="1276"/>
        </w:tabs>
        <w:spacing w:after="0" w:line="240" w:lineRule="auto"/>
        <w:ind w:left="-426" w:firstLine="426"/>
        <w:jc w:val="center"/>
        <w:rPr>
          <w:rFonts w:ascii="Times New Roman" w:hAnsi="Times New Roman"/>
          <w:sz w:val="28"/>
          <w:szCs w:val="28"/>
          <w:lang w:val="uk-UA"/>
        </w:rPr>
      </w:pPr>
      <w:r w:rsidRPr="002A7FE9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9F2822" w:rsidRPr="00872CFD" w:rsidRDefault="009F2822" w:rsidP="009F2822">
      <w:pPr>
        <w:tabs>
          <w:tab w:val="left" w:pos="1134"/>
          <w:tab w:val="left" w:pos="1276"/>
        </w:tabs>
        <w:spacing w:after="0" w:line="240" w:lineRule="auto"/>
        <w:ind w:left="426" w:firstLine="426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F2822" w:rsidRPr="00872CFD" w:rsidRDefault="009F2822" w:rsidP="009F2822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20 квітня</w:t>
      </w:r>
      <w:r w:rsidRPr="00872CFD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872CFD">
        <w:rPr>
          <w:rFonts w:ascii="Times New Roman" w:hAnsi="Times New Roman"/>
          <w:sz w:val="28"/>
          <w:szCs w:val="28"/>
        </w:rPr>
        <w:t xml:space="preserve"> року                                                    </w:t>
      </w:r>
      <w:r>
        <w:rPr>
          <w:rFonts w:ascii="Times New Roman" w:hAnsi="Times New Roman"/>
          <w:sz w:val="28"/>
          <w:szCs w:val="28"/>
          <w:lang w:val="uk-UA"/>
        </w:rPr>
        <w:t xml:space="preserve">            14 </w:t>
      </w:r>
      <w:proofErr w:type="spellStart"/>
      <w:r w:rsidRPr="00872CFD">
        <w:rPr>
          <w:rFonts w:ascii="Times New Roman" w:hAnsi="Times New Roman"/>
          <w:sz w:val="28"/>
          <w:szCs w:val="28"/>
        </w:rPr>
        <w:t>сесія</w:t>
      </w:r>
      <w:proofErr w:type="spellEnd"/>
      <w:r w:rsidRPr="00872CFD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872CFD">
        <w:rPr>
          <w:rFonts w:ascii="Times New Roman" w:hAnsi="Times New Roman"/>
          <w:sz w:val="28"/>
          <w:szCs w:val="28"/>
        </w:rPr>
        <w:t>скликання</w:t>
      </w:r>
      <w:proofErr w:type="spellEnd"/>
    </w:p>
    <w:p w:rsidR="009F2822" w:rsidRDefault="009F2822" w:rsidP="009F2822">
      <w:pPr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9F2822" w:rsidRPr="00651F53" w:rsidRDefault="00651F53" w:rsidP="00651F53">
      <w:pPr>
        <w:tabs>
          <w:tab w:val="left" w:pos="1134"/>
          <w:tab w:val="left" w:pos="127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</w:t>
      </w:r>
    </w:p>
    <w:p w:rsidR="00FD7F29" w:rsidRDefault="00FD7F29" w:rsidP="00C8401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2822" w:rsidRPr="00435926" w:rsidRDefault="00C84011" w:rsidP="00C8401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35926">
        <w:rPr>
          <w:rFonts w:ascii="Times New Roman" w:hAnsi="Times New Roman"/>
          <w:b/>
          <w:sz w:val="28"/>
          <w:szCs w:val="28"/>
          <w:lang w:val="uk-UA"/>
        </w:rPr>
        <w:t>Про створення комунального закладу</w:t>
      </w:r>
      <w:r w:rsidR="009F2822" w:rsidRPr="0043592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9F2822" w:rsidRPr="00435926" w:rsidRDefault="005C05AA" w:rsidP="00C8401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35926">
        <w:rPr>
          <w:rFonts w:ascii="Times New Roman" w:hAnsi="Times New Roman"/>
          <w:b/>
          <w:sz w:val="28"/>
          <w:szCs w:val="28"/>
          <w:lang w:val="uk-UA"/>
        </w:rPr>
        <w:t>“</w:t>
      </w:r>
      <w:r w:rsidR="00C84011" w:rsidRPr="00435926">
        <w:rPr>
          <w:rFonts w:ascii="Times New Roman" w:hAnsi="Times New Roman"/>
          <w:b/>
          <w:sz w:val="28"/>
          <w:szCs w:val="28"/>
          <w:lang w:val="uk-UA"/>
        </w:rPr>
        <w:t>Центр культури та дозвілля</w:t>
      </w:r>
    </w:p>
    <w:p w:rsidR="009F2822" w:rsidRPr="00435926" w:rsidRDefault="00546E26" w:rsidP="00C8401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35926">
        <w:rPr>
          <w:rFonts w:ascii="Times New Roman" w:hAnsi="Times New Roman"/>
          <w:b/>
          <w:sz w:val="28"/>
          <w:szCs w:val="28"/>
          <w:lang w:val="uk-UA"/>
        </w:rPr>
        <w:t>Якушинецької</w:t>
      </w:r>
      <w:r w:rsidR="00C84011" w:rsidRPr="00435926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</w:t>
      </w:r>
      <w:r w:rsidR="005C05AA" w:rsidRPr="00435926">
        <w:rPr>
          <w:rFonts w:ascii="Times New Roman" w:hAnsi="Times New Roman"/>
          <w:b/>
          <w:sz w:val="28"/>
          <w:szCs w:val="28"/>
          <w:lang w:val="uk-UA"/>
        </w:rPr>
        <w:t>”</w:t>
      </w:r>
      <w:r w:rsidR="009F2822" w:rsidRPr="0043592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84011" w:rsidRPr="00435926" w:rsidRDefault="00C84011" w:rsidP="00C840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6E26" w:rsidRPr="00435926" w:rsidRDefault="00752DFC" w:rsidP="009F2822">
      <w:pPr>
        <w:pStyle w:val="ab"/>
        <w:tabs>
          <w:tab w:val="left" w:pos="709"/>
        </w:tabs>
        <w:spacing w:after="240" w:line="302" w:lineRule="exact"/>
        <w:ind w:left="60" w:right="20" w:firstLine="700"/>
        <w:jc w:val="both"/>
        <w:rPr>
          <w:rStyle w:val="1"/>
          <w:color w:val="000000" w:themeColor="text1"/>
          <w:sz w:val="28"/>
          <w:szCs w:val="28"/>
        </w:rPr>
      </w:pPr>
      <w:r w:rsidRPr="00435926">
        <w:rPr>
          <w:color w:val="000000" w:themeColor="text1"/>
          <w:sz w:val="28"/>
          <w:szCs w:val="28"/>
          <w:shd w:val="clear" w:color="auto" w:fill="FFFFFF"/>
        </w:rPr>
        <w:t xml:space="preserve">З метою формування нового культурно-мистецького середовища та  створення умов для масового, сімейного та індивідуального розвитку творчих здібностей, спілкування, відпочинку, розваг, відновлення духовних і фізичних сил жителів об’єднаної територіальної громади, відповідно до ст.ст. 87,88 Цивільного кодексу України, </w:t>
      </w:r>
      <w:r w:rsidR="00546E26" w:rsidRPr="0043592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35926">
        <w:rPr>
          <w:color w:val="000000" w:themeColor="text1"/>
          <w:sz w:val="28"/>
          <w:szCs w:val="28"/>
          <w:shd w:val="clear" w:color="auto" w:fill="FFFFFF"/>
        </w:rPr>
        <w:t xml:space="preserve">ч.2 ст. 9 Закону України «Про культуру», п.30 ч.1 ст. </w:t>
      </w:r>
      <w:r w:rsidR="0085154D">
        <w:rPr>
          <w:color w:val="000000" w:themeColor="text1"/>
          <w:sz w:val="28"/>
          <w:szCs w:val="28"/>
          <w:shd w:val="clear" w:color="auto" w:fill="FFFFFF"/>
        </w:rPr>
        <w:t>26</w:t>
      </w:r>
      <w:r w:rsidRPr="00435926">
        <w:rPr>
          <w:color w:val="000000" w:themeColor="text1"/>
          <w:sz w:val="28"/>
          <w:szCs w:val="28"/>
          <w:shd w:val="clear" w:color="auto" w:fill="FFFFFF"/>
        </w:rPr>
        <w:t>, ч.1 ст.59</w:t>
      </w:r>
      <w:r w:rsidR="00546E26" w:rsidRPr="00435926">
        <w:rPr>
          <w:color w:val="000000" w:themeColor="text1"/>
          <w:sz w:val="28"/>
          <w:szCs w:val="28"/>
          <w:shd w:val="clear" w:color="auto" w:fill="FFFFFF"/>
        </w:rPr>
        <w:t xml:space="preserve"> Закону України «Про місцеве самоврядування в Україні»</w:t>
      </w:r>
      <w:r w:rsidR="006547C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6547C7" w:rsidRPr="00F472EB">
        <w:rPr>
          <w:color w:val="000000" w:themeColor="text1"/>
          <w:sz w:val="28"/>
          <w:szCs w:val="28"/>
          <w:shd w:val="clear" w:color="auto" w:fill="FFFFFF" w:themeFill="background1"/>
        </w:rPr>
        <w:t>Концепції реформування місцевого самоврядування та територіальної організації влади в Україні</w:t>
      </w:r>
      <w:r w:rsidR="006547C7">
        <w:rPr>
          <w:color w:val="000000" w:themeColor="text1"/>
          <w:sz w:val="28"/>
          <w:szCs w:val="28"/>
          <w:shd w:val="clear" w:color="auto" w:fill="FFFFFF" w:themeFill="background1"/>
        </w:rPr>
        <w:t>, затвердженої</w:t>
      </w:r>
      <w:r w:rsidR="006547C7" w:rsidRPr="00F472EB">
        <w:rPr>
          <w:color w:val="000000" w:themeColor="text1"/>
          <w:sz w:val="28"/>
          <w:szCs w:val="28"/>
          <w:shd w:val="clear" w:color="auto" w:fill="FFFFFF" w:themeFill="background1"/>
        </w:rPr>
        <w:t xml:space="preserve"> розпорядження</w:t>
      </w:r>
      <w:r w:rsidR="006547C7">
        <w:rPr>
          <w:color w:val="000000" w:themeColor="text1"/>
          <w:sz w:val="28"/>
          <w:szCs w:val="28"/>
          <w:shd w:val="clear" w:color="auto" w:fill="FFFFFF" w:themeFill="background1"/>
        </w:rPr>
        <w:t>м</w:t>
      </w:r>
      <w:r w:rsidR="006547C7" w:rsidRPr="00F472EB">
        <w:rPr>
          <w:color w:val="000000" w:themeColor="text1"/>
          <w:sz w:val="28"/>
          <w:szCs w:val="28"/>
          <w:shd w:val="clear" w:color="auto" w:fill="FFFFFF" w:themeFill="background1"/>
        </w:rPr>
        <w:t xml:space="preserve"> Кабінету Міністрів України №333-р від 01.04.2014</w:t>
      </w:r>
      <w:r w:rsidR="006547C7">
        <w:rPr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546E26" w:rsidRPr="00435926">
        <w:rPr>
          <w:color w:val="000000" w:themeColor="text1"/>
          <w:sz w:val="28"/>
          <w:szCs w:val="28"/>
          <w:shd w:val="clear" w:color="auto" w:fill="FFFFFF"/>
        </w:rPr>
        <w:t xml:space="preserve"> сільська рада</w:t>
      </w:r>
    </w:p>
    <w:p w:rsidR="00C84011" w:rsidRPr="00435926" w:rsidRDefault="00C84011" w:rsidP="00546E26">
      <w:pPr>
        <w:pStyle w:val="ab"/>
        <w:tabs>
          <w:tab w:val="left" w:pos="709"/>
        </w:tabs>
        <w:spacing w:after="240" w:line="302" w:lineRule="exact"/>
        <w:ind w:right="20"/>
        <w:jc w:val="center"/>
        <w:rPr>
          <w:rStyle w:val="1"/>
          <w:color w:val="000000"/>
          <w:sz w:val="28"/>
          <w:szCs w:val="28"/>
        </w:rPr>
      </w:pPr>
      <w:r w:rsidRPr="00435926">
        <w:rPr>
          <w:rStyle w:val="1"/>
          <w:b/>
          <w:color w:val="000000"/>
          <w:sz w:val="28"/>
          <w:szCs w:val="28"/>
        </w:rPr>
        <w:t>ВИРІШИЛА</w:t>
      </w:r>
      <w:r w:rsidRPr="00435926">
        <w:rPr>
          <w:rStyle w:val="1"/>
          <w:color w:val="000000"/>
          <w:sz w:val="28"/>
          <w:szCs w:val="28"/>
        </w:rPr>
        <w:t>:</w:t>
      </w:r>
    </w:p>
    <w:p w:rsidR="00C84011" w:rsidRPr="00435926" w:rsidRDefault="005C05AA" w:rsidP="00FD7F29">
      <w:pPr>
        <w:spacing w:after="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5926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D7DD8" w:rsidRPr="00435926">
        <w:rPr>
          <w:rFonts w:ascii="Times New Roman" w:hAnsi="Times New Roman"/>
          <w:sz w:val="28"/>
          <w:szCs w:val="28"/>
          <w:lang w:val="uk-UA"/>
        </w:rPr>
        <w:t>1.</w:t>
      </w:r>
      <w:r w:rsidR="00C84011" w:rsidRPr="00435926">
        <w:rPr>
          <w:rFonts w:ascii="Times New Roman" w:hAnsi="Times New Roman"/>
          <w:sz w:val="28"/>
          <w:szCs w:val="28"/>
          <w:lang w:val="uk-UA"/>
        </w:rPr>
        <w:t xml:space="preserve">Створити </w:t>
      </w:r>
      <w:r w:rsidR="002D7DD8" w:rsidRPr="00435926">
        <w:rPr>
          <w:rFonts w:ascii="Times New Roman" w:hAnsi="Times New Roman"/>
          <w:sz w:val="28"/>
          <w:szCs w:val="28"/>
          <w:lang w:val="uk-UA"/>
        </w:rPr>
        <w:t xml:space="preserve">шляхом реорганізації </w:t>
      </w:r>
      <w:r w:rsidR="004E4828">
        <w:rPr>
          <w:rFonts w:ascii="Times New Roman" w:hAnsi="Times New Roman"/>
          <w:sz w:val="28"/>
          <w:szCs w:val="28"/>
          <w:lang w:val="uk-UA"/>
        </w:rPr>
        <w:t xml:space="preserve">(злиття) </w:t>
      </w:r>
      <w:r w:rsidR="002D7DD8" w:rsidRPr="0043592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D7DD8" w:rsidRPr="00435926">
        <w:rPr>
          <w:rFonts w:ascii="Times New Roman" w:hAnsi="Times New Roman"/>
          <w:sz w:val="28"/>
          <w:szCs w:val="28"/>
          <w:lang w:val="uk-UA"/>
        </w:rPr>
        <w:t>Якушинецького</w:t>
      </w:r>
      <w:proofErr w:type="spellEnd"/>
      <w:r w:rsidR="002D7DD8" w:rsidRPr="00435926">
        <w:rPr>
          <w:rFonts w:ascii="Times New Roman" w:hAnsi="Times New Roman"/>
          <w:sz w:val="28"/>
          <w:szCs w:val="28"/>
          <w:lang w:val="uk-UA"/>
        </w:rPr>
        <w:t xml:space="preserve"> сільського будинку культури, </w:t>
      </w:r>
      <w:proofErr w:type="spellStart"/>
      <w:r w:rsidR="002D7DD8" w:rsidRPr="00435926">
        <w:rPr>
          <w:rFonts w:ascii="Times New Roman" w:hAnsi="Times New Roman"/>
          <w:sz w:val="28"/>
          <w:szCs w:val="28"/>
          <w:lang w:val="uk-UA"/>
        </w:rPr>
        <w:t>Зарванецького</w:t>
      </w:r>
      <w:proofErr w:type="spellEnd"/>
      <w:r w:rsidR="002D7DD8" w:rsidRPr="00435926">
        <w:rPr>
          <w:rFonts w:ascii="Times New Roman" w:hAnsi="Times New Roman"/>
          <w:sz w:val="28"/>
          <w:szCs w:val="28"/>
          <w:lang w:val="uk-UA"/>
        </w:rPr>
        <w:t xml:space="preserve"> сільського будинку культури, </w:t>
      </w:r>
      <w:proofErr w:type="spellStart"/>
      <w:r w:rsidR="002D7DD8" w:rsidRPr="00435926">
        <w:rPr>
          <w:rFonts w:ascii="Times New Roman" w:hAnsi="Times New Roman"/>
          <w:sz w:val="28"/>
          <w:szCs w:val="28"/>
          <w:lang w:val="uk-UA"/>
        </w:rPr>
        <w:t>Майданського</w:t>
      </w:r>
      <w:proofErr w:type="spellEnd"/>
      <w:r w:rsidR="002D7DD8" w:rsidRPr="00435926">
        <w:rPr>
          <w:rFonts w:ascii="Times New Roman" w:hAnsi="Times New Roman"/>
          <w:sz w:val="28"/>
          <w:szCs w:val="28"/>
          <w:lang w:val="uk-UA"/>
        </w:rPr>
        <w:t xml:space="preserve"> сільського будинку культури,  </w:t>
      </w:r>
      <w:proofErr w:type="spellStart"/>
      <w:r w:rsidR="002D7DD8" w:rsidRPr="00435926">
        <w:rPr>
          <w:rFonts w:ascii="Times New Roman" w:hAnsi="Times New Roman"/>
          <w:sz w:val="28"/>
          <w:szCs w:val="28"/>
          <w:lang w:val="uk-UA"/>
        </w:rPr>
        <w:t>Ксаверівського</w:t>
      </w:r>
      <w:proofErr w:type="spellEnd"/>
      <w:r w:rsidR="002D7DD8" w:rsidRPr="00435926">
        <w:rPr>
          <w:rFonts w:ascii="Times New Roman" w:hAnsi="Times New Roman"/>
          <w:sz w:val="28"/>
          <w:szCs w:val="28"/>
          <w:lang w:val="uk-UA"/>
        </w:rPr>
        <w:t xml:space="preserve"> сільського клубу </w:t>
      </w:r>
      <w:r w:rsidR="00546E26" w:rsidRPr="00435926">
        <w:rPr>
          <w:rFonts w:ascii="Times New Roman" w:hAnsi="Times New Roman"/>
          <w:sz w:val="28"/>
          <w:szCs w:val="28"/>
          <w:lang w:val="uk-UA"/>
        </w:rPr>
        <w:t>комунальний</w:t>
      </w:r>
      <w:r w:rsidR="00C84011" w:rsidRPr="00435926">
        <w:rPr>
          <w:rFonts w:ascii="Times New Roman" w:hAnsi="Times New Roman"/>
          <w:sz w:val="28"/>
          <w:szCs w:val="28"/>
          <w:lang w:val="uk-UA"/>
        </w:rPr>
        <w:t xml:space="preserve"> заклад </w:t>
      </w:r>
      <w:r w:rsidRPr="00435926">
        <w:rPr>
          <w:rFonts w:ascii="Times New Roman" w:hAnsi="Times New Roman"/>
          <w:sz w:val="28"/>
          <w:szCs w:val="28"/>
          <w:lang w:val="uk-UA"/>
        </w:rPr>
        <w:t>“</w:t>
      </w:r>
      <w:r w:rsidR="00C84011" w:rsidRPr="00435926">
        <w:rPr>
          <w:rFonts w:ascii="Times New Roman" w:hAnsi="Times New Roman"/>
          <w:sz w:val="28"/>
          <w:szCs w:val="28"/>
          <w:lang w:val="uk-UA"/>
        </w:rPr>
        <w:t xml:space="preserve">Центр культури та дозвілля </w:t>
      </w:r>
      <w:r w:rsidR="00546E26" w:rsidRPr="00435926">
        <w:rPr>
          <w:rFonts w:ascii="Times New Roman" w:hAnsi="Times New Roman"/>
          <w:sz w:val="28"/>
          <w:szCs w:val="28"/>
          <w:lang w:val="uk-UA"/>
        </w:rPr>
        <w:t>Якушинецької сільської ради</w:t>
      </w:r>
      <w:r w:rsidRPr="00435926">
        <w:rPr>
          <w:rFonts w:ascii="Times New Roman" w:hAnsi="Times New Roman"/>
          <w:sz w:val="28"/>
          <w:szCs w:val="28"/>
          <w:lang w:val="uk-UA"/>
        </w:rPr>
        <w:t>”</w:t>
      </w:r>
      <w:r w:rsidR="00C84011" w:rsidRPr="004359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6E26" w:rsidRPr="00435926">
        <w:rPr>
          <w:rFonts w:ascii="Times New Roman" w:hAnsi="Times New Roman"/>
          <w:sz w:val="28"/>
          <w:szCs w:val="28"/>
          <w:lang w:val="uk-UA"/>
        </w:rPr>
        <w:t>з філіями</w:t>
      </w:r>
      <w:r w:rsidR="003B1361">
        <w:rPr>
          <w:rFonts w:ascii="Times New Roman" w:hAnsi="Times New Roman"/>
          <w:sz w:val="28"/>
          <w:szCs w:val="28"/>
          <w:lang w:val="uk-UA"/>
        </w:rPr>
        <w:t xml:space="preserve"> у селах</w:t>
      </w:r>
      <w:r w:rsidR="00FD7F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6E26" w:rsidRPr="00435926">
        <w:rPr>
          <w:rFonts w:ascii="Times New Roman" w:hAnsi="Times New Roman"/>
          <w:sz w:val="28"/>
          <w:szCs w:val="28"/>
          <w:lang w:val="uk-UA"/>
        </w:rPr>
        <w:t>Зарванці</w:t>
      </w:r>
      <w:r w:rsidR="00FD7F2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46E26" w:rsidRPr="00435926">
        <w:rPr>
          <w:rFonts w:ascii="Times New Roman" w:hAnsi="Times New Roman"/>
          <w:sz w:val="28"/>
          <w:szCs w:val="28"/>
          <w:lang w:val="uk-UA"/>
        </w:rPr>
        <w:t>Ксаверівка</w:t>
      </w:r>
      <w:r w:rsidR="00FD7F29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546E26" w:rsidRPr="00435926">
        <w:rPr>
          <w:rFonts w:ascii="Times New Roman" w:hAnsi="Times New Roman"/>
          <w:sz w:val="28"/>
          <w:szCs w:val="28"/>
          <w:lang w:val="uk-UA"/>
        </w:rPr>
        <w:t>Майдан.</w:t>
      </w:r>
      <w:r w:rsidR="00C84011" w:rsidRPr="0043592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72F14" w:rsidRPr="00435926" w:rsidRDefault="005C05AA" w:rsidP="00E968BA">
      <w:pPr>
        <w:spacing w:after="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5926">
        <w:rPr>
          <w:rStyle w:val="1"/>
          <w:rFonts w:eastAsia="Calibri"/>
          <w:color w:val="000000"/>
          <w:sz w:val="28"/>
          <w:szCs w:val="28"/>
        </w:rPr>
        <w:t xml:space="preserve">         </w:t>
      </w:r>
      <w:r w:rsidR="002D7DD8" w:rsidRPr="00435926">
        <w:rPr>
          <w:rStyle w:val="1"/>
          <w:rFonts w:eastAsia="Calibri"/>
          <w:color w:val="000000"/>
          <w:sz w:val="28"/>
          <w:szCs w:val="28"/>
        </w:rPr>
        <w:t>2.</w:t>
      </w:r>
      <w:r w:rsidR="00C84011" w:rsidRPr="00435926">
        <w:rPr>
          <w:rStyle w:val="1"/>
          <w:rFonts w:eastAsia="Calibri"/>
          <w:color w:val="000000"/>
          <w:sz w:val="28"/>
          <w:szCs w:val="28"/>
        </w:rPr>
        <w:t xml:space="preserve">Затвердити </w:t>
      </w:r>
      <w:r w:rsidR="002D7DD8" w:rsidRPr="00435926">
        <w:rPr>
          <w:rStyle w:val="1"/>
          <w:rFonts w:eastAsia="Calibri"/>
          <w:color w:val="000000"/>
          <w:sz w:val="28"/>
          <w:szCs w:val="28"/>
        </w:rPr>
        <w:t>с</w:t>
      </w:r>
      <w:r w:rsidR="00C84011" w:rsidRPr="00435926">
        <w:rPr>
          <w:rStyle w:val="1"/>
          <w:rFonts w:eastAsia="Calibri"/>
          <w:color w:val="000000"/>
          <w:sz w:val="28"/>
          <w:szCs w:val="28"/>
        </w:rPr>
        <w:t xml:space="preserve">татут </w:t>
      </w:r>
      <w:r w:rsidR="00C72F14" w:rsidRPr="00435926">
        <w:rPr>
          <w:rFonts w:ascii="Times New Roman" w:hAnsi="Times New Roman"/>
          <w:sz w:val="28"/>
          <w:szCs w:val="28"/>
          <w:lang w:val="uk-UA"/>
        </w:rPr>
        <w:t>комунального</w:t>
      </w:r>
      <w:r w:rsidR="00C84011" w:rsidRPr="00435926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C72F14" w:rsidRPr="00435926">
        <w:rPr>
          <w:rFonts w:ascii="Times New Roman" w:hAnsi="Times New Roman"/>
          <w:sz w:val="28"/>
          <w:szCs w:val="28"/>
          <w:lang w:val="uk-UA"/>
        </w:rPr>
        <w:t>у</w:t>
      </w:r>
      <w:r w:rsidR="00C84011" w:rsidRPr="0043592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5926">
        <w:rPr>
          <w:rFonts w:ascii="Times New Roman" w:hAnsi="Times New Roman"/>
          <w:sz w:val="28"/>
          <w:szCs w:val="28"/>
          <w:lang w:val="uk-UA"/>
        </w:rPr>
        <w:t>“</w:t>
      </w:r>
      <w:r w:rsidR="00C84011" w:rsidRPr="00435926">
        <w:rPr>
          <w:rFonts w:ascii="Times New Roman" w:hAnsi="Times New Roman"/>
          <w:sz w:val="28"/>
          <w:szCs w:val="28"/>
          <w:lang w:val="uk-UA"/>
        </w:rPr>
        <w:t>Центр культури та дозвілля</w:t>
      </w:r>
      <w:r w:rsidR="00571283" w:rsidRPr="004359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14" w:rsidRPr="00435926">
        <w:rPr>
          <w:rFonts w:ascii="Times New Roman" w:hAnsi="Times New Roman"/>
          <w:sz w:val="28"/>
          <w:szCs w:val="28"/>
          <w:lang w:val="uk-UA"/>
        </w:rPr>
        <w:t>Якушинецької</w:t>
      </w:r>
      <w:r w:rsidR="00C84011" w:rsidRPr="00435926">
        <w:rPr>
          <w:rFonts w:ascii="Times New Roman" w:hAnsi="Times New Roman"/>
          <w:sz w:val="28"/>
          <w:szCs w:val="28"/>
          <w:lang w:val="uk-UA"/>
        </w:rPr>
        <w:t xml:space="preserve"> сільської ради»  </w:t>
      </w:r>
      <w:r w:rsidR="00865561" w:rsidRPr="00435926">
        <w:rPr>
          <w:rFonts w:ascii="Times New Roman" w:hAnsi="Times New Roman"/>
          <w:sz w:val="28"/>
          <w:szCs w:val="28"/>
          <w:lang w:val="uk-UA"/>
        </w:rPr>
        <w:t>(</w:t>
      </w:r>
      <w:r w:rsidR="00C72F14" w:rsidRPr="00435926">
        <w:rPr>
          <w:rFonts w:ascii="Times New Roman" w:hAnsi="Times New Roman"/>
          <w:sz w:val="28"/>
          <w:szCs w:val="28"/>
          <w:lang w:val="uk-UA"/>
        </w:rPr>
        <w:t>додат</w:t>
      </w:r>
      <w:r w:rsidR="00865561" w:rsidRPr="00435926">
        <w:rPr>
          <w:rFonts w:ascii="Times New Roman" w:hAnsi="Times New Roman"/>
          <w:sz w:val="28"/>
          <w:szCs w:val="28"/>
          <w:lang w:val="uk-UA"/>
        </w:rPr>
        <w:t>о</w:t>
      </w:r>
      <w:r w:rsidR="00C72F14" w:rsidRPr="00435926">
        <w:rPr>
          <w:rFonts w:ascii="Times New Roman" w:hAnsi="Times New Roman"/>
          <w:sz w:val="28"/>
          <w:szCs w:val="28"/>
          <w:lang w:val="uk-UA"/>
        </w:rPr>
        <w:t>к 1</w:t>
      </w:r>
      <w:r w:rsidR="00865561" w:rsidRPr="00435926">
        <w:rPr>
          <w:rFonts w:ascii="Times New Roman" w:hAnsi="Times New Roman"/>
          <w:sz w:val="28"/>
          <w:szCs w:val="28"/>
          <w:lang w:val="uk-UA"/>
        </w:rPr>
        <w:t>)</w:t>
      </w:r>
      <w:r w:rsidR="00C72F14" w:rsidRPr="00435926">
        <w:rPr>
          <w:rFonts w:ascii="Times New Roman" w:hAnsi="Times New Roman"/>
          <w:sz w:val="28"/>
          <w:szCs w:val="28"/>
          <w:lang w:val="uk-UA"/>
        </w:rPr>
        <w:t>.</w:t>
      </w:r>
    </w:p>
    <w:p w:rsidR="00C72F14" w:rsidRPr="00435926" w:rsidRDefault="005C05AA" w:rsidP="00E968BA">
      <w:pPr>
        <w:spacing w:after="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5926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65561" w:rsidRPr="00435926">
        <w:rPr>
          <w:rFonts w:ascii="Times New Roman" w:hAnsi="Times New Roman"/>
          <w:sz w:val="28"/>
          <w:szCs w:val="28"/>
          <w:lang w:val="uk-UA"/>
        </w:rPr>
        <w:t>3.</w:t>
      </w:r>
      <w:r w:rsidR="00C72F14" w:rsidRPr="00435926">
        <w:rPr>
          <w:rFonts w:ascii="Times New Roman" w:hAnsi="Times New Roman"/>
          <w:sz w:val="28"/>
          <w:szCs w:val="28"/>
          <w:lang w:val="uk-UA"/>
        </w:rPr>
        <w:t xml:space="preserve">Уповноважити сільського голову Романюка В.С. створити комісію з реорганізації </w:t>
      </w:r>
      <w:proofErr w:type="spellStart"/>
      <w:r w:rsidR="00467684" w:rsidRPr="00435926">
        <w:rPr>
          <w:rFonts w:ascii="Times New Roman" w:hAnsi="Times New Roman"/>
          <w:sz w:val="28"/>
          <w:szCs w:val="28"/>
          <w:lang w:val="uk-UA"/>
        </w:rPr>
        <w:t>Якушинецького</w:t>
      </w:r>
      <w:proofErr w:type="spellEnd"/>
      <w:r w:rsidR="00467684" w:rsidRPr="00435926">
        <w:rPr>
          <w:rFonts w:ascii="Times New Roman" w:hAnsi="Times New Roman"/>
          <w:sz w:val="28"/>
          <w:szCs w:val="28"/>
          <w:lang w:val="uk-UA"/>
        </w:rPr>
        <w:t xml:space="preserve"> сільського будинку культури, </w:t>
      </w:r>
      <w:proofErr w:type="spellStart"/>
      <w:r w:rsidR="00467684" w:rsidRPr="00435926">
        <w:rPr>
          <w:rFonts w:ascii="Times New Roman" w:hAnsi="Times New Roman"/>
          <w:sz w:val="28"/>
          <w:szCs w:val="28"/>
          <w:lang w:val="uk-UA"/>
        </w:rPr>
        <w:t>Зарванецького</w:t>
      </w:r>
      <w:proofErr w:type="spellEnd"/>
      <w:r w:rsidR="00467684" w:rsidRPr="00435926">
        <w:rPr>
          <w:rFonts w:ascii="Times New Roman" w:hAnsi="Times New Roman"/>
          <w:sz w:val="28"/>
          <w:szCs w:val="28"/>
          <w:lang w:val="uk-UA"/>
        </w:rPr>
        <w:t xml:space="preserve"> сільського будинку культури, </w:t>
      </w:r>
      <w:proofErr w:type="spellStart"/>
      <w:r w:rsidR="00467684" w:rsidRPr="00435926">
        <w:rPr>
          <w:rFonts w:ascii="Times New Roman" w:hAnsi="Times New Roman"/>
          <w:sz w:val="28"/>
          <w:szCs w:val="28"/>
          <w:lang w:val="uk-UA"/>
        </w:rPr>
        <w:t>Майданського</w:t>
      </w:r>
      <w:proofErr w:type="spellEnd"/>
      <w:r w:rsidR="00467684" w:rsidRPr="00435926">
        <w:rPr>
          <w:rFonts w:ascii="Times New Roman" w:hAnsi="Times New Roman"/>
          <w:sz w:val="28"/>
          <w:szCs w:val="28"/>
          <w:lang w:val="uk-UA"/>
        </w:rPr>
        <w:t xml:space="preserve"> сільського будинку культури, </w:t>
      </w:r>
      <w:proofErr w:type="spellStart"/>
      <w:r w:rsidR="00467684" w:rsidRPr="00435926">
        <w:rPr>
          <w:rFonts w:ascii="Times New Roman" w:hAnsi="Times New Roman"/>
          <w:sz w:val="28"/>
          <w:szCs w:val="28"/>
          <w:lang w:val="uk-UA"/>
        </w:rPr>
        <w:t>Ксаверівського</w:t>
      </w:r>
      <w:proofErr w:type="spellEnd"/>
      <w:r w:rsidR="00467684" w:rsidRPr="00435926">
        <w:rPr>
          <w:rFonts w:ascii="Times New Roman" w:hAnsi="Times New Roman"/>
          <w:sz w:val="28"/>
          <w:szCs w:val="28"/>
          <w:lang w:val="uk-UA"/>
        </w:rPr>
        <w:t xml:space="preserve"> сільського клубу в комунальний заклад «</w:t>
      </w:r>
      <w:r w:rsidR="009F2822" w:rsidRPr="00435926">
        <w:rPr>
          <w:rFonts w:ascii="Times New Roman" w:hAnsi="Times New Roman"/>
          <w:sz w:val="28"/>
          <w:szCs w:val="28"/>
          <w:lang w:val="uk-UA"/>
        </w:rPr>
        <w:t>Центр культури та дозвілля Якушинецької сільської ради</w:t>
      </w:r>
      <w:r w:rsidR="00642291" w:rsidRPr="00435926">
        <w:rPr>
          <w:rFonts w:ascii="Times New Roman" w:hAnsi="Times New Roman"/>
          <w:sz w:val="28"/>
          <w:szCs w:val="28"/>
          <w:lang w:val="uk-UA"/>
        </w:rPr>
        <w:t>»</w:t>
      </w:r>
      <w:r w:rsidR="00752DFC" w:rsidRPr="00435926">
        <w:rPr>
          <w:rFonts w:ascii="Times New Roman" w:hAnsi="Times New Roman"/>
          <w:sz w:val="28"/>
          <w:szCs w:val="28"/>
          <w:lang w:val="uk-UA"/>
        </w:rPr>
        <w:t>, якій здійснити заходи щодо інвентаризації майна</w:t>
      </w:r>
      <w:r w:rsidR="00E968BA" w:rsidRPr="00435926">
        <w:rPr>
          <w:rFonts w:ascii="Times New Roman" w:hAnsi="Times New Roman"/>
          <w:sz w:val="28"/>
          <w:szCs w:val="28"/>
          <w:lang w:val="uk-UA"/>
        </w:rPr>
        <w:t xml:space="preserve"> закладів культури, що припиняють свою діяльність</w:t>
      </w:r>
      <w:r w:rsidR="00435926">
        <w:rPr>
          <w:rFonts w:ascii="Times New Roman" w:hAnsi="Times New Roman"/>
          <w:sz w:val="28"/>
          <w:szCs w:val="28"/>
          <w:lang w:val="uk-UA"/>
        </w:rPr>
        <w:t xml:space="preserve"> та передачу його до створюваного центру.</w:t>
      </w:r>
    </w:p>
    <w:p w:rsidR="00571283" w:rsidRPr="00435926" w:rsidRDefault="005C05AA" w:rsidP="00E968BA">
      <w:pPr>
        <w:spacing w:after="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5926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</w:t>
      </w:r>
      <w:r w:rsidR="00A61B91" w:rsidRPr="00435926">
        <w:rPr>
          <w:rFonts w:ascii="Times New Roman" w:hAnsi="Times New Roman"/>
          <w:sz w:val="28"/>
          <w:szCs w:val="28"/>
          <w:lang w:val="uk-UA"/>
        </w:rPr>
        <w:t>4.З</w:t>
      </w:r>
      <w:r w:rsidR="00571283" w:rsidRPr="00435926">
        <w:rPr>
          <w:rFonts w:ascii="Times New Roman" w:hAnsi="Times New Roman"/>
          <w:sz w:val="28"/>
          <w:szCs w:val="28"/>
          <w:lang w:val="uk-UA"/>
        </w:rPr>
        <w:t>атвердити структуру та чисельність</w:t>
      </w:r>
      <w:r w:rsidR="00467684" w:rsidRPr="00435926">
        <w:rPr>
          <w:rFonts w:ascii="Times New Roman" w:hAnsi="Times New Roman"/>
          <w:sz w:val="28"/>
          <w:szCs w:val="28"/>
          <w:lang w:val="uk-UA"/>
        </w:rPr>
        <w:t xml:space="preserve"> комунального закладу </w:t>
      </w:r>
      <w:r w:rsidR="00642291" w:rsidRPr="00435926">
        <w:rPr>
          <w:rFonts w:ascii="Times New Roman" w:hAnsi="Times New Roman"/>
          <w:sz w:val="28"/>
          <w:szCs w:val="28"/>
          <w:lang w:val="uk-UA"/>
        </w:rPr>
        <w:t>«Центр культури та дозвілля</w:t>
      </w:r>
      <w:r w:rsidR="00467684" w:rsidRPr="00435926">
        <w:rPr>
          <w:rFonts w:ascii="Times New Roman" w:hAnsi="Times New Roman"/>
          <w:sz w:val="28"/>
          <w:szCs w:val="28"/>
          <w:lang w:val="uk-UA"/>
        </w:rPr>
        <w:t xml:space="preserve"> Якушинецької сільської ради</w:t>
      </w:r>
      <w:r w:rsidR="00642291" w:rsidRPr="00435926">
        <w:rPr>
          <w:rFonts w:ascii="Times New Roman" w:hAnsi="Times New Roman"/>
          <w:sz w:val="28"/>
          <w:szCs w:val="28"/>
          <w:lang w:val="uk-UA"/>
        </w:rPr>
        <w:t>»</w:t>
      </w:r>
      <w:r w:rsidR="00467684" w:rsidRPr="004359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61B91" w:rsidRPr="00435926">
        <w:rPr>
          <w:rFonts w:ascii="Times New Roman" w:hAnsi="Times New Roman"/>
          <w:sz w:val="28"/>
          <w:szCs w:val="28"/>
          <w:lang w:val="uk-UA"/>
        </w:rPr>
        <w:t>(</w:t>
      </w:r>
      <w:r w:rsidR="00203C78" w:rsidRPr="00435926">
        <w:rPr>
          <w:rFonts w:ascii="Times New Roman" w:hAnsi="Times New Roman"/>
          <w:sz w:val="28"/>
          <w:szCs w:val="28"/>
          <w:lang w:val="uk-UA"/>
        </w:rPr>
        <w:t>додат</w:t>
      </w:r>
      <w:r w:rsidR="00A61B91" w:rsidRPr="00435926">
        <w:rPr>
          <w:rFonts w:ascii="Times New Roman" w:hAnsi="Times New Roman"/>
          <w:sz w:val="28"/>
          <w:szCs w:val="28"/>
          <w:lang w:val="uk-UA"/>
        </w:rPr>
        <w:t>о</w:t>
      </w:r>
      <w:r w:rsidR="00203C78" w:rsidRPr="00435926">
        <w:rPr>
          <w:rFonts w:ascii="Times New Roman" w:hAnsi="Times New Roman"/>
          <w:sz w:val="28"/>
          <w:szCs w:val="28"/>
          <w:lang w:val="uk-UA"/>
        </w:rPr>
        <w:t>к 2</w:t>
      </w:r>
      <w:r w:rsidR="00A61B91" w:rsidRPr="00435926">
        <w:rPr>
          <w:rFonts w:ascii="Times New Roman" w:hAnsi="Times New Roman"/>
          <w:sz w:val="28"/>
          <w:szCs w:val="28"/>
          <w:lang w:val="uk-UA"/>
        </w:rPr>
        <w:t>)</w:t>
      </w:r>
      <w:r w:rsidR="00467684" w:rsidRPr="0043592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84011" w:rsidRPr="00435926" w:rsidRDefault="005C05AA" w:rsidP="000E26C4">
      <w:pPr>
        <w:spacing w:after="0" w:line="240" w:lineRule="auto"/>
        <w:jc w:val="both"/>
        <w:rPr>
          <w:rStyle w:val="1"/>
          <w:rFonts w:eastAsia="Calibri"/>
          <w:sz w:val="28"/>
          <w:szCs w:val="28"/>
          <w:lang w:eastAsia="en-US"/>
        </w:rPr>
      </w:pPr>
      <w:r w:rsidRPr="00435926">
        <w:rPr>
          <w:rStyle w:val="1"/>
          <w:rFonts w:eastAsia="Calibri"/>
          <w:color w:val="000000"/>
          <w:sz w:val="28"/>
          <w:szCs w:val="28"/>
        </w:rPr>
        <w:t xml:space="preserve">         </w:t>
      </w:r>
      <w:r w:rsidR="00A61B91" w:rsidRPr="00435926">
        <w:rPr>
          <w:rStyle w:val="1"/>
          <w:rFonts w:eastAsia="Calibri"/>
          <w:color w:val="000000"/>
          <w:sz w:val="28"/>
          <w:szCs w:val="28"/>
        </w:rPr>
        <w:t>5.</w:t>
      </w:r>
      <w:r w:rsidR="00084611" w:rsidRPr="000846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611">
        <w:rPr>
          <w:rFonts w:ascii="Times New Roman" w:hAnsi="Times New Roman"/>
          <w:sz w:val="28"/>
          <w:szCs w:val="28"/>
          <w:lang w:val="uk-UA"/>
        </w:rPr>
        <w:t xml:space="preserve">Керівнику </w:t>
      </w:r>
      <w:r w:rsidR="00084611" w:rsidRPr="00C22E1E">
        <w:rPr>
          <w:rFonts w:ascii="Times New Roman" w:hAnsi="Times New Roman"/>
          <w:sz w:val="28"/>
          <w:szCs w:val="28"/>
          <w:lang w:val="uk-UA"/>
        </w:rPr>
        <w:t>комунальн</w:t>
      </w:r>
      <w:r w:rsidR="00084611">
        <w:rPr>
          <w:rFonts w:ascii="Times New Roman" w:hAnsi="Times New Roman"/>
          <w:sz w:val="28"/>
          <w:szCs w:val="28"/>
          <w:lang w:val="uk-UA"/>
        </w:rPr>
        <w:t>о</w:t>
      </w:r>
      <w:r w:rsidR="004E4828">
        <w:rPr>
          <w:rFonts w:ascii="Times New Roman" w:hAnsi="Times New Roman"/>
          <w:sz w:val="28"/>
          <w:szCs w:val="28"/>
          <w:lang w:val="uk-UA"/>
        </w:rPr>
        <w:t>го</w:t>
      </w:r>
      <w:r w:rsidR="00084611" w:rsidRPr="00C22E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4828">
        <w:rPr>
          <w:rFonts w:ascii="Times New Roman" w:hAnsi="Times New Roman"/>
          <w:sz w:val="28"/>
          <w:szCs w:val="28"/>
          <w:lang w:val="uk-UA"/>
        </w:rPr>
        <w:t>закладу</w:t>
      </w:r>
      <w:r w:rsidR="00084611" w:rsidRPr="00C22E1E">
        <w:rPr>
          <w:rFonts w:ascii="Times New Roman" w:hAnsi="Times New Roman"/>
          <w:sz w:val="28"/>
          <w:szCs w:val="28"/>
          <w:lang w:val="uk-UA"/>
        </w:rPr>
        <w:t xml:space="preserve"> “Центр </w:t>
      </w:r>
      <w:r w:rsidR="004E4828">
        <w:rPr>
          <w:rFonts w:ascii="Times New Roman" w:hAnsi="Times New Roman"/>
          <w:sz w:val="28"/>
          <w:szCs w:val="28"/>
          <w:lang w:val="uk-UA"/>
        </w:rPr>
        <w:t>культури та дозвілля</w:t>
      </w:r>
      <w:r w:rsidR="00084611" w:rsidRPr="00C22E1E">
        <w:rPr>
          <w:rFonts w:ascii="Times New Roman" w:hAnsi="Times New Roman"/>
          <w:sz w:val="28"/>
          <w:szCs w:val="28"/>
          <w:lang w:val="uk-UA"/>
        </w:rPr>
        <w:t xml:space="preserve"> Якушинецької сільської ради”</w:t>
      </w:r>
      <w:r w:rsidR="00084611">
        <w:rPr>
          <w:rFonts w:ascii="Times New Roman" w:hAnsi="Times New Roman"/>
          <w:sz w:val="28"/>
          <w:szCs w:val="28"/>
          <w:lang w:val="uk-UA"/>
        </w:rPr>
        <w:t>, якого буде призначено на посаду на конкурсних засадах та за контрактом</w:t>
      </w:r>
      <w:r w:rsidR="00084611" w:rsidRPr="00F91D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4611">
        <w:rPr>
          <w:rFonts w:ascii="Times New Roman" w:hAnsi="Times New Roman"/>
          <w:sz w:val="28"/>
          <w:szCs w:val="28"/>
          <w:lang w:val="uk-UA"/>
        </w:rPr>
        <w:t>здійснити дії щодо державної реєстрації</w:t>
      </w:r>
      <w:r w:rsidR="000E26C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71283" w:rsidRPr="00435926">
        <w:rPr>
          <w:rFonts w:ascii="Times New Roman" w:hAnsi="Times New Roman"/>
          <w:sz w:val="28"/>
          <w:szCs w:val="28"/>
          <w:lang w:val="uk-UA"/>
        </w:rPr>
        <w:t>к</w:t>
      </w:r>
      <w:r w:rsidR="00C84011" w:rsidRPr="00435926">
        <w:rPr>
          <w:rFonts w:ascii="Times New Roman" w:hAnsi="Times New Roman"/>
          <w:sz w:val="28"/>
          <w:szCs w:val="28"/>
          <w:lang w:val="uk-UA"/>
        </w:rPr>
        <w:t>омунального закладу «Центр культури т</w:t>
      </w:r>
      <w:r w:rsidR="00C72F14" w:rsidRPr="00435926">
        <w:rPr>
          <w:rFonts w:ascii="Times New Roman" w:hAnsi="Times New Roman"/>
          <w:sz w:val="28"/>
          <w:szCs w:val="28"/>
          <w:lang w:val="uk-UA"/>
        </w:rPr>
        <w:t>а дозвілля</w:t>
      </w:r>
      <w:r w:rsidR="00C84011" w:rsidRPr="004359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F14" w:rsidRPr="00435926">
        <w:rPr>
          <w:rFonts w:ascii="Times New Roman" w:hAnsi="Times New Roman"/>
          <w:sz w:val="28"/>
          <w:szCs w:val="28"/>
          <w:lang w:val="uk-UA"/>
        </w:rPr>
        <w:t>Якушинецької</w:t>
      </w:r>
      <w:r w:rsidR="00C84011" w:rsidRPr="00435926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 w:rsidR="00642291" w:rsidRPr="00435926">
        <w:rPr>
          <w:rFonts w:ascii="Times New Roman" w:hAnsi="Times New Roman"/>
          <w:sz w:val="28"/>
          <w:szCs w:val="28"/>
          <w:lang w:val="uk-UA"/>
        </w:rPr>
        <w:t>»</w:t>
      </w:r>
      <w:r w:rsidR="00C84011" w:rsidRPr="00435926">
        <w:rPr>
          <w:rStyle w:val="1"/>
          <w:rFonts w:eastAsia="Calibri"/>
          <w:color w:val="000000"/>
          <w:sz w:val="28"/>
          <w:szCs w:val="28"/>
        </w:rPr>
        <w:t>.</w:t>
      </w:r>
    </w:p>
    <w:p w:rsidR="00C84011" w:rsidRPr="00435926" w:rsidRDefault="005C05AA" w:rsidP="00E968BA">
      <w:pPr>
        <w:pStyle w:val="ab"/>
        <w:widowControl w:val="0"/>
        <w:tabs>
          <w:tab w:val="left" w:pos="0"/>
        </w:tabs>
        <w:spacing w:after="60" w:line="240" w:lineRule="auto"/>
        <w:ind w:right="20"/>
        <w:jc w:val="both"/>
        <w:rPr>
          <w:sz w:val="28"/>
          <w:szCs w:val="28"/>
        </w:rPr>
      </w:pPr>
      <w:r w:rsidRPr="00435926">
        <w:rPr>
          <w:rStyle w:val="1"/>
          <w:color w:val="000000"/>
          <w:sz w:val="28"/>
          <w:szCs w:val="28"/>
        </w:rPr>
        <w:t xml:space="preserve">         </w:t>
      </w:r>
      <w:r w:rsidR="00A61B91" w:rsidRPr="00435926">
        <w:rPr>
          <w:rStyle w:val="1"/>
          <w:color w:val="000000"/>
          <w:sz w:val="28"/>
          <w:szCs w:val="28"/>
        </w:rPr>
        <w:t>6.</w:t>
      </w:r>
      <w:r w:rsidR="00571283" w:rsidRPr="00435926">
        <w:rPr>
          <w:rStyle w:val="1"/>
          <w:color w:val="000000"/>
          <w:sz w:val="28"/>
          <w:szCs w:val="28"/>
        </w:rPr>
        <w:t>К</w:t>
      </w:r>
      <w:r w:rsidR="00C84011" w:rsidRPr="00435926">
        <w:rPr>
          <w:rStyle w:val="1"/>
          <w:color w:val="000000"/>
          <w:sz w:val="28"/>
          <w:szCs w:val="28"/>
        </w:rPr>
        <w:t xml:space="preserve">онтроль </w:t>
      </w:r>
      <w:r w:rsidR="00571283" w:rsidRPr="00435926">
        <w:rPr>
          <w:rStyle w:val="1"/>
          <w:color w:val="000000"/>
          <w:sz w:val="28"/>
          <w:szCs w:val="28"/>
        </w:rPr>
        <w:t xml:space="preserve">за виконанням даного рішення </w:t>
      </w:r>
      <w:r w:rsidR="00C84011" w:rsidRPr="00435926">
        <w:rPr>
          <w:sz w:val="28"/>
          <w:szCs w:val="28"/>
        </w:rPr>
        <w:t xml:space="preserve">покласти на постійну комісію сільської ради з питань освіти, культури, охорони здоров’я, </w:t>
      </w:r>
      <w:r w:rsidR="00571283" w:rsidRPr="00435926">
        <w:rPr>
          <w:sz w:val="28"/>
          <w:szCs w:val="28"/>
        </w:rPr>
        <w:t xml:space="preserve">, молоді, </w:t>
      </w:r>
      <w:r w:rsidR="00C84011" w:rsidRPr="00435926">
        <w:rPr>
          <w:sz w:val="28"/>
          <w:szCs w:val="28"/>
        </w:rPr>
        <w:t>фізкультури, спорту та соціального захисту населення (</w:t>
      </w:r>
      <w:r w:rsidR="00571283" w:rsidRPr="00435926">
        <w:rPr>
          <w:sz w:val="28"/>
          <w:szCs w:val="28"/>
        </w:rPr>
        <w:t>Бровченко Л.Д.</w:t>
      </w:r>
      <w:r w:rsidR="00C84011" w:rsidRPr="00435926">
        <w:rPr>
          <w:sz w:val="28"/>
          <w:szCs w:val="28"/>
        </w:rPr>
        <w:t>).</w:t>
      </w:r>
    </w:p>
    <w:p w:rsidR="00C84011" w:rsidRPr="00435926" w:rsidRDefault="00C84011" w:rsidP="00E968BA">
      <w:pPr>
        <w:tabs>
          <w:tab w:val="left" w:pos="851"/>
        </w:tabs>
        <w:spacing w:after="6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A61B91" w:rsidRDefault="00A61B91" w:rsidP="00E968BA">
      <w:pPr>
        <w:tabs>
          <w:tab w:val="left" w:pos="851"/>
        </w:tabs>
        <w:spacing w:after="6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A61B91" w:rsidRPr="00571283" w:rsidRDefault="00A61B91" w:rsidP="00C72F1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C84011" w:rsidRPr="00571283" w:rsidRDefault="00651F53" w:rsidP="00C72F14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Сільський голова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 xml:space="preserve">                       </w:t>
      </w:r>
      <w:r w:rsidR="00C84011" w:rsidRPr="00571283"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571283" w:rsidRPr="00571283">
        <w:rPr>
          <w:rFonts w:ascii="Times New Roman" w:hAnsi="Times New Roman"/>
          <w:b/>
          <w:color w:val="000000"/>
          <w:sz w:val="28"/>
          <w:szCs w:val="28"/>
          <w:lang w:eastAsia="ru-RU"/>
        </w:rPr>
        <w:t>В.С. Романюк</w:t>
      </w:r>
    </w:p>
    <w:p w:rsidR="00C84011" w:rsidRPr="00571283" w:rsidRDefault="00C84011" w:rsidP="00C84011">
      <w:pPr>
        <w:rPr>
          <w:rFonts w:ascii="Times New Roman" w:hAnsi="Times New Roman"/>
          <w:sz w:val="28"/>
          <w:szCs w:val="28"/>
        </w:rPr>
      </w:pPr>
    </w:p>
    <w:p w:rsidR="00641BC7" w:rsidRPr="00B43921" w:rsidRDefault="00641BC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10E0F" w:rsidRDefault="00D10E0F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42291" w:rsidRDefault="00642291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42291" w:rsidRDefault="00642291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42291" w:rsidRDefault="00642291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42291" w:rsidRDefault="00642291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42291" w:rsidRDefault="00642291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42291" w:rsidRDefault="00642291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42291" w:rsidRDefault="00642291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42291" w:rsidRDefault="00642291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642291" w:rsidRDefault="00642291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FD7F29" w:rsidRDefault="00FD7F29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FD7F29" w:rsidRDefault="00FD7F29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FD7F29" w:rsidRDefault="00FD7F29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FD7F29" w:rsidRDefault="00FD7F29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5D4E47" w:rsidRDefault="005D4E47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F55591" w:rsidRDefault="00F55591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642291" w:rsidRPr="00642291" w:rsidRDefault="00642291" w:rsidP="005D4E47">
      <w:pPr>
        <w:spacing w:after="0" w:line="240" w:lineRule="auto"/>
        <w:ind w:left="4962"/>
        <w:rPr>
          <w:rFonts w:ascii="Times New Roman" w:hAnsi="Times New Roman"/>
          <w:sz w:val="24"/>
          <w:szCs w:val="24"/>
          <w:lang w:val="uk-UA"/>
        </w:rPr>
      </w:pPr>
      <w:r w:rsidRPr="00642291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2 </w:t>
      </w:r>
    </w:p>
    <w:p w:rsidR="00642291" w:rsidRDefault="00642291" w:rsidP="00642291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lang w:val="uk-UA"/>
        </w:rPr>
      </w:pPr>
      <w:r w:rsidRPr="00642291">
        <w:rPr>
          <w:rFonts w:ascii="Times New Roman" w:hAnsi="Times New Roman"/>
          <w:sz w:val="24"/>
          <w:szCs w:val="24"/>
          <w:lang w:val="uk-UA"/>
        </w:rPr>
        <w:t xml:space="preserve">до рішення 14 сесії 7 скликання від 20.04.2018 року «Про створення комунального закладу «Центр культури та дозвілля Якушинецької сільської ради» </w:t>
      </w:r>
    </w:p>
    <w:p w:rsidR="00642291" w:rsidRDefault="00642291" w:rsidP="00642291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65C96" w:rsidRDefault="00865C96" w:rsidP="00642291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3921" w:rsidRPr="00B43921" w:rsidRDefault="00203C78" w:rsidP="00EE4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3921">
        <w:rPr>
          <w:rFonts w:ascii="Times New Roman" w:hAnsi="Times New Roman"/>
          <w:b/>
          <w:sz w:val="28"/>
          <w:szCs w:val="28"/>
          <w:lang w:val="uk-UA"/>
        </w:rPr>
        <w:t>Структура та чисельність</w:t>
      </w:r>
      <w:r w:rsidR="00EE488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43921" w:rsidRPr="00B43921">
        <w:rPr>
          <w:rFonts w:ascii="Times New Roman" w:hAnsi="Times New Roman"/>
          <w:b/>
          <w:sz w:val="28"/>
          <w:szCs w:val="28"/>
          <w:lang w:val="uk-UA"/>
        </w:rPr>
        <w:t>комунального закладу</w:t>
      </w:r>
    </w:p>
    <w:p w:rsidR="00642291" w:rsidRDefault="00B43921" w:rsidP="00B439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3921">
        <w:rPr>
          <w:rFonts w:ascii="Times New Roman" w:hAnsi="Times New Roman"/>
          <w:b/>
          <w:sz w:val="28"/>
          <w:szCs w:val="28"/>
          <w:lang w:val="uk-UA"/>
        </w:rPr>
        <w:t>«Центр культури та дозвілля Якушинецької сільської ради»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94"/>
        <w:gridCol w:w="6602"/>
        <w:gridCol w:w="2375"/>
      </w:tblGrid>
      <w:tr w:rsidR="00B43921" w:rsidTr="00B439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21" w:rsidRDefault="00B43921" w:rsidP="006B7665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№</w:t>
            </w:r>
          </w:p>
          <w:p w:rsidR="00B43921" w:rsidRDefault="00B43921" w:rsidP="006B7665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п</w:t>
            </w:r>
            <w:proofErr w:type="spellEnd"/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21" w:rsidRDefault="00B43921" w:rsidP="00B4392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Структура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21" w:rsidRDefault="00B43921" w:rsidP="00B43921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Чисельність працівників</w:t>
            </w:r>
          </w:p>
        </w:tc>
      </w:tr>
      <w:tr w:rsidR="00B43921" w:rsidTr="00B439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21" w:rsidRPr="00322F6F" w:rsidRDefault="00B43921" w:rsidP="006B7665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322F6F">
              <w:rPr>
                <w:rFonts w:ascii="Times New Roman" w:hAnsi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21" w:rsidRPr="00322F6F" w:rsidRDefault="007128C1" w:rsidP="004E4828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Центр культури та дозвілля</w:t>
            </w:r>
            <w:r w:rsidR="0043592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435926">
              <w:rPr>
                <w:rFonts w:ascii="Times New Roman" w:hAnsi="Times New Roman"/>
                <w:sz w:val="28"/>
                <w:szCs w:val="28"/>
                <w:lang w:val="uk-UA" w:eastAsia="uk-UA"/>
              </w:rPr>
              <w:t>Якущинецької</w:t>
            </w:r>
            <w:proofErr w:type="spellEnd"/>
            <w:r w:rsidR="00435926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сільської ради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21" w:rsidRPr="00322F6F" w:rsidRDefault="00B43921" w:rsidP="004E482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uk-UA" w:eastAsia="uk-UA"/>
              </w:rPr>
            </w:pPr>
            <w:r w:rsidRPr="00B43921">
              <w:rPr>
                <w:rFonts w:ascii="Times New Roman" w:hAnsi="Times New Roman"/>
                <w:sz w:val="28"/>
                <w:szCs w:val="28"/>
                <w:lang w:val="uk-UA" w:eastAsia="uk-UA"/>
              </w:rPr>
              <w:t>1</w:t>
            </w:r>
            <w:r w:rsidR="004E4828"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  <w:r w:rsidR="007128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,5</w:t>
            </w:r>
          </w:p>
        </w:tc>
      </w:tr>
      <w:tr w:rsidR="00B43921" w:rsidTr="00B439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1" w:rsidRDefault="005D4E47" w:rsidP="005D4E47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</w:t>
            </w:r>
            <w:r w:rsidR="007128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1" w:rsidRPr="007128C1" w:rsidRDefault="00B43921" w:rsidP="00435926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128C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Філія центру культури та дозвілля </w:t>
            </w:r>
            <w:r w:rsidR="0043592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Якушинецької сільської ради в </w:t>
            </w:r>
            <w:r w:rsidRPr="007128C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</w:t>
            </w:r>
            <w:r w:rsidR="00435926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елі Зарванці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1" w:rsidRPr="00B43921" w:rsidRDefault="007128C1" w:rsidP="007128C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1,5</w:t>
            </w:r>
          </w:p>
        </w:tc>
      </w:tr>
      <w:tr w:rsidR="00B43921" w:rsidTr="00B439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1" w:rsidRDefault="005D4E47" w:rsidP="006B7665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3</w:t>
            </w:r>
            <w:r w:rsidR="007128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1" w:rsidRPr="007128C1" w:rsidRDefault="00B43921" w:rsidP="006B7665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128C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Філія центру культури та дозвілля </w:t>
            </w:r>
            <w:proofErr w:type="spellStart"/>
            <w:r w:rsidRPr="007128C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с.Ксаверівка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1" w:rsidRPr="00B43921" w:rsidRDefault="007128C1" w:rsidP="007128C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1,5</w:t>
            </w:r>
          </w:p>
        </w:tc>
      </w:tr>
      <w:tr w:rsidR="00B43921" w:rsidTr="00B439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1" w:rsidRDefault="005D4E47" w:rsidP="006B7665">
            <w:pPr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4</w:t>
            </w:r>
            <w:r w:rsidR="007128C1">
              <w:rPr>
                <w:rFonts w:ascii="Times New Roman" w:hAnsi="Times New Roman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1" w:rsidRPr="007128C1" w:rsidRDefault="00B43921" w:rsidP="006B7665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 w:rsidRPr="007128C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 xml:space="preserve">Філія центру культури та дозвілля </w:t>
            </w:r>
            <w:proofErr w:type="spellStart"/>
            <w:r w:rsidRPr="007128C1"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  <w:t>с.Майдан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1" w:rsidRPr="00B43921" w:rsidRDefault="007128C1" w:rsidP="007128C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1,5</w:t>
            </w:r>
          </w:p>
        </w:tc>
      </w:tr>
      <w:tr w:rsidR="00B43921" w:rsidTr="00B4392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21" w:rsidRDefault="00B43921" w:rsidP="006B7665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21" w:rsidRDefault="00B43921" w:rsidP="006B7665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Разом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921" w:rsidRPr="00B43921" w:rsidRDefault="007128C1" w:rsidP="004E482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1</w:t>
            </w:r>
            <w:r w:rsidR="004E482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6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uk-UA" w:eastAsia="uk-UA"/>
              </w:rPr>
              <w:t>,5</w:t>
            </w:r>
          </w:p>
        </w:tc>
      </w:tr>
    </w:tbl>
    <w:p w:rsidR="00B43921" w:rsidRDefault="00B43921" w:rsidP="00EE48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E488F" w:rsidRDefault="00EE488F" w:rsidP="00EE48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E488F" w:rsidRDefault="00EE488F" w:rsidP="00EE48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E488F" w:rsidRPr="00B43921" w:rsidRDefault="00EE488F" w:rsidP="00EE488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сільської ради                                                        К.М. Костюк</w:t>
      </w:r>
    </w:p>
    <w:sectPr w:rsidR="00EE488F" w:rsidRPr="00B43921" w:rsidSect="00F555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2F9" w:rsidRDefault="000742F9" w:rsidP="00364A9F">
      <w:pPr>
        <w:spacing w:after="0" w:line="240" w:lineRule="auto"/>
      </w:pPr>
      <w:r>
        <w:separator/>
      </w:r>
    </w:p>
  </w:endnote>
  <w:endnote w:type="continuationSeparator" w:id="0">
    <w:p w:rsidR="000742F9" w:rsidRDefault="000742F9" w:rsidP="0036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2F9" w:rsidRDefault="000742F9" w:rsidP="00364A9F">
      <w:pPr>
        <w:spacing w:after="0" w:line="240" w:lineRule="auto"/>
      </w:pPr>
      <w:r>
        <w:separator/>
      </w:r>
    </w:p>
  </w:footnote>
  <w:footnote w:type="continuationSeparator" w:id="0">
    <w:p w:rsidR="000742F9" w:rsidRDefault="000742F9" w:rsidP="00364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17E8"/>
    <w:multiLevelType w:val="hybridMultilevel"/>
    <w:tmpl w:val="F404D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048CC"/>
    <w:multiLevelType w:val="multilevel"/>
    <w:tmpl w:val="0E24E3D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10ED7489"/>
    <w:multiLevelType w:val="multilevel"/>
    <w:tmpl w:val="FB04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813AF"/>
    <w:multiLevelType w:val="multilevel"/>
    <w:tmpl w:val="A4E6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834C5"/>
    <w:multiLevelType w:val="hybridMultilevel"/>
    <w:tmpl w:val="E1807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2F1AA3"/>
    <w:multiLevelType w:val="multilevel"/>
    <w:tmpl w:val="18FC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B26271"/>
    <w:multiLevelType w:val="multilevel"/>
    <w:tmpl w:val="99CE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E90D7B"/>
    <w:multiLevelType w:val="multilevel"/>
    <w:tmpl w:val="98822980"/>
    <w:lvl w:ilvl="0">
      <w:start w:val="2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3E1460"/>
    <w:multiLevelType w:val="multilevel"/>
    <w:tmpl w:val="B1F6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04223C"/>
    <w:multiLevelType w:val="multilevel"/>
    <w:tmpl w:val="03A4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C71DF5"/>
    <w:multiLevelType w:val="multilevel"/>
    <w:tmpl w:val="0FA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0CC3156"/>
    <w:multiLevelType w:val="multilevel"/>
    <w:tmpl w:val="E6B8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CC3B1F"/>
    <w:multiLevelType w:val="multilevel"/>
    <w:tmpl w:val="A06E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7466A0"/>
    <w:multiLevelType w:val="multilevel"/>
    <w:tmpl w:val="A2E0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550968"/>
    <w:multiLevelType w:val="hybridMultilevel"/>
    <w:tmpl w:val="D71039FE"/>
    <w:lvl w:ilvl="0" w:tplc="32BA78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304E6"/>
    <w:multiLevelType w:val="multilevel"/>
    <w:tmpl w:val="27A2FD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D8961CF"/>
    <w:multiLevelType w:val="multilevel"/>
    <w:tmpl w:val="18EA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4516D2"/>
    <w:multiLevelType w:val="multilevel"/>
    <w:tmpl w:val="37EA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070989"/>
    <w:multiLevelType w:val="hybridMultilevel"/>
    <w:tmpl w:val="6F6AA3AA"/>
    <w:lvl w:ilvl="0" w:tplc="C534FA6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48B4C73"/>
    <w:multiLevelType w:val="multilevel"/>
    <w:tmpl w:val="1F1C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9952F5"/>
    <w:multiLevelType w:val="multilevel"/>
    <w:tmpl w:val="216CB77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80"/>
        </w:tabs>
        <w:ind w:left="2580" w:hanging="2160"/>
      </w:pPr>
    </w:lvl>
  </w:abstractNum>
  <w:abstractNum w:abstractNumId="21">
    <w:nsid w:val="4F6A6424"/>
    <w:multiLevelType w:val="multilevel"/>
    <w:tmpl w:val="2F66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1E3116"/>
    <w:multiLevelType w:val="hybridMultilevel"/>
    <w:tmpl w:val="1298D6F8"/>
    <w:lvl w:ilvl="0" w:tplc="FD2406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D37B0"/>
    <w:multiLevelType w:val="hybridMultilevel"/>
    <w:tmpl w:val="3FFAE978"/>
    <w:lvl w:ilvl="0" w:tplc="51B28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2B153C"/>
    <w:multiLevelType w:val="hybridMultilevel"/>
    <w:tmpl w:val="CEA08B6C"/>
    <w:lvl w:ilvl="0" w:tplc="7BBA07B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0826BDC"/>
    <w:multiLevelType w:val="multilevel"/>
    <w:tmpl w:val="4FD0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DE7911"/>
    <w:multiLevelType w:val="multilevel"/>
    <w:tmpl w:val="B978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004625"/>
    <w:multiLevelType w:val="hybridMultilevel"/>
    <w:tmpl w:val="7898D5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E3824"/>
    <w:multiLevelType w:val="multilevel"/>
    <w:tmpl w:val="E87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15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6"/>
  </w:num>
  <w:num w:numId="5">
    <w:abstractNumId w:val="8"/>
  </w:num>
  <w:num w:numId="6">
    <w:abstractNumId w:val="16"/>
  </w:num>
  <w:num w:numId="7">
    <w:abstractNumId w:val="11"/>
  </w:num>
  <w:num w:numId="8">
    <w:abstractNumId w:val="9"/>
  </w:num>
  <w:num w:numId="9">
    <w:abstractNumId w:val="28"/>
  </w:num>
  <w:num w:numId="10">
    <w:abstractNumId w:val="2"/>
  </w:num>
  <w:num w:numId="11">
    <w:abstractNumId w:val="5"/>
  </w:num>
  <w:num w:numId="12">
    <w:abstractNumId w:val="21"/>
  </w:num>
  <w:num w:numId="13">
    <w:abstractNumId w:val="25"/>
  </w:num>
  <w:num w:numId="14">
    <w:abstractNumId w:val="12"/>
  </w:num>
  <w:num w:numId="15">
    <w:abstractNumId w:val="17"/>
  </w:num>
  <w:num w:numId="16">
    <w:abstractNumId w:val="13"/>
  </w:num>
  <w:num w:numId="17">
    <w:abstractNumId w:val="3"/>
  </w:num>
  <w:num w:numId="18">
    <w:abstractNumId w:val="0"/>
  </w:num>
  <w:num w:numId="19">
    <w:abstractNumId w:val="14"/>
  </w:num>
  <w:num w:numId="20">
    <w:abstractNumId w:val="7"/>
  </w:num>
  <w:num w:numId="21">
    <w:abstractNumId w:val="23"/>
  </w:num>
  <w:num w:numId="22">
    <w:abstractNumId w:val="26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D7"/>
    <w:rsid w:val="00012180"/>
    <w:rsid w:val="000264C9"/>
    <w:rsid w:val="000742F9"/>
    <w:rsid w:val="00084611"/>
    <w:rsid w:val="000E26C4"/>
    <w:rsid w:val="00150735"/>
    <w:rsid w:val="001F2838"/>
    <w:rsid w:val="00203C78"/>
    <w:rsid w:val="00254379"/>
    <w:rsid w:val="002C76C2"/>
    <w:rsid w:val="002D7DD8"/>
    <w:rsid w:val="00364A9F"/>
    <w:rsid w:val="00394F30"/>
    <w:rsid w:val="003B1361"/>
    <w:rsid w:val="003D0C49"/>
    <w:rsid w:val="003E334A"/>
    <w:rsid w:val="003F1187"/>
    <w:rsid w:val="004073EC"/>
    <w:rsid w:val="00435926"/>
    <w:rsid w:val="004570A4"/>
    <w:rsid w:val="00467684"/>
    <w:rsid w:val="00470F27"/>
    <w:rsid w:val="004E05EA"/>
    <w:rsid w:val="004E2FFD"/>
    <w:rsid w:val="004E4828"/>
    <w:rsid w:val="0050285D"/>
    <w:rsid w:val="00546E26"/>
    <w:rsid w:val="00571283"/>
    <w:rsid w:val="005C05AA"/>
    <w:rsid w:val="005D4E47"/>
    <w:rsid w:val="005F561D"/>
    <w:rsid w:val="006172F6"/>
    <w:rsid w:val="00641BC7"/>
    <w:rsid w:val="00642291"/>
    <w:rsid w:val="00651F53"/>
    <w:rsid w:val="006547C7"/>
    <w:rsid w:val="007128C1"/>
    <w:rsid w:val="00714337"/>
    <w:rsid w:val="00752DFC"/>
    <w:rsid w:val="007602F3"/>
    <w:rsid w:val="007B2768"/>
    <w:rsid w:val="00813273"/>
    <w:rsid w:val="0085154D"/>
    <w:rsid w:val="008547FB"/>
    <w:rsid w:val="00855095"/>
    <w:rsid w:val="00865561"/>
    <w:rsid w:val="00865C96"/>
    <w:rsid w:val="00900E25"/>
    <w:rsid w:val="009718D0"/>
    <w:rsid w:val="009B30E5"/>
    <w:rsid w:val="009B5E2A"/>
    <w:rsid w:val="009F2822"/>
    <w:rsid w:val="00A0381E"/>
    <w:rsid w:val="00A32E07"/>
    <w:rsid w:val="00A61B91"/>
    <w:rsid w:val="00A7131E"/>
    <w:rsid w:val="00A724DC"/>
    <w:rsid w:val="00B13211"/>
    <w:rsid w:val="00B43921"/>
    <w:rsid w:val="00B82AB4"/>
    <w:rsid w:val="00BD0D44"/>
    <w:rsid w:val="00C72F14"/>
    <w:rsid w:val="00C84011"/>
    <w:rsid w:val="00CC358F"/>
    <w:rsid w:val="00D10E0F"/>
    <w:rsid w:val="00D82C92"/>
    <w:rsid w:val="00D922FE"/>
    <w:rsid w:val="00DE7BE1"/>
    <w:rsid w:val="00E0775A"/>
    <w:rsid w:val="00E56ED7"/>
    <w:rsid w:val="00E845DA"/>
    <w:rsid w:val="00E968BA"/>
    <w:rsid w:val="00EB200E"/>
    <w:rsid w:val="00EE488F"/>
    <w:rsid w:val="00F10934"/>
    <w:rsid w:val="00F15C5E"/>
    <w:rsid w:val="00F55591"/>
    <w:rsid w:val="00F94CD1"/>
    <w:rsid w:val="00FD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095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D0C49"/>
    <w:rPr>
      <w:color w:val="0000FF"/>
      <w:u w:val="single"/>
    </w:rPr>
  </w:style>
  <w:style w:type="paragraph" w:customStyle="1" w:styleId="rvps7">
    <w:name w:val="rvps7"/>
    <w:basedOn w:val="a"/>
    <w:rsid w:val="003D0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0"/>
    <w:rsid w:val="003D0C49"/>
  </w:style>
  <w:style w:type="paragraph" w:customStyle="1" w:styleId="rvps2">
    <w:name w:val="rvps2"/>
    <w:basedOn w:val="a"/>
    <w:rsid w:val="003D0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64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A9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6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A9F"/>
    <w:rPr>
      <w:rFonts w:ascii="Calibri" w:eastAsia="Calibri" w:hAnsi="Calibri" w:cs="Times New Roman"/>
    </w:rPr>
  </w:style>
  <w:style w:type="paragraph" w:styleId="ab">
    <w:name w:val="Body Text"/>
    <w:basedOn w:val="a"/>
    <w:link w:val="1"/>
    <w:uiPriority w:val="99"/>
    <w:semiHidden/>
    <w:unhideWhenUsed/>
    <w:rsid w:val="00C84011"/>
    <w:pPr>
      <w:spacing w:after="0" w:line="480" w:lineRule="auto"/>
    </w:pPr>
    <w:rPr>
      <w:rFonts w:ascii="Times New Roman" w:eastAsia="Times New Roman" w:hAnsi="Times New Roman"/>
      <w:sz w:val="20"/>
      <w:szCs w:val="24"/>
      <w:lang w:val="uk-UA" w:eastAsia="ru-RU"/>
    </w:rPr>
  </w:style>
  <w:style w:type="character" w:customStyle="1" w:styleId="ac">
    <w:name w:val="Основной текст Знак"/>
    <w:basedOn w:val="a0"/>
    <w:uiPriority w:val="99"/>
    <w:semiHidden/>
    <w:rsid w:val="00C84011"/>
    <w:rPr>
      <w:rFonts w:ascii="Calibri" w:eastAsia="Calibri" w:hAnsi="Calibri" w:cs="Times New Roman"/>
    </w:rPr>
  </w:style>
  <w:style w:type="paragraph" w:styleId="ad">
    <w:name w:val="No Spacing"/>
    <w:uiPriority w:val="99"/>
    <w:qFormat/>
    <w:rsid w:val="00C84011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1">
    <w:name w:val="Основной текст Знак1"/>
    <w:basedOn w:val="a0"/>
    <w:link w:val="ab"/>
    <w:uiPriority w:val="99"/>
    <w:semiHidden/>
    <w:locked/>
    <w:rsid w:val="00C84011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table" w:styleId="ae">
    <w:name w:val="Table Grid"/>
    <w:basedOn w:val="a1"/>
    <w:uiPriority w:val="59"/>
    <w:rsid w:val="00B43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0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095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D0C49"/>
    <w:rPr>
      <w:color w:val="0000FF"/>
      <w:u w:val="single"/>
    </w:rPr>
  </w:style>
  <w:style w:type="paragraph" w:customStyle="1" w:styleId="rvps7">
    <w:name w:val="rvps7"/>
    <w:basedOn w:val="a"/>
    <w:rsid w:val="003D0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9">
    <w:name w:val="rvts9"/>
    <w:basedOn w:val="a0"/>
    <w:rsid w:val="003D0C49"/>
  </w:style>
  <w:style w:type="paragraph" w:customStyle="1" w:styleId="rvps2">
    <w:name w:val="rvps2"/>
    <w:basedOn w:val="a"/>
    <w:rsid w:val="003D0C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264C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A9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364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A9F"/>
    <w:rPr>
      <w:rFonts w:ascii="Calibri" w:eastAsia="Calibri" w:hAnsi="Calibri" w:cs="Times New Roman"/>
    </w:rPr>
  </w:style>
  <w:style w:type="paragraph" w:styleId="ab">
    <w:name w:val="Body Text"/>
    <w:basedOn w:val="a"/>
    <w:link w:val="1"/>
    <w:uiPriority w:val="99"/>
    <w:semiHidden/>
    <w:unhideWhenUsed/>
    <w:rsid w:val="00C84011"/>
    <w:pPr>
      <w:spacing w:after="0" w:line="480" w:lineRule="auto"/>
    </w:pPr>
    <w:rPr>
      <w:rFonts w:ascii="Times New Roman" w:eastAsia="Times New Roman" w:hAnsi="Times New Roman"/>
      <w:sz w:val="20"/>
      <w:szCs w:val="24"/>
      <w:lang w:val="uk-UA" w:eastAsia="ru-RU"/>
    </w:rPr>
  </w:style>
  <w:style w:type="character" w:customStyle="1" w:styleId="ac">
    <w:name w:val="Основной текст Знак"/>
    <w:basedOn w:val="a0"/>
    <w:uiPriority w:val="99"/>
    <w:semiHidden/>
    <w:rsid w:val="00C84011"/>
    <w:rPr>
      <w:rFonts w:ascii="Calibri" w:eastAsia="Calibri" w:hAnsi="Calibri" w:cs="Times New Roman"/>
    </w:rPr>
  </w:style>
  <w:style w:type="paragraph" w:styleId="ad">
    <w:name w:val="No Spacing"/>
    <w:uiPriority w:val="99"/>
    <w:qFormat/>
    <w:rsid w:val="00C84011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1">
    <w:name w:val="Основной текст Знак1"/>
    <w:basedOn w:val="a0"/>
    <w:link w:val="ab"/>
    <w:uiPriority w:val="99"/>
    <w:semiHidden/>
    <w:locked/>
    <w:rsid w:val="00C84011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table" w:styleId="ae">
    <w:name w:val="Table Grid"/>
    <w:basedOn w:val="a1"/>
    <w:uiPriority w:val="59"/>
    <w:rsid w:val="00B43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2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8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1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21</cp:revision>
  <cp:lastPrinted>2018-04-18T05:41:00Z</cp:lastPrinted>
  <dcterms:created xsi:type="dcterms:W3CDTF">2018-04-10T13:28:00Z</dcterms:created>
  <dcterms:modified xsi:type="dcterms:W3CDTF">2018-04-18T05:42:00Z</dcterms:modified>
</cp:coreProperties>
</file>