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956" w:rsidRPr="00914367" w:rsidRDefault="00E57956" w:rsidP="00E57956">
      <w:pPr>
        <w:tabs>
          <w:tab w:val="left" w:pos="3990"/>
        </w:tabs>
        <w:rPr>
          <w:color w:val="000000"/>
          <w:szCs w:val="28"/>
          <w:lang w:val="uk-UA"/>
        </w:rPr>
      </w:pPr>
    </w:p>
    <w:p w:rsidR="00E57956" w:rsidRPr="00914367" w:rsidRDefault="00E57956" w:rsidP="00E57956">
      <w:pPr>
        <w:tabs>
          <w:tab w:val="left" w:pos="3990"/>
        </w:tabs>
        <w:jc w:val="center"/>
        <w:rPr>
          <w:color w:val="000000"/>
          <w:szCs w:val="28"/>
        </w:rPr>
      </w:pPr>
      <w:r>
        <w:rPr>
          <w:noProof/>
          <w:szCs w:val="28"/>
        </w:rPr>
        <w:drawing>
          <wp:inline distT="0" distB="0" distL="0" distR="0">
            <wp:extent cx="457200" cy="600075"/>
            <wp:effectExtent l="0" t="0" r="0" b="9525"/>
            <wp:docPr id="2" name="Рисунок 2" descr="Описание: Backup_of_Тризуб Українськи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Backup_of_Тризуб Український 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956" w:rsidRPr="00914367" w:rsidRDefault="00E57956" w:rsidP="00E57956">
      <w:pPr>
        <w:jc w:val="center"/>
        <w:rPr>
          <w:b/>
          <w:caps/>
          <w:color w:val="000000"/>
          <w:szCs w:val="28"/>
        </w:rPr>
      </w:pPr>
      <w:r w:rsidRPr="00914367">
        <w:rPr>
          <w:b/>
          <w:caps/>
          <w:color w:val="000000"/>
          <w:szCs w:val="28"/>
        </w:rPr>
        <w:t>Україна</w:t>
      </w:r>
    </w:p>
    <w:p w:rsidR="00E57956" w:rsidRPr="00914367" w:rsidRDefault="00E57956" w:rsidP="00E57956">
      <w:pPr>
        <w:jc w:val="center"/>
        <w:rPr>
          <w:b/>
          <w:color w:val="000000"/>
          <w:szCs w:val="28"/>
        </w:rPr>
      </w:pPr>
      <w:proofErr w:type="spellStart"/>
      <w:r w:rsidRPr="00914367">
        <w:rPr>
          <w:b/>
          <w:caps/>
          <w:color w:val="000000"/>
          <w:szCs w:val="28"/>
        </w:rPr>
        <w:t>Я</w:t>
      </w:r>
      <w:r w:rsidRPr="00914367">
        <w:rPr>
          <w:b/>
          <w:color w:val="000000"/>
          <w:szCs w:val="28"/>
        </w:rPr>
        <w:t>кушинецька</w:t>
      </w:r>
      <w:proofErr w:type="spellEnd"/>
      <w:r w:rsidRPr="00914367">
        <w:rPr>
          <w:b/>
          <w:color w:val="000000"/>
          <w:szCs w:val="28"/>
        </w:rPr>
        <w:t xml:space="preserve"> </w:t>
      </w:r>
      <w:proofErr w:type="spellStart"/>
      <w:r w:rsidRPr="00914367">
        <w:rPr>
          <w:b/>
          <w:color w:val="000000"/>
          <w:szCs w:val="28"/>
        </w:rPr>
        <w:t>сільська</w:t>
      </w:r>
      <w:proofErr w:type="spellEnd"/>
      <w:r w:rsidRPr="00914367">
        <w:rPr>
          <w:b/>
          <w:color w:val="000000"/>
          <w:szCs w:val="28"/>
        </w:rPr>
        <w:t xml:space="preserve"> рада</w:t>
      </w:r>
    </w:p>
    <w:p w:rsidR="00E57956" w:rsidRPr="00914367" w:rsidRDefault="00E57956" w:rsidP="00E57956">
      <w:pPr>
        <w:jc w:val="center"/>
        <w:rPr>
          <w:b/>
          <w:color w:val="000000"/>
          <w:szCs w:val="28"/>
          <w:lang w:val="uk-UA"/>
        </w:rPr>
      </w:pPr>
      <w:proofErr w:type="spellStart"/>
      <w:r w:rsidRPr="00914367">
        <w:rPr>
          <w:b/>
          <w:color w:val="000000"/>
          <w:szCs w:val="28"/>
        </w:rPr>
        <w:t>Вінницького</w:t>
      </w:r>
      <w:proofErr w:type="spellEnd"/>
      <w:r w:rsidRPr="00914367">
        <w:rPr>
          <w:b/>
          <w:color w:val="000000"/>
          <w:szCs w:val="28"/>
        </w:rPr>
        <w:t xml:space="preserve"> району</w:t>
      </w:r>
      <w:proofErr w:type="gramStart"/>
      <w:r w:rsidRPr="00914367">
        <w:rPr>
          <w:b/>
          <w:color w:val="000000"/>
          <w:szCs w:val="28"/>
        </w:rPr>
        <w:t xml:space="preserve"> </w:t>
      </w:r>
      <w:proofErr w:type="spellStart"/>
      <w:r w:rsidRPr="00914367">
        <w:rPr>
          <w:b/>
          <w:color w:val="000000"/>
          <w:szCs w:val="28"/>
        </w:rPr>
        <w:t>В</w:t>
      </w:r>
      <w:proofErr w:type="gramEnd"/>
      <w:r w:rsidRPr="00914367">
        <w:rPr>
          <w:b/>
          <w:color w:val="000000"/>
          <w:szCs w:val="28"/>
        </w:rPr>
        <w:t>інницької</w:t>
      </w:r>
      <w:proofErr w:type="spellEnd"/>
      <w:r w:rsidRPr="00914367">
        <w:rPr>
          <w:b/>
          <w:color w:val="000000"/>
          <w:szCs w:val="28"/>
        </w:rPr>
        <w:t xml:space="preserve"> </w:t>
      </w:r>
      <w:proofErr w:type="spellStart"/>
      <w:r w:rsidRPr="00914367">
        <w:rPr>
          <w:b/>
          <w:color w:val="000000"/>
          <w:szCs w:val="28"/>
        </w:rPr>
        <w:t>області</w:t>
      </w:r>
      <w:proofErr w:type="spellEnd"/>
    </w:p>
    <w:p w:rsidR="00E57956" w:rsidRPr="00914367" w:rsidRDefault="00E57956" w:rsidP="00E57956">
      <w:pPr>
        <w:jc w:val="center"/>
        <w:rPr>
          <w:b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2336" behindDoc="0" locked="0" layoutInCell="1" allowOverlap="1">
                <wp:simplePos x="0" y="0"/>
                <wp:positionH relativeFrom="column">
                  <wp:posOffset>-17145</wp:posOffset>
                </wp:positionH>
                <wp:positionV relativeFrom="paragraph">
                  <wp:posOffset>88899</wp:posOffset>
                </wp:positionV>
                <wp:extent cx="5932805" cy="0"/>
                <wp:effectExtent l="0" t="19050" r="1079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280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233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.35pt,7pt" to="465.8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" strokeweight="4.5pt">
                <v:stroke linestyle="thickThin"/>
              </v:line>
            </w:pict>
          </mc:Fallback>
        </mc:AlternateContent>
      </w:r>
    </w:p>
    <w:p w:rsidR="00E57956" w:rsidRPr="00914367" w:rsidRDefault="00E57956" w:rsidP="00E57956">
      <w:pPr>
        <w:spacing w:before="100" w:beforeAutospacing="1" w:after="100" w:afterAutospacing="1"/>
        <w:jc w:val="center"/>
        <w:outlineLvl w:val="2"/>
        <w:rPr>
          <w:b/>
          <w:bCs/>
          <w:szCs w:val="28"/>
          <w:lang w:val="uk-UA" w:eastAsia="uk-UA"/>
        </w:rPr>
      </w:pPr>
      <w:r>
        <w:rPr>
          <w:b/>
          <w:bCs/>
          <w:szCs w:val="28"/>
          <w:lang w:val="uk-UA" w:eastAsia="uk-UA"/>
        </w:rPr>
        <w:t>РІШЕННЯ № ___</w:t>
      </w:r>
    </w:p>
    <w:p w:rsidR="00E57956" w:rsidRPr="00914367" w:rsidRDefault="00E57956" w:rsidP="00E57956">
      <w:pPr>
        <w:rPr>
          <w:szCs w:val="28"/>
          <w:lang w:val="uk-UA"/>
        </w:rPr>
      </w:pPr>
    </w:p>
    <w:p w:rsidR="00E57956" w:rsidRDefault="00E57956" w:rsidP="00E57956">
      <w:pPr>
        <w:pStyle w:val="4"/>
        <w:ind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  <w:r w:rsidRPr="009143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 листопада</w:t>
      </w:r>
      <w:r w:rsidRPr="00914367">
        <w:rPr>
          <w:rFonts w:ascii="Times New Roman" w:hAnsi="Times New Roman" w:cs="Times New Roman"/>
          <w:sz w:val="28"/>
          <w:szCs w:val="28"/>
        </w:rPr>
        <w:t xml:space="preserve"> 2019 року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37</w:t>
      </w:r>
      <w:r w:rsidRPr="00914367">
        <w:rPr>
          <w:rFonts w:ascii="Times New Roman" w:hAnsi="Times New Roman" w:cs="Times New Roman"/>
          <w:sz w:val="28"/>
          <w:szCs w:val="28"/>
        </w:rPr>
        <w:t xml:space="preserve"> сесія 7 скликання</w:t>
      </w:r>
      <w:r w:rsidRPr="00B52D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E57956" w:rsidRDefault="00E57956" w:rsidP="00E57956">
      <w:pPr>
        <w:pStyle w:val="4"/>
        <w:ind w:firstLine="0"/>
        <w:jc w:val="left"/>
        <w:outlineLvl w:val="3"/>
        <w:rPr>
          <w:rFonts w:ascii="Times New Roman" w:hAnsi="Times New Roman" w:cs="Times New Roman"/>
          <w:b/>
          <w:bCs/>
          <w:sz w:val="28"/>
          <w:szCs w:val="28"/>
        </w:rPr>
      </w:pPr>
    </w:p>
    <w:p w:rsidR="00E57956" w:rsidRPr="00E57956" w:rsidRDefault="00E57956" w:rsidP="00E57956">
      <w:pPr>
        <w:rPr>
          <w:lang w:val="uk-UA"/>
        </w:rPr>
      </w:pPr>
    </w:p>
    <w:p w:rsidR="00E57956" w:rsidRDefault="00E57956" w:rsidP="00E57956">
      <w:pPr>
        <w:rPr>
          <w:b/>
          <w:szCs w:val="28"/>
          <w:lang w:val="uk-UA"/>
        </w:rPr>
      </w:pPr>
      <w:r w:rsidRPr="0098294A">
        <w:rPr>
          <w:b/>
          <w:szCs w:val="28"/>
          <w:lang w:val="uk-UA"/>
        </w:rPr>
        <w:t xml:space="preserve">Про затвердження плану діяльності </w:t>
      </w:r>
    </w:p>
    <w:p w:rsidR="00E57956" w:rsidRDefault="00E57956" w:rsidP="00E57956">
      <w:pPr>
        <w:rPr>
          <w:b/>
          <w:szCs w:val="28"/>
          <w:lang w:val="uk-UA"/>
        </w:rPr>
      </w:pPr>
      <w:r w:rsidRPr="0098294A">
        <w:rPr>
          <w:b/>
          <w:szCs w:val="28"/>
          <w:lang w:val="uk-UA"/>
        </w:rPr>
        <w:t xml:space="preserve">з підготовки проектів регуляторних </w:t>
      </w:r>
    </w:p>
    <w:p w:rsidR="00E57956" w:rsidRDefault="00E57956" w:rsidP="00E57956">
      <w:pPr>
        <w:rPr>
          <w:b/>
          <w:szCs w:val="28"/>
          <w:lang w:val="uk-UA"/>
        </w:rPr>
      </w:pPr>
      <w:r w:rsidRPr="0098294A">
        <w:rPr>
          <w:b/>
          <w:szCs w:val="28"/>
          <w:lang w:val="uk-UA"/>
        </w:rPr>
        <w:t xml:space="preserve">актів </w:t>
      </w:r>
      <w:proofErr w:type="spellStart"/>
      <w:r>
        <w:rPr>
          <w:b/>
          <w:szCs w:val="28"/>
          <w:lang w:val="uk-UA"/>
        </w:rPr>
        <w:t>Якушинецької</w:t>
      </w:r>
      <w:proofErr w:type="spellEnd"/>
      <w:r>
        <w:rPr>
          <w:b/>
          <w:szCs w:val="28"/>
          <w:lang w:val="uk-UA"/>
        </w:rPr>
        <w:t xml:space="preserve"> сільської </w:t>
      </w:r>
      <w:r w:rsidRPr="0098294A">
        <w:rPr>
          <w:b/>
          <w:szCs w:val="28"/>
          <w:lang w:val="uk-UA"/>
        </w:rPr>
        <w:t xml:space="preserve">ради </w:t>
      </w:r>
    </w:p>
    <w:p w:rsidR="00E57956" w:rsidRPr="0098294A" w:rsidRDefault="00E57956" w:rsidP="00E57956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на 2020</w:t>
      </w:r>
      <w:r w:rsidRPr="0098294A">
        <w:rPr>
          <w:b/>
          <w:szCs w:val="28"/>
          <w:lang w:val="uk-UA"/>
        </w:rPr>
        <w:t xml:space="preserve"> рік</w:t>
      </w:r>
    </w:p>
    <w:p w:rsidR="00E57956" w:rsidRPr="001A17A8" w:rsidRDefault="00E57956" w:rsidP="00E57956">
      <w:pPr>
        <w:ind w:right="3825"/>
        <w:rPr>
          <w:rStyle w:val="a3"/>
          <w:b/>
          <w:color w:val="000000"/>
          <w:szCs w:val="28"/>
          <w:lang w:val="uk-UA"/>
        </w:rPr>
      </w:pPr>
    </w:p>
    <w:p w:rsidR="00E57956" w:rsidRPr="001A17A8" w:rsidRDefault="00E57956" w:rsidP="00E57956">
      <w:pPr>
        <w:jc w:val="both"/>
        <w:rPr>
          <w:rStyle w:val="a3"/>
          <w:color w:val="000000"/>
          <w:szCs w:val="28"/>
          <w:lang w:val="uk-UA"/>
        </w:rPr>
      </w:pPr>
    </w:p>
    <w:p w:rsidR="00E57956" w:rsidRPr="001A17A8" w:rsidRDefault="00E57956" w:rsidP="00E57956">
      <w:pPr>
        <w:ind w:firstLine="708"/>
        <w:jc w:val="both"/>
        <w:rPr>
          <w:szCs w:val="28"/>
          <w:lang w:val="uk-UA"/>
        </w:rPr>
      </w:pPr>
      <w:r w:rsidRPr="001A17A8">
        <w:rPr>
          <w:szCs w:val="28"/>
          <w:lang w:val="uk-UA"/>
        </w:rPr>
        <w:t xml:space="preserve">Відповідно до </w:t>
      </w:r>
      <w:r>
        <w:rPr>
          <w:szCs w:val="28"/>
          <w:lang w:val="uk-UA"/>
        </w:rPr>
        <w:t xml:space="preserve">ст. ст. 25, 26 42, 59 Закону України «Про місцеве самоврядування в Україні», ст. 7 Закону України «Про засади державної регуляторної політики у сфері господарської діяльності», з метою дотримання державної регуляторної політики та планування регуляторної діяльності </w:t>
      </w:r>
      <w:proofErr w:type="spellStart"/>
      <w:r>
        <w:rPr>
          <w:szCs w:val="28"/>
          <w:lang w:val="uk-UA"/>
        </w:rPr>
        <w:t>Якушинецької</w:t>
      </w:r>
      <w:proofErr w:type="spellEnd"/>
      <w:r>
        <w:rPr>
          <w:szCs w:val="28"/>
          <w:lang w:val="uk-UA"/>
        </w:rPr>
        <w:t xml:space="preserve"> сільської ради у 2020</w:t>
      </w:r>
      <w:r>
        <w:rPr>
          <w:szCs w:val="28"/>
          <w:lang w:val="uk-UA"/>
        </w:rPr>
        <w:t xml:space="preserve"> році, </w:t>
      </w:r>
      <w:proofErr w:type="spellStart"/>
      <w:r>
        <w:rPr>
          <w:szCs w:val="28"/>
          <w:lang w:val="uk-UA"/>
        </w:rPr>
        <w:t>Якушинецька</w:t>
      </w:r>
      <w:proofErr w:type="spellEnd"/>
      <w:r>
        <w:rPr>
          <w:szCs w:val="28"/>
          <w:lang w:val="uk-UA"/>
        </w:rPr>
        <w:t xml:space="preserve"> сільська</w:t>
      </w:r>
      <w:r w:rsidRPr="001A17A8">
        <w:rPr>
          <w:szCs w:val="28"/>
          <w:lang w:val="uk-UA"/>
        </w:rPr>
        <w:t xml:space="preserve"> рада</w:t>
      </w:r>
    </w:p>
    <w:p w:rsidR="00E57956" w:rsidRDefault="00E57956" w:rsidP="00E57956">
      <w:pPr>
        <w:pStyle w:val="4"/>
        <w:spacing w:before="120" w:after="120"/>
        <w:ind w:firstLine="0"/>
        <w:jc w:val="center"/>
        <w:outlineLvl w:val="3"/>
        <w:rPr>
          <w:rFonts w:ascii="Times New Roman" w:hAnsi="Times New Roman" w:cs="Times New Roman"/>
          <w:b/>
        </w:rPr>
      </w:pPr>
    </w:p>
    <w:p w:rsidR="00E57956" w:rsidRDefault="00E57956" w:rsidP="00E57956">
      <w:pPr>
        <w:pStyle w:val="4"/>
        <w:spacing w:before="120" w:after="120"/>
        <w:ind w:firstLine="0"/>
        <w:jc w:val="center"/>
        <w:outlineLvl w:val="3"/>
        <w:rPr>
          <w:rFonts w:ascii="Times New Roman" w:hAnsi="Times New Roman" w:cs="Times New Roman"/>
          <w:b/>
        </w:rPr>
      </w:pPr>
      <w:r w:rsidRPr="009F4C43">
        <w:rPr>
          <w:rFonts w:ascii="Times New Roman" w:hAnsi="Times New Roman" w:cs="Times New Roman"/>
          <w:b/>
        </w:rPr>
        <w:t>ВИРІШИЛА:</w:t>
      </w:r>
    </w:p>
    <w:p w:rsidR="00E57956" w:rsidRPr="00E57956" w:rsidRDefault="00E57956" w:rsidP="00E57956">
      <w:pPr>
        <w:rPr>
          <w:lang w:val="uk-UA"/>
        </w:rPr>
      </w:pPr>
    </w:p>
    <w:p w:rsidR="00E57956" w:rsidRDefault="00E57956" w:rsidP="00E579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Style w:val="a3"/>
          <w:color w:val="000000"/>
          <w:szCs w:val="28"/>
          <w:u w:val="none"/>
          <w:lang w:val="uk-UA"/>
        </w:rPr>
      </w:pPr>
      <w:r w:rsidRPr="00981F90">
        <w:rPr>
          <w:rStyle w:val="a3"/>
          <w:color w:val="000000"/>
          <w:szCs w:val="28"/>
          <w:u w:val="none"/>
          <w:lang w:val="uk-UA"/>
        </w:rPr>
        <w:t xml:space="preserve">Затвердити </w:t>
      </w:r>
      <w:r>
        <w:rPr>
          <w:rStyle w:val="a3"/>
          <w:color w:val="000000"/>
          <w:szCs w:val="28"/>
          <w:u w:val="none"/>
          <w:lang w:val="uk-UA"/>
        </w:rPr>
        <w:t xml:space="preserve">план діяльності з підготовки проектів регуляторних актів </w:t>
      </w:r>
      <w:proofErr w:type="spellStart"/>
      <w:r>
        <w:rPr>
          <w:rStyle w:val="a3"/>
          <w:color w:val="000000"/>
          <w:szCs w:val="28"/>
          <w:u w:val="none"/>
          <w:lang w:val="uk-UA"/>
        </w:rPr>
        <w:t>Якушинецької</w:t>
      </w:r>
      <w:proofErr w:type="spellEnd"/>
      <w:r>
        <w:rPr>
          <w:rStyle w:val="a3"/>
          <w:color w:val="000000"/>
          <w:szCs w:val="28"/>
          <w:u w:val="none"/>
          <w:lang w:val="uk-UA"/>
        </w:rPr>
        <w:t xml:space="preserve"> сільської ради на 2020</w:t>
      </w:r>
      <w:r w:rsidR="00D9732D">
        <w:rPr>
          <w:rStyle w:val="a3"/>
          <w:color w:val="000000"/>
          <w:szCs w:val="28"/>
          <w:u w:val="none"/>
          <w:lang w:val="uk-UA"/>
        </w:rPr>
        <w:t xml:space="preserve"> рік (додається</w:t>
      </w:r>
      <w:r>
        <w:rPr>
          <w:rStyle w:val="a3"/>
          <w:color w:val="000000"/>
          <w:szCs w:val="28"/>
          <w:u w:val="none"/>
          <w:lang w:val="uk-UA"/>
        </w:rPr>
        <w:t>)</w:t>
      </w:r>
      <w:r w:rsidRPr="00981F90">
        <w:rPr>
          <w:rStyle w:val="a3"/>
          <w:color w:val="000000"/>
          <w:szCs w:val="28"/>
          <w:u w:val="none"/>
          <w:lang w:val="uk-UA"/>
        </w:rPr>
        <w:t>.</w:t>
      </w:r>
    </w:p>
    <w:p w:rsidR="00E57956" w:rsidRPr="00A10061" w:rsidRDefault="00E57956" w:rsidP="00E5795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color w:val="000000"/>
          <w:szCs w:val="28"/>
          <w:lang w:val="uk-UA"/>
        </w:rPr>
      </w:pPr>
      <w:r>
        <w:rPr>
          <w:szCs w:val="28"/>
          <w:lang w:val="uk-UA"/>
        </w:rPr>
        <w:t>Оприлюднити дане рішення в засобах масової інформації у встановленому законом порядку.</w:t>
      </w:r>
    </w:p>
    <w:p w:rsidR="00E57956" w:rsidRDefault="00E57956" w:rsidP="00E57956">
      <w:pPr>
        <w:tabs>
          <w:tab w:val="left" w:pos="1276"/>
        </w:tabs>
        <w:ind w:firstLine="567"/>
        <w:jc w:val="both"/>
        <w:rPr>
          <w:szCs w:val="28"/>
          <w:lang w:val="uk-UA"/>
        </w:rPr>
      </w:pPr>
      <w:r>
        <w:rPr>
          <w:bCs/>
          <w:szCs w:val="28"/>
          <w:lang w:val="uk-UA"/>
        </w:rPr>
        <w:t>3</w:t>
      </w:r>
      <w:r w:rsidRPr="00583F1D">
        <w:rPr>
          <w:bCs/>
          <w:szCs w:val="28"/>
          <w:lang w:val="uk-UA"/>
        </w:rPr>
        <w:t xml:space="preserve">. </w:t>
      </w:r>
      <w:r w:rsidRPr="004F7704">
        <w:rPr>
          <w:szCs w:val="28"/>
          <w:lang w:val="uk-UA"/>
        </w:rPr>
        <w:t>Контроль за виконанням даного рішення покласти на постійну комісію сільської ради з питань</w:t>
      </w:r>
      <w:r w:rsidRPr="00E17D0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планування фінансів, бюджету та </w:t>
      </w:r>
      <w:r w:rsidRPr="00E17D08">
        <w:rPr>
          <w:szCs w:val="28"/>
          <w:lang w:val="uk-UA"/>
        </w:rPr>
        <w:t>соціально-економічного розвитку (Янчук В.І.).</w:t>
      </w:r>
    </w:p>
    <w:p w:rsidR="00E57956" w:rsidRDefault="00E57956" w:rsidP="00E57956">
      <w:pPr>
        <w:tabs>
          <w:tab w:val="left" w:pos="1276"/>
        </w:tabs>
        <w:ind w:firstLine="567"/>
        <w:rPr>
          <w:b/>
          <w:bCs/>
          <w:szCs w:val="28"/>
          <w:lang w:val="uk-UA"/>
        </w:rPr>
      </w:pPr>
    </w:p>
    <w:p w:rsidR="00E57956" w:rsidRDefault="00E57956" w:rsidP="00E57956">
      <w:pPr>
        <w:rPr>
          <w:b/>
          <w:bCs/>
          <w:szCs w:val="28"/>
          <w:lang w:val="uk-UA"/>
        </w:rPr>
      </w:pPr>
    </w:p>
    <w:p w:rsidR="00E57956" w:rsidRDefault="00E57956" w:rsidP="00E57956">
      <w:pPr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Сільський г</w:t>
      </w:r>
      <w:r w:rsidRPr="00185A59">
        <w:rPr>
          <w:b/>
          <w:bCs/>
          <w:szCs w:val="28"/>
          <w:lang w:val="uk-UA"/>
        </w:rPr>
        <w:t xml:space="preserve">олова </w:t>
      </w:r>
      <w:r>
        <w:rPr>
          <w:b/>
          <w:bCs/>
          <w:szCs w:val="28"/>
          <w:lang w:val="uk-UA"/>
        </w:rPr>
        <w:t xml:space="preserve">                                                                             В.С.Романюк</w:t>
      </w:r>
    </w:p>
    <w:p w:rsidR="00E57956" w:rsidRDefault="00E57956" w:rsidP="00E57956">
      <w:pPr>
        <w:rPr>
          <w:b/>
          <w:bCs/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Default="00D9732D" w:rsidP="00D9732D">
      <w:pPr>
        <w:pageBreakBefore/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lastRenderedPageBreak/>
        <w:t xml:space="preserve">                                               </w:t>
      </w:r>
      <w:r w:rsidR="00E57956">
        <w:rPr>
          <w:bCs/>
          <w:color w:val="000000"/>
          <w:spacing w:val="4"/>
          <w:shd w:val="clear" w:color="auto" w:fill="FFFFFF"/>
          <w:lang w:val="uk-UA"/>
        </w:rPr>
        <w:t>Додаток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</w:t>
      </w:r>
    </w:p>
    <w:p w:rsidR="00D9732D" w:rsidRDefault="00D9732D" w:rsidP="00D9732D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   </w:t>
      </w:r>
      <w:r w:rsidR="00E57956">
        <w:rPr>
          <w:bCs/>
          <w:color w:val="000000"/>
          <w:spacing w:val="4"/>
          <w:shd w:val="clear" w:color="auto" w:fill="FFFFFF"/>
          <w:lang w:val="uk-UA"/>
        </w:rPr>
        <w:t xml:space="preserve">до рішення 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37 сесії </w:t>
      </w:r>
    </w:p>
    <w:p w:rsidR="00E57956" w:rsidRDefault="00D9732D" w:rsidP="00D9732D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                   </w:t>
      </w:r>
      <w:proofErr w:type="spellStart"/>
      <w:r>
        <w:rPr>
          <w:bCs/>
          <w:color w:val="000000"/>
          <w:spacing w:val="4"/>
          <w:shd w:val="clear" w:color="auto" w:fill="FFFFFF"/>
          <w:lang w:val="uk-UA"/>
        </w:rPr>
        <w:t>Якушинецької</w:t>
      </w:r>
      <w:proofErr w:type="spellEnd"/>
      <w:r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  <w:r>
        <w:rPr>
          <w:bCs/>
          <w:color w:val="000000"/>
          <w:spacing w:val="4"/>
          <w:shd w:val="clear" w:color="auto" w:fill="FFFFFF"/>
          <w:lang w:val="uk-UA"/>
        </w:rPr>
        <w:t>сільської ради</w:t>
      </w: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                      </w:t>
      </w:r>
      <w:r w:rsidR="00E57956">
        <w:rPr>
          <w:bCs/>
          <w:color w:val="000000"/>
          <w:spacing w:val="4"/>
          <w:shd w:val="clear" w:color="auto" w:fill="FFFFFF"/>
          <w:lang w:val="uk-UA"/>
        </w:rPr>
        <w:t xml:space="preserve"> </w:t>
      </w:r>
    </w:p>
    <w:p w:rsidR="00E57956" w:rsidRDefault="00D9732D" w:rsidP="00D9732D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Cs/>
          <w:color w:val="000000"/>
          <w:spacing w:val="4"/>
          <w:shd w:val="clear" w:color="auto" w:fill="FFFFFF"/>
          <w:lang w:val="uk-UA"/>
        </w:rPr>
      </w:pPr>
      <w:r>
        <w:rPr>
          <w:bCs/>
          <w:color w:val="000000"/>
          <w:spacing w:val="4"/>
          <w:shd w:val="clear" w:color="auto" w:fill="FFFFFF"/>
          <w:lang w:val="uk-UA"/>
        </w:rPr>
        <w:t xml:space="preserve">                                                                                7 скликання від 22.12.2019р.</w:t>
      </w:r>
      <w:r w:rsidR="00E57956">
        <w:rPr>
          <w:bCs/>
          <w:color w:val="000000"/>
          <w:spacing w:val="4"/>
          <w:shd w:val="clear" w:color="auto" w:fill="FFFFFF"/>
          <w:lang w:val="uk-UA"/>
        </w:rPr>
        <w:t xml:space="preserve">  </w:t>
      </w:r>
    </w:p>
    <w:p w:rsidR="00E57956" w:rsidRDefault="00E57956" w:rsidP="00E57956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right"/>
        <w:rPr>
          <w:b/>
          <w:bCs/>
          <w:color w:val="000000"/>
          <w:spacing w:val="4"/>
          <w:shd w:val="clear" w:color="auto" w:fill="FFFFFF"/>
          <w:lang w:val="uk-UA"/>
        </w:rPr>
      </w:pPr>
    </w:p>
    <w:p w:rsidR="00E57956" w:rsidRDefault="00E57956" w:rsidP="00E57956">
      <w:pPr>
        <w:shd w:val="clear" w:color="auto" w:fill="FFFFFF"/>
        <w:tabs>
          <w:tab w:val="left" w:pos="30"/>
        </w:tabs>
        <w:autoSpaceDE w:val="0"/>
        <w:spacing w:line="200" w:lineRule="atLeast"/>
        <w:ind w:left="15"/>
        <w:jc w:val="center"/>
        <w:rPr>
          <w:b/>
          <w:bCs/>
          <w:color w:val="000000"/>
          <w:spacing w:val="4"/>
          <w:shd w:val="clear" w:color="auto" w:fill="FFFFFF"/>
          <w:lang w:val="uk-UA"/>
        </w:rPr>
      </w:pP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План діяльності з підготовки проектів регуляторних актів </w:t>
      </w:r>
      <w:proofErr w:type="spellStart"/>
      <w:r w:rsidR="00D9732D">
        <w:rPr>
          <w:b/>
          <w:bCs/>
          <w:color w:val="000000"/>
          <w:spacing w:val="4"/>
          <w:shd w:val="clear" w:color="auto" w:fill="FFFFFF"/>
          <w:lang w:val="uk-UA"/>
        </w:rPr>
        <w:t>Яку</w:t>
      </w:r>
      <w:r w:rsidR="0007636D">
        <w:rPr>
          <w:b/>
          <w:bCs/>
          <w:color w:val="000000"/>
          <w:spacing w:val="4"/>
          <w:shd w:val="clear" w:color="auto" w:fill="FFFFFF"/>
          <w:lang w:val="uk-UA"/>
        </w:rPr>
        <w:t>шинецької</w:t>
      </w:r>
      <w:proofErr w:type="spellEnd"/>
      <w:r w:rsidR="0007636D">
        <w:rPr>
          <w:b/>
          <w:bCs/>
          <w:color w:val="000000"/>
          <w:spacing w:val="4"/>
          <w:shd w:val="clear" w:color="auto" w:fill="FFFFFF"/>
          <w:lang w:val="uk-UA"/>
        </w:rPr>
        <w:t xml:space="preserve"> сільської ради на 2020</w:t>
      </w:r>
      <w:r>
        <w:rPr>
          <w:b/>
          <w:bCs/>
          <w:color w:val="000000"/>
          <w:spacing w:val="4"/>
          <w:shd w:val="clear" w:color="auto" w:fill="FFFFFF"/>
          <w:lang w:val="uk-UA"/>
        </w:rPr>
        <w:t xml:space="preserve"> рік</w:t>
      </w:r>
    </w:p>
    <w:p w:rsidR="00E57956" w:rsidRDefault="00E57956" w:rsidP="00972293">
      <w:pPr>
        <w:jc w:val="center"/>
        <w:rPr>
          <w:szCs w:val="28"/>
          <w:lang w:val="uk-UA"/>
        </w:rPr>
      </w:pPr>
    </w:p>
    <w:tbl>
      <w:tblPr>
        <w:tblStyle w:val="a6"/>
        <w:tblW w:w="10031" w:type="dxa"/>
        <w:tblLayout w:type="fixed"/>
        <w:tblLook w:val="04A0" w:firstRow="1" w:lastRow="0" w:firstColumn="1" w:lastColumn="0" w:noHBand="0" w:noVBand="1"/>
      </w:tblPr>
      <w:tblGrid>
        <w:gridCol w:w="534"/>
        <w:gridCol w:w="1275"/>
        <w:gridCol w:w="1985"/>
        <w:gridCol w:w="1559"/>
        <w:gridCol w:w="1408"/>
        <w:gridCol w:w="1711"/>
        <w:gridCol w:w="1559"/>
      </w:tblGrid>
      <w:tr w:rsidR="00E57956" w:rsidTr="00E57956">
        <w:tc>
          <w:tcPr>
            <w:tcW w:w="534" w:type="dxa"/>
          </w:tcPr>
          <w:p w:rsidR="00E57956" w:rsidRPr="00D9732D" w:rsidRDefault="00E57956" w:rsidP="00E57956">
            <w:pPr>
              <w:ind w:right="340"/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№</w:t>
            </w:r>
            <w:r w:rsidR="00D9732D" w:rsidRPr="00D9732D">
              <w:rPr>
                <w:b/>
                <w:szCs w:val="28"/>
                <w:lang w:val="uk-UA"/>
              </w:rPr>
              <w:t>з/п</w:t>
            </w:r>
          </w:p>
        </w:tc>
        <w:tc>
          <w:tcPr>
            <w:tcW w:w="1275" w:type="dxa"/>
          </w:tcPr>
          <w:p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Вид проекту регуляторного акта</w:t>
            </w:r>
          </w:p>
        </w:tc>
        <w:tc>
          <w:tcPr>
            <w:tcW w:w="1985" w:type="dxa"/>
          </w:tcPr>
          <w:p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Назва проекту</w:t>
            </w:r>
          </w:p>
        </w:tc>
        <w:tc>
          <w:tcPr>
            <w:tcW w:w="1559" w:type="dxa"/>
          </w:tcPr>
          <w:p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D9732D">
              <w:rPr>
                <w:b/>
                <w:szCs w:val="28"/>
                <w:lang w:val="uk-UA"/>
              </w:rPr>
              <w:t>Обгрунтування</w:t>
            </w:r>
            <w:proofErr w:type="spellEnd"/>
            <w:r w:rsidRPr="00D9732D">
              <w:rPr>
                <w:b/>
                <w:szCs w:val="28"/>
                <w:lang w:val="uk-UA"/>
              </w:rPr>
              <w:t xml:space="preserve"> необхідності прийняття проекту</w:t>
            </w:r>
          </w:p>
        </w:tc>
        <w:tc>
          <w:tcPr>
            <w:tcW w:w="1408" w:type="dxa"/>
          </w:tcPr>
          <w:p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Строк підготовки проекту</w:t>
            </w:r>
          </w:p>
        </w:tc>
        <w:tc>
          <w:tcPr>
            <w:tcW w:w="1711" w:type="dxa"/>
          </w:tcPr>
          <w:p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Орган (підрозділ) відповідальний за розробку проекту</w:t>
            </w:r>
          </w:p>
        </w:tc>
        <w:tc>
          <w:tcPr>
            <w:tcW w:w="1559" w:type="dxa"/>
          </w:tcPr>
          <w:p w:rsidR="00E57956" w:rsidRPr="00D9732D" w:rsidRDefault="00E57956" w:rsidP="00E57956">
            <w:pPr>
              <w:jc w:val="center"/>
              <w:rPr>
                <w:b/>
                <w:szCs w:val="28"/>
                <w:lang w:val="uk-UA"/>
              </w:rPr>
            </w:pPr>
            <w:r w:rsidRPr="00D9732D">
              <w:rPr>
                <w:b/>
                <w:szCs w:val="28"/>
                <w:lang w:val="uk-UA"/>
              </w:rPr>
              <w:t>Примітки (спосіб оприлюднення, внесення змін до плану тощо)</w:t>
            </w:r>
          </w:p>
        </w:tc>
      </w:tr>
      <w:tr w:rsidR="00E57956" w:rsidTr="00E57956">
        <w:tc>
          <w:tcPr>
            <w:tcW w:w="534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</w:p>
        </w:tc>
        <w:tc>
          <w:tcPr>
            <w:tcW w:w="1275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Рішення сесії</w:t>
            </w:r>
          </w:p>
        </w:tc>
        <w:tc>
          <w:tcPr>
            <w:tcW w:w="1985" w:type="dxa"/>
          </w:tcPr>
          <w:p w:rsidR="00E57956" w:rsidRDefault="00D9732D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встановлення місцевих податків і зборів на території </w:t>
            </w:r>
            <w:proofErr w:type="spellStart"/>
            <w:r>
              <w:rPr>
                <w:szCs w:val="28"/>
                <w:lang w:val="uk-UA"/>
              </w:rPr>
              <w:t>Якушинецької</w:t>
            </w:r>
            <w:proofErr w:type="spellEnd"/>
            <w:r>
              <w:rPr>
                <w:szCs w:val="28"/>
                <w:lang w:val="uk-UA"/>
              </w:rPr>
              <w:t xml:space="preserve"> об’єднаної територіальної громади на 2021 рік</w:t>
            </w:r>
          </w:p>
        </w:tc>
        <w:tc>
          <w:tcPr>
            <w:tcW w:w="1559" w:type="dxa"/>
          </w:tcPr>
          <w:p w:rsidR="00E57956" w:rsidRDefault="00D9732D" w:rsidP="00972293">
            <w:pPr>
              <w:jc w:val="center"/>
              <w:rPr>
                <w:szCs w:val="28"/>
                <w:lang w:val="uk-UA"/>
              </w:rPr>
            </w:pPr>
            <w:r w:rsidRPr="00572065">
              <w:rPr>
                <w:szCs w:val="28"/>
                <w:lang w:val="uk-UA"/>
              </w:rPr>
              <w:t>З метою наповнення дохідної частини місцевого бюджету</w:t>
            </w:r>
          </w:p>
        </w:tc>
        <w:tc>
          <w:tcPr>
            <w:tcW w:w="1408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 півріччя 2020 року</w:t>
            </w:r>
          </w:p>
        </w:tc>
        <w:tc>
          <w:tcPr>
            <w:tcW w:w="1711" w:type="dxa"/>
          </w:tcPr>
          <w:p w:rsidR="00D9732D" w:rsidRDefault="00D9732D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Постійна комісія</w:t>
            </w:r>
            <w:r w:rsidRPr="004F7704">
              <w:rPr>
                <w:szCs w:val="28"/>
                <w:lang w:val="uk-UA"/>
              </w:rPr>
              <w:t xml:space="preserve"> сільської ради з питань</w:t>
            </w:r>
            <w:r w:rsidRPr="00E17D08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планування фінансів, бюджету та </w:t>
            </w:r>
            <w:r w:rsidRPr="00E17D08">
              <w:rPr>
                <w:szCs w:val="28"/>
                <w:lang w:val="uk-UA"/>
              </w:rPr>
              <w:t>соціально-економічного розвитку</w:t>
            </w:r>
            <w:r>
              <w:rPr>
                <w:szCs w:val="28"/>
                <w:lang w:val="uk-UA"/>
              </w:rPr>
              <w:t>,</w:t>
            </w:r>
          </w:p>
          <w:p w:rsidR="00E57956" w:rsidRDefault="00D9732D" w:rsidP="00972293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структурні підрозділи сільської ради</w:t>
            </w:r>
          </w:p>
        </w:tc>
        <w:tc>
          <w:tcPr>
            <w:tcW w:w="1559" w:type="dxa"/>
          </w:tcPr>
          <w:p w:rsidR="00E57956" w:rsidRDefault="00E57956" w:rsidP="00E5795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 офіційному веб-сайті сільської ради та в друкованих засобах масової інформації</w:t>
            </w:r>
          </w:p>
        </w:tc>
      </w:tr>
      <w:tr w:rsidR="00E57956" w:rsidTr="00E57956">
        <w:tc>
          <w:tcPr>
            <w:tcW w:w="534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08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1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</w:tr>
      <w:tr w:rsidR="00E57956" w:rsidTr="00E57956">
        <w:tc>
          <w:tcPr>
            <w:tcW w:w="534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08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1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</w:tr>
      <w:tr w:rsidR="00E57956" w:rsidTr="00E57956">
        <w:tc>
          <w:tcPr>
            <w:tcW w:w="534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275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5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408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711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559" w:type="dxa"/>
          </w:tcPr>
          <w:p w:rsidR="00E57956" w:rsidRDefault="00E57956" w:rsidP="00972293">
            <w:pPr>
              <w:jc w:val="center"/>
              <w:rPr>
                <w:szCs w:val="28"/>
                <w:lang w:val="uk-UA"/>
              </w:rPr>
            </w:pPr>
          </w:p>
        </w:tc>
      </w:tr>
    </w:tbl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Pr="00EF0754" w:rsidRDefault="00EF0754" w:rsidP="00972293">
      <w:pPr>
        <w:jc w:val="center"/>
        <w:rPr>
          <w:b/>
          <w:szCs w:val="28"/>
          <w:lang w:val="uk-UA"/>
        </w:rPr>
      </w:pPr>
      <w:r w:rsidRPr="00EF0754">
        <w:rPr>
          <w:b/>
          <w:szCs w:val="28"/>
          <w:lang w:val="uk-UA"/>
        </w:rPr>
        <w:t>Секретар сільської ради                                                                  Костюк К.М.</w:t>
      </w:r>
    </w:p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E57956" w:rsidRDefault="00E57956" w:rsidP="00972293">
      <w:pPr>
        <w:jc w:val="center"/>
        <w:rPr>
          <w:szCs w:val="28"/>
          <w:lang w:val="uk-UA"/>
        </w:rPr>
      </w:pPr>
    </w:p>
    <w:p w:rsidR="00972293" w:rsidRPr="0073006F" w:rsidRDefault="00972293" w:rsidP="00972293">
      <w:pPr>
        <w:rPr>
          <w:lang w:val="uk-UA"/>
        </w:rPr>
      </w:pPr>
    </w:p>
    <w:p w:rsidR="00972293" w:rsidRPr="0073006F" w:rsidRDefault="00972293" w:rsidP="00972293">
      <w:pPr>
        <w:rPr>
          <w:lang w:val="uk-UA"/>
        </w:rPr>
      </w:pPr>
      <w:bookmarkStart w:id="0" w:name="_GoBack"/>
      <w:bookmarkEnd w:id="0"/>
    </w:p>
    <w:p w:rsidR="00972293" w:rsidRPr="0073006F" w:rsidRDefault="00972293" w:rsidP="00972293">
      <w:pPr>
        <w:rPr>
          <w:lang w:val="uk-UA"/>
        </w:rPr>
      </w:pPr>
    </w:p>
    <w:p w:rsidR="00972293" w:rsidRPr="0073006F" w:rsidRDefault="00972293" w:rsidP="00972293">
      <w:pPr>
        <w:rPr>
          <w:lang w:val="uk-UA"/>
        </w:rPr>
      </w:pPr>
    </w:p>
    <w:sectPr w:rsidR="00972293" w:rsidRPr="007300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2275E"/>
    <w:multiLevelType w:val="multilevel"/>
    <w:tmpl w:val="9BAC88C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2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2" w:hanging="2160"/>
      </w:pPr>
      <w:rPr>
        <w:rFonts w:hint="default"/>
      </w:rPr>
    </w:lvl>
  </w:abstractNum>
  <w:abstractNum w:abstractNumId="1">
    <w:nsid w:val="75B861CC"/>
    <w:multiLevelType w:val="hybridMultilevel"/>
    <w:tmpl w:val="CADE37A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293"/>
    <w:rsid w:val="0007636D"/>
    <w:rsid w:val="001C067B"/>
    <w:rsid w:val="007058A3"/>
    <w:rsid w:val="008C4EC6"/>
    <w:rsid w:val="00972293"/>
    <w:rsid w:val="0098294A"/>
    <w:rsid w:val="00D24838"/>
    <w:rsid w:val="00D9732D"/>
    <w:rsid w:val="00E57956"/>
    <w:rsid w:val="00EF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22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29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5">
    <w:name w:val="Содержимое таблицы"/>
    <w:basedOn w:val="a"/>
    <w:rsid w:val="00972293"/>
    <w:pPr>
      <w:suppressLineNumbers/>
      <w:suppressAutoHyphens/>
    </w:pPr>
    <w:rPr>
      <w:rFonts w:ascii="Liberation Serif" w:eastAsia="SimSun" w:hAnsi="Liberation Serif" w:cs="Lucida Sans"/>
      <w:kern w:val="1"/>
      <w:sz w:val="24"/>
      <w:lang w:eastAsia="zh-CN" w:bidi="hi-IN"/>
    </w:rPr>
  </w:style>
  <w:style w:type="table" w:styleId="a6">
    <w:name w:val="Table Grid"/>
    <w:basedOn w:val="a1"/>
    <w:uiPriority w:val="39"/>
    <w:rsid w:val="00972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uiPriority w:val="99"/>
    <w:rsid w:val="00E57956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7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956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29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7229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72293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a5">
    <w:name w:val="Содержимое таблицы"/>
    <w:basedOn w:val="a"/>
    <w:rsid w:val="00972293"/>
    <w:pPr>
      <w:suppressLineNumbers/>
      <w:suppressAutoHyphens/>
    </w:pPr>
    <w:rPr>
      <w:rFonts w:ascii="Liberation Serif" w:eastAsia="SimSun" w:hAnsi="Liberation Serif" w:cs="Lucida Sans"/>
      <w:kern w:val="1"/>
      <w:sz w:val="24"/>
      <w:lang w:eastAsia="zh-CN" w:bidi="hi-IN"/>
    </w:rPr>
  </w:style>
  <w:style w:type="table" w:styleId="a6">
    <w:name w:val="Table Grid"/>
    <w:basedOn w:val="a1"/>
    <w:uiPriority w:val="39"/>
    <w:rsid w:val="00972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uiPriority w:val="99"/>
    <w:rsid w:val="00E57956"/>
    <w:pPr>
      <w:keepNext/>
      <w:autoSpaceDE w:val="0"/>
      <w:autoSpaceDN w:val="0"/>
      <w:ind w:firstLine="1701"/>
      <w:jc w:val="both"/>
    </w:pPr>
    <w:rPr>
      <w:rFonts w:ascii="Bookman Old Style" w:hAnsi="Bookman Old Style" w:cs="Bookman Old Style"/>
      <w:sz w:val="27"/>
      <w:szCs w:val="27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E579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57956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Asus</cp:lastModifiedBy>
  <cp:revision>9</cp:revision>
  <dcterms:created xsi:type="dcterms:W3CDTF">2019-11-12T15:39:00Z</dcterms:created>
  <dcterms:modified xsi:type="dcterms:W3CDTF">2019-11-12T16:04:00Z</dcterms:modified>
</cp:coreProperties>
</file>