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28AE" w14:textId="77777777" w:rsidR="00C970E2" w:rsidRPr="000D17E4" w:rsidRDefault="00C970E2" w:rsidP="00C970E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ECED6C" wp14:editId="295D2F43">
            <wp:extent cx="461010" cy="604520"/>
            <wp:effectExtent l="0" t="0" r="0" b="508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6FBB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0D17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14:paraId="2B272E94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D17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14:paraId="1932AED9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14:paraId="486A6E75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6EAEDE2" wp14:editId="2DB5016C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0E49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SYWQIAAGoEAAAOAAAAZHJzL2Uyb0RvYy54bWysVNFu0zAUfUfiHyy/d0m6duuipRNqWl4G&#10;TNr4ANd2mmiObdle0wohwZ6R9gn8Ag8gTRrwDekfce2m1QYvCJEH59q+Pjn33OOcnq1qgZbc2ErJ&#10;DCcHMUZcUsUqucjw26tZb4SRdUQyIpTkGV5zi8/Gz5+dNjrlfVUqwbhBACJt2ugMl87pNIosLXlN&#10;7IHSXMJmoUxNHEzNImKGNIBei6gfx0dRowzTRlFuLazm2008DvhFwal7UxSWOyQyDNxcGE0Y536M&#10;xqckXRiiy4p2NMg/sKhJJeGje6icOIJuTPUHVF1Ro6wq3AFVdaSKoqI81ADVJPFv1VyWRPNQC4hj&#10;9V4m+/9g6evlhUEVy3AfI0lqaFH7efNhc9d+b79s7tDmY/uz/dZ+be/bH+395hbih80niP1m+9At&#10;36G+V7LRNgXAibwwXgu6kpf6XNFri6SalEQueKjoaq3hM4k/ET054idWA59580oxyCE3TgVZV4Wp&#10;PSQIhlahe+t99/jKIQqLw5PD/igeYkR3exFJdwe1se4lVzXyQYZFJb2wJCXLc+s8EZLuUvyyVLNK&#10;iGAOIVED4MfJEPxDaw1SOTDL9VXZtdwqUTGf7g9as5hPhEFL4g0XnlAn7DxOM+pGsgBfcsKmXexI&#10;JbYx0BHS40FxQLCLto56dxKfTEfT0aA36B9Ne4M4z3svZpNB72iWHA/zw3wyyZP3vrpkkJYVY1x6&#10;djt3J4O/c093z7a+3Pt7L0z0FD0oCGR370A6dNc3dGuNuWLrC7PrOhg6JHeXz9+Yx3OIH/8ixr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jk4EmF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361C5E1D" w14:textId="20EE1B14" w:rsidR="00C970E2" w:rsidRPr="000D17E4" w:rsidRDefault="00C970E2" w:rsidP="00C970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84A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181</w:t>
      </w:r>
      <w:bookmarkStart w:id="0" w:name="_GoBack"/>
      <w:bookmarkEnd w:id="0"/>
    </w:p>
    <w:p w14:paraId="79534FAE" w14:textId="037F1E3B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3D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 2021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 сесія 8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C24BB8D" w14:textId="77777777" w:rsidR="00C970E2" w:rsidRPr="000D17E4" w:rsidRDefault="00C970E2" w:rsidP="00C970E2">
      <w:pPr>
        <w:keepNext/>
        <w:autoSpaceDE w:val="0"/>
        <w:autoSpaceDN w:val="0"/>
        <w:spacing w:after="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83BD514" w14:textId="51C82951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внесення змін до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2A6A5DB2" w14:textId="77777777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</w:t>
      </w:r>
    </w:p>
    <w:p w14:paraId="4D995233" w14:textId="77777777" w:rsidR="00C970E2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територіальної </w:t>
      </w:r>
    </w:p>
    <w:p w14:paraId="0DF354E2" w14:textId="77777777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21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рік </w:t>
      </w:r>
    </w:p>
    <w:p w14:paraId="4B0C1A39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A56D86C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0B9674C" w14:textId="400767D0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Відповідно до статей 26, 34,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</w:t>
      </w:r>
      <w:r w:rsidRPr="00DC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91 Бюджетного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C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466E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покращення соціального захисту певних груп населення, 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43BCB410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54A168" w14:textId="7263E32F" w:rsidR="00C970E2" w:rsidRPr="000D17E4" w:rsidRDefault="00466E30" w:rsidP="00466E30">
      <w:pPr>
        <w:keepNext/>
        <w:autoSpaceDE w:val="0"/>
        <w:autoSpaceDN w:val="0"/>
        <w:spacing w:before="120" w:after="12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                                     </w:t>
      </w:r>
      <w:r w:rsidR="00C970E2" w:rsidRPr="000D17E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ВИРІШИЛА:</w:t>
      </w:r>
    </w:p>
    <w:p w14:paraId="7EC0D337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E0F0DF1" w14:textId="7AC692B4" w:rsidR="00C970E2" w:rsidRDefault="00C970E2" w:rsidP="000C22B6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Внести наступні зміни до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«Програм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соціального захисту населення </w:t>
      </w:r>
      <w:proofErr w:type="spellStart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територіальної громади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21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03EFCCE1" w14:textId="5FFF6398" w:rsidR="00225B26" w:rsidRPr="00747748" w:rsidRDefault="00225B26" w:rsidP="000C22B6">
      <w:pPr>
        <w:pStyle w:val="a4"/>
        <w:numPr>
          <w:ilvl w:val="1"/>
          <w:numId w:val="3"/>
        </w:numPr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Викласти в новій редакції перелік заходів, які фінансуватимуться для забезпечення виконання 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«Програми соціального захисту населення </w:t>
      </w:r>
      <w:proofErr w:type="spellStart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об’єднано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ї територіальної громади на 2021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рік»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згідно з додатком 1 цього рішення. </w:t>
      </w:r>
    </w:p>
    <w:p w14:paraId="5A59EEAC" w14:textId="694159A1" w:rsidR="001D2A94" w:rsidRPr="001D2A94" w:rsidRDefault="001D2A94" w:rsidP="000C22B6">
      <w:pPr>
        <w:pStyle w:val="a4"/>
        <w:numPr>
          <w:ilvl w:val="1"/>
          <w:numId w:val="3"/>
        </w:numPr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розділі І «Паспорт (загальна характеристика Програми)» внести зміни до 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агального</w:t>
      </w:r>
      <w:r w:rsidRPr="00711B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обсяг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711B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фінансових ресурсів, необ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хідних для реалізації Програми, замінивши цифру «3473,5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.» на цифру «3363,5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.».</w:t>
      </w:r>
    </w:p>
    <w:p w14:paraId="639C986E" w14:textId="2832EEE6" w:rsidR="00747748" w:rsidRPr="00225B26" w:rsidRDefault="00747748" w:rsidP="000C22B6">
      <w:pPr>
        <w:pStyle w:val="a4"/>
        <w:numPr>
          <w:ilvl w:val="1"/>
          <w:numId w:val="3"/>
        </w:numPr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Викласти в новій редакції </w:t>
      </w:r>
      <w:r w:rsidR="003A30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Поряд</w:t>
      </w:r>
      <w:r w:rsidR="003A30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</w:t>
      </w:r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використання коштів на реалізацію заходів з виконання Програми соціального захисту населення </w:t>
      </w:r>
      <w:proofErr w:type="spellStart"/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 рік</w:t>
      </w:r>
      <w:r w:rsidR="003A30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згідно з додатком 2 цього рішення.</w:t>
      </w:r>
    </w:p>
    <w:p w14:paraId="2DB2AD4F" w14:textId="55BC87E0" w:rsidR="00C970E2" w:rsidRPr="00225B26" w:rsidRDefault="00C970E2" w:rsidP="000C22B6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5B2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постійні комісії сільської ради з питань фінансів, бюджету, соціально-економічного розвитку та регуляторної політики (Янчук В.І.) та з питань освіти, культури, охорони здоров’я, молоді, фізкультури, спорту та соціального захисту населення (Бровченко Л.Д.).</w:t>
      </w:r>
    </w:p>
    <w:p w14:paraId="24D3359D" w14:textId="77777777" w:rsidR="00225B26" w:rsidRPr="00225B26" w:rsidRDefault="00225B26" w:rsidP="000C22B6">
      <w:pPr>
        <w:pStyle w:val="a4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644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AF7F20" w14:textId="77777777" w:rsidR="00C970E2" w:rsidRPr="000D17E4" w:rsidRDefault="00C970E2" w:rsidP="000C22B6">
      <w:pPr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ACB6C7" w14:textId="77777777" w:rsidR="00C970E2" w:rsidRPr="000D17E4" w:rsidRDefault="00C970E2" w:rsidP="00C970E2">
      <w:pPr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В.С.Романюк</w:t>
      </w:r>
    </w:p>
    <w:p w14:paraId="24AA26AD" w14:textId="77777777" w:rsidR="00C970E2" w:rsidRDefault="00C970E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CB77C" w14:textId="180205A9" w:rsidR="00507C2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</w:t>
      </w:r>
    </w:p>
    <w:p w14:paraId="64F3B395" w14:textId="13E635A0" w:rsidR="00225B26" w:rsidRPr="00C12CBB" w:rsidRDefault="00507C2B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                                                           </w:t>
      </w:r>
      <w:r w:rsidR="00225B26"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  </w:t>
      </w:r>
      <w:r w:rsidR="00225B2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Додаток 1 </w:t>
      </w:r>
    </w:p>
    <w:p w14:paraId="0C38C34F" w14:textId="009A5C81" w:rsidR="00225B26" w:rsidRPr="00C12CB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до рішення </w:t>
      </w:r>
      <w:r w:rsidR="00CF3FA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сесії 8 скликання</w:t>
      </w:r>
    </w:p>
    <w:p w14:paraId="6E45DFD4" w14:textId="61F5B119" w:rsidR="00225B26" w:rsidRPr="00C12CB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</w:t>
      </w:r>
      <w:r w:rsidR="00CF3FA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</w:t>
      </w: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від </w:t>
      </w:r>
      <w:r w:rsidR="00CF3FA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12.03.2021 року №</w:t>
      </w:r>
    </w:p>
    <w:p w14:paraId="6D61E607" w14:textId="77777777" w:rsidR="00225B26" w:rsidRPr="00C12CB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3C8095D3" w14:textId="0B43F7A5" w:rsidR="00507C2B" w:rsidRPr="00C12CBB" w:rsidRDefault="00507C2B" w:rsidP="00507C2B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Загальний обсяг фінансування Програми на 2021 рік становить </w:t>
      </w:r>
      <w:r w:rsidR="001D2A94" w:rsidRPr="00C12C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336</w:t>
      </w:r>
      <w:r w:rsidRPr="00C12C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3,5 </w:t>
      </w:r>
      <w:proofErr w:type="spellStart"/>
      <w:r w:rsidRPr="00C12C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тис.</w:t>
      </w:r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., у т.ч. на виконання наступних заходів: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980"/>
      </w:tblGrid>
      <w:tr w:rsidR="00507C2B" w:rsidRPr="00C12CBB" w14:paraId="079BA143" w14:textId="77777777" w:rsidTr="00CC370D">
        <w:trPr>
          <w:trHeight w:val="1606"/>
        </w:trPr>
        <w:tc>
          <w:tcPr>
            <w:tcW w:w="7513" w:type="dxa"/>
          </w:tcPr>
          <w:p w14:paraId="2308744C" w14:textId="77777777" w:rsidR="00AF5AA9" w:rsidRPr="00C12CBB" w:rsidRDefault="00AF5AA9" w:rsidP="00075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2C009EA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Найменування заходів</w:t>
            </w:r>
          </w:p>
        </w:tc>
        <w:tc>
          <w:tcPr>
            <w:tcW w:w="1980" w:type="dxa"/>
          </w:tcPr>
          <w:p w14:paraId="2ED39F86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Обсяг фінансування на виконання заходів, тис. грн.</w:t>
            </w:r>
          </w:p>
        </w:tc>
      </w:tr>
      <w:tr w:rsidR="00507C2B" w:rsidRPr="00C12CBB" w14:paraId="5FD69F32" w14:textId="77777777" w:rsidTr="00075563">
        <w:tc>
          <w:tcPr>
            <w:tcW w:w="7513" w:type="dxa"/>
          </w:tcPr>
          <w:p w14:paraId="7886490D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громадянам, які опинилися у важких життєвих обставинах</w:t>
            </w:r>
          </w:p>
        </w:tc>
        <w:tc>
          <w:tcPr>
            <w:tcW w:w="1980" w:type="dxa"/>
          </w:tcPr>
          <w:p w14:paraId="52AD5D06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20,0</w:t>
            </w:r>
          </w:p>
        </w:tc>
      </w:tr>
      <w:tr w:rsidR="00507C2B" w:rsidRPr="00C12CBB" w14:paraId="4BC58CB7" w14:textId="77777777" w:rsidTr="00075563">
        <w:tc>
          <w:tcPr>
            <w:tcW w:w="7513" w:type="dxa"/>
          </w:tcPr>
          <w:p w14:paraId="47A63035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175"/>
                <w:tab w:val="left" w:pos="742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грошової допомоги громадянам, які постраждали внаслідок пожежі, стихії, інших надзвичайних ситуацій природного та побутового характеру </w:t>
            </w:r>
          </w:p>
        </w:tc>
        <w:tc>
          <w:tcPr>
            <w:tcW w:w="1980" w:type="dxa"/>
          </w:tcPr>
          <w:p w14:paraId="4D94426F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50,0</w:t>
            </w:r>
          </w:p>
        </w:tc>
      </w:tr>
      <w:tr w:rsidR="00507C2B" w:rsidRPr="00C12CBB" w14:paraId="52B1A774" w14:textId="77777777" w:rsidTr="00075563">
        <w:tc>
          <w:tcPr>
            <w:tcW w:w="7513" w:type="dxa"/>
          </w:tcPr>
          <w:p w14:paraId="74B43400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жителям учасникам бойових дій</w:t>
            </w: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волонтерам АТО/ООС</w:t>
            </w:r>
          </w:p>
        </w:tc>
        <w:tc>
          <w:tcPr>
            <w:tcW w:w="1980" w:type="dxa"/>
          </w:tcPr>
          <w:p w14:paraId="403BD6F1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350,0</w:t>
            </w:r>
          </w:p>
        </w:tc>
      </w:tr>
      <w:tr w:rsidR="00507C2B" w:rsidRPr="00C12CBB" w14:paraId="1555A0D7" w14:textId="77777777" w:rsidTr="00075563">
        <w:tc>
          <w:tcPr>
            <w:tcW w:w="7513" w:type="dxa"/>
          </w:tcPr>
          <w:p w14:paraId="0471E70F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громадянам на лікування</w:t>
            </w:r>
          </w:p>
        </w:tc>
        <w:tc>
          <w:tcPr>
            <w:tcW w:w="1980" w:type="dxa"/>
          </w:tcPr>
          <w:p w14:paraId="20B9DCB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900,0</w:t>
            </w:r>
          </w:p>
        </w:tc>
      </w:tr>
      <w:tr w:rsidR="00507C2B" w:rsidRPr="00C12CBB" w14:paraId="226F6249" w14:textId="77777777" w:rsidTr="00075563">
        <w:tc>
          <w:tcPr>
            <w:tcW w:w="7513" w:type="dxa"/>
          </w:tcPr>
          <w:p w14:paraId="110826B5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сім’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ям на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поховання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працездатного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віку</w:t>
            </w:r>
            <w:proofErr w:type="spellEnd"/>
          </w:p>
        </w:tc>
        <w:tc>
          <w:tcPr>
            <w:tcW w:w="1980" w:type="dxa"/>
          </w:tcPr>
          <w:p w14:paraId="00C1B5FD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20,0</w:t>
            </w:r>
          </w:p>
        </w:tc>
      </w:tr>
      <w:tr w:rsidR="00507C2B" w:rsidRPr="00C12CBB" w14:paraId="20E9F23A" w14:textId="77777777" w:rsidTr="00075563">
        <w:tc>
          <w:tcPr>
            <w:tcW w:w="7513" w:type="dxa"/>
          </w:tcPr>
          <w:p w14:paraId="261A46EA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членам сімей на поховання померлих учасників бойових дій, осіб з інвалідністю внаслідок війни, учасників ліквідації аварії на ЧАЕС, встановлення їм пам’ятників</w:t>
            </w:r>
          </w:p>
        </w:tc>
        <w:tc>
          <w:tcPr>
            <w:tcW w:w="1980" w:type="dxa"/>
          </w:tcPr>
          <w:p w14:paraId="591F4D6B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</w:tr>
      <w:tr w:rsidR="00507C2B" w:rsidRPr="00C12CBB" w14:paraId="239E1009" w14:textId="77777777" w:rsidTr="00075563">
        <w:tc>
          <w:tcPr>
            <w:tcW w:w="7513" w:type="dxa"/>
          </w:tcPr>
          <w:p w14:paraId="49FE6FF7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980" w:type="dxa"/>
          </w:tcPr>
          <w:p w14:paraId="411A28D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45,0</w:t>
            </w:r>
          </w:p>
        </w:tc>
      </w:tr>
      <w:tr w:rsidR="00507C2B" w:rsidRPr="00C12CBB" w14:paraId="2E28193C" w14:textId="77777777" w:rsidTr="00075563">
        <w:tc>
          <w:tcPr>
            <w:tcW w:w="7513" w:type="dxa"/>
          </w:tcPr>
          <w:p w14:paraId="30643952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матеріальної допомоги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допомоги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натуральній або грошовій формі під час відзначення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пам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ятних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дат (дня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Примирення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рок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вин 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виведення військ з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Афганістану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аварії на ЧАЕС):</w:t>
            </w:r>
          </w:p>
        </w:tc>
        <w:tc>
          <w:tcPr>
            <w:tcW w:w="1980" w:type="dxa"/>
          </w:tcPr>
          <w:p w14:paraId="0FF7BD5C" w14:textId="0EF4CB8D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76,0</w:t>
            </w:r>
          </w:p>
        </w:tc>
      </w:tr>
      <w:tr w:rsidR="00507C2B" w:rsidRPr="00C12CBB" w14:paraId="71C2B6D2" w14:textId="77777777" w:rsidTr="00075563">
        <w:tc>
          <w:tcPr>
            <w:tcW w:w="7513" w:type="dxa"/>
          </w:tcPr>
          <w:p w14:paraId="535CF015" w14:textId="77777777" w:rsidR="00507C2B" w:rsidRPr="00C12CBB" w:rsidRDefault="00507C2B" w:rsidP="00075563">
            <w:pPr>
              <w:numPr>
                <w:ilvl w:val="0"/>
                <w:numId w:val="1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особам з інвалідністю внаслідок війни, учасникам війни, бойових дій та вдовам до Дня Примирення</w:t>
            </w:r>
          </w:p>
        </w:tc>
        <w:tc>
          <w:tcPr>
            <w:tcW w:w="1980" w:type="dxa"/>
          </w:tcPr>
          <w:p w14:paraId="2F7334F0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20,0</w:t>
            </w:r>
          </w:p>
        </w:tc>
      </w:tr>
      <w:tr w:rsidR="00507C2B" w:rsidRPr="00C12CBB" w14:paraId="0454C19B" w14:textId="77777777" w:rsidTr="00075563">
        <w:trPr>
          <w:trHeight w:val="387"/>
        </w:trPr>
        <w:tc>
          <w:tcPr>
            <w:tcW w:w="7513" w:type="dxa"/>
          </w:tcPr>
          <w:p w14:paraId="55EC9C1C" w14:textId="77777777" w:rsidR="00507C2B" w:rsidRPr="00C12CBB" w:rsidRDefault="00507C2B" w:rsidP="00075563">
            <w:pPr>
              <w:numPr>
                <w:ilvl w:val="0"/>
                <w:numId w:val="1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учасникам ліквідації аварії на ЧАЕС </w:t>
            </w:r>
          </w:p>
        </w:tc>
        <w:tc>
          <w:tcPr>
            <w:tcW w:w="1980" w:type="dxa"/>
          </w:tcPr>
          <w:p w14:paraId="712DC7BE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</w:tr>
      <w:tr w:rsidR="00507C2B" w:rsidRPr="00C12CBB" w14:paraId="258169A3" w14:textId="77777777" w:rsidTr="00075563">
        <w:tc>
          <w:tcPr>
            <w:tcW w:w="7513" w:type="dxa"/>
          </w:tcPr>
          <w:p w14:paraId="42941B45" w14:textId="77777777" w:rsidR="00507C2B" w:rsidRPr="00C12CBB" w:rsidRDefault="00507C2B" w:rsidP="00075563">
            <w:pPr>
              <w:numPr>
                <w:ilvl w:val="0"/>
                <w:numId w:val="1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учасникам бойових дій на території інших держав до дня відзначення виведення військ з Афганістану</w:t>
            </w:r>
          </w:p>
        </w:tc>
        <w:tc>
          <w:tcPr>
            <w:tcW w:w="1980" w:type="dxa"/>
          </w:tcPr>
          <w:p w14:paraId="46E6F63D" w14:textId="674CDF19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25,0</w:t>
            </w:r>
          </w:p>
        </w:tc>
      </w:tr>
      <w:tr w:rsidR="00507C2B" w:rsidRPr="00C12CBB" w14:paraId="4DD50C94" w14:textId="77777777" w:rsidTr="00075563">
        <w:tc>
          <w:tcPr>
            <w:tcW w:w="7513" w:type="dxa"/>
          </w:tcPr>
          <w:p w14:paraId="70BE6622" w14:textId="77777777" w:rsidR="00507C2B" w:rsidRPr="00C12CBB" w:rsidRDefault="00507C2B" w:rsidP="0007556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учасникам партизанського руху до дня партизанської слави</w:t>
            </w:r>
          </w:p>
        </w:tc>
        <w:tc>
          <w:tcPr>
            <w:tcW w:w="1980" w:type="dxa"/>
          </w:tcPr>
          <w:p w14:paraId="536110F9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1,0</w:t>
            </w:r>
          </w:p>
        </w:tc>
      </w:tr>
      <w:tr w:rsidR="00507C2B" w:rsidRPr="00C12CBB" w14:paraId="4041F090" w14:textId="77777777" w:rsidTr="00075563">
        <w:tc>
          <w:tcPr>
            <w:tcW w:w="7513" w:type="dxa"/>
          </w:tcPr>
          <w:p w14:paraId="015067BB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для відзначення ювілейних дат довгожителів (90-,95-,100-річчя)</w:t>
            </w:r>
          </w:p>
        </w:tc>
        <w:tc>
          <w:tcPr>
            <w:tcW w:w="1980" w:type="dxa"/>
          </w:tcPr>
          <w:p w14:paraId="04A81BDF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12,5</w:t>
            </w:r>
          </w:p>
        </w:tc>
      </w:tr>
      <w:tr w:rsidR="00507C2B" w:rsidRPr="00C12CBB" w14:paraId="597A4D82" w14:textId="77777777" w:rsidTr="00075563">
        <w:tc>
          <w:tcPr>
            <w:tcW w:w="7513" w:type="dxa"/>
          </w:tcPr>
          <w:p w14:paraId="3CB68C48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пільгового проїзду окремих категорій населення на приміських маршрутах загального користування</w:t>
            </w:r>
          </w:p>
        </w:tc>
        <w:tc>
          <w:tcPr>
            <w:tcW w:w="1980" w:type="dxa"/>
          </w:tcPr>
          <w:p w14:paraId="42307EB9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1300,0</w:t>
            </w:r>
          </w:p>
        </w:tc>
      </w:tr>
      <w:tr w:rsidR="00507C2B" w:rsidRPr="00C12CBB" w14:paraId="241E199C" w14:textId="77777777" w:rsidTr="00075563">
        <w:tc>
          <w:tcPr>
            <w:tcW w:w="7513" w:type="dxa"/>
          </w:tcPr>
          <w:p w14:paraId="43FC46F3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Компенсація фізичним особам, що надають соціальні послуги громадянам, які за станом здоров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’я не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здатні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самообслуговування</w:t>
            </w:r>
            <w:proofErr w:type="spellEnd"/>
          </w:p>
        </w:tc>
        <w:tc>
          <w:tcPr>
            <w:tcW w:w="1980" w:type="dxa"/>
          </w:tcPr>
          <w:p w14:paraId="403AA022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320,0</w:t>
            </w:r>
          </w:p>
        </w:tc>
      </w:tr>
      <w:tr w:rsidR="00507C2B" w:rsidRPr="00C12CBB" w14:paraId="19DFE2A2" w14:textId="77777777" w:rsidTr="00075563">
        <w:tc>
          <w:tcPr>
            <w:tcW w:w="7513" w:type="dxa"/>
          </w:tcPr>
          <w:p w14:paraId="31C946AC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Компенсаційні витрати на санаторно-курортне лікування громадян, постраждалих внаслідок аварії на ЧАЕС І категорії</w:t>
            </w:r>
          </w:p>
        </w:tc>
        <w:tc>
          <w:tcPr>
            <w:tcW w:w="1980" w:type="dxa"/>
          </w:tcPr>
          <w:p w14:paraId="11A8F586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50,0</w:t>
            </w:r>
          </w:p>
        </w:tc>
      </w:tr>
      <w:tr w:rsidR="00507C2B" w:rsidRPr="00C12CBB" w14:paraId="3A05EE53" w14:textId="77777777" w:rsidTr="00075563">
        <w:tc>
          <w:tcPr>
            <w:tcW w:w="7513" w:type="dxa"/>
          </w:tcPr>
          <w:p w14:paraId="3D06293C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Відшкодування витрат за надання пільг на медичне обслуговування громадян, постраждалим внаслідок аварії на ЧАЕС</w:t>
            </w:r>
          </w:p>
        </w:tc>
        <w:tc>
          <w:tcPr>
            <w:tcW w:w="1980" w:type="dxa"/>
          </w:tcPr>
          <w:p w14:paraId="3068A81B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50,0</w:t>
            </w:r>
          </w:p>
        </w:tc>
      </w:tr>
      <w:tr w:rsidR="00507C2B" w:rsidRPr="00C12CBB" w14:paraId="5F7561AA" w14:textId="77777777" w:rsidTr="00075563">
        <w:tc>
          <w:tcPr>
            <w:tcW w:w="7513" w:type="dxa"/>
          </w:tcPr>
          <w:p w14:paraId="1094A9D1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Оздоровлення в дитячих таборах дітей пільгових категорій населення</w:t>
            </w:r>
          </w:p>
        </w:tc>
        <w:tc>
          <w:tcPr>
            <w:tcW w:w="1980" w:type="dxa"/>
          </w:tcPr>
          <w:p w14:paraId="32436B3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140,0</w:t>
            </w:r>
          </w:p>
        </w:tc>
      </w:tr>
    </w:tbl>
    <w:p w14:paraId="456DF29B" w14:textId="77777777" w:rsidR="00507C2B" w:rsidRPr="00C12CBB" w:rsidRDefault="00507C2B" w:rsidP="00507C2B">
      <w:pPr>
        <w:spacing w:after="0" w:line="240" w:lineRule="auto"/>
        <w:ind w:left="72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7ACA4B" w14:textId="54BE4D1B" w:rsidR="00225B26" w:rsidRPr="00C12CBB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Секретар сільської ради                                                                 К.М.Костюк</w:t>
      </w:r>
    </w:p>
    <w:p w14:paraId="3B6AEBAA" w14:textId="053FE524" w:rsidR="005E6F2F" w:rsidRPr="00C12CBB" w:rsidRDefault="005E6F2F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DF9E5F" w14:textId="77777777" w:rsidR="005E6F2F" w:rsidRPr="00C12CBB" w:rsidRDefault="005E6F2F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до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сесії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скликання</w:t>
      </w:r>
      <w:proofErr w:type="spellEnd"/>
    </w:p>
    <w:p w14:paraId="234C4CDE" w14:textId="10CB4C2D" w:rsidR="00225B26" w:rsidRPr="00C12CBB" w:rsidRDefault="005E6F2F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12.03.2021 року №</w:t>
      </w:r>
    </w:p>
    <w:p w14:paraId="3A28CCAC" w14:textId="77777777" w:rsidR="0021669D" w:rsidRPr="00C12CBB" w:rsidRDefault="0021669D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C7F0D77" w14:textId="77777777" w:rsidR="0021669D" w:rsidRPr="00C12CBB" w:rsidRDefault="0021669D" w:rsidP="0021669D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використання коштів на реалізацію заходів з виконання Програми соціального захисту населення </w:t>
      </w:r>
      <w:proofErr w:type="spellStart"/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територіальної громади на 2021 рік</w:t>
      </w:r>
    </w:p>
    <w:p w14:paraId="41346B4B" w14:textId="77777777" w:rsidR="0021669D" w:rsidRPr="00C12CBB" w:rsidRDefault="0021669D" w:rsidP="0021669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4E6A7" w14:textId="2EB6C2A6" w:rsidR="0021669D" w:rsidRPr="00C12CBB" w:rsidRDefault="0021669D" w:rsidP="0021669D">
      <w:pPr>
        <w:tabs>
          <w:tab w:val="left" w:pos="993"/>
        </w:tabs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Цей Порядок визначає єдиний механізм використання коштів на виконання заходів Програми соціального захисту населення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на 2021 рік. </w:t>
      </w:r>
    </w:p>
    <w:p w14:paraId="3E11564E" w14:textId="77777777" w:rsidR="0021669D" w:rsidRPr="00C12CBB" w:rsidRDefault="0021669D" w:rsidP="0021669D">
      <w:pPr>
        <w:tabs>
          <w:tab w:val="left" w:pos="993"/>
        </w:tabs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Законодавчою та нормативною підставою Порядку є Бюджетний Кодекс України, Закони України «Про автомобільний транспорт», «Про статус ветеранів війни, гарантії їх соціального захисту», «Про основи соціальної захищеності осіб з інвалідністю в Україні»,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соціальний і правовий захист військовослужбовців та членів їх сімей», «Про реабілітацію жертв політичних репресій на Україні», «Про статус і соціальний захист громадян, які постраждали внаслідок Чорнобильської катастрофи», «Про охорону дитинства» тощо.</w:t>
      </w:r>
    </w:p>
    <w:p w14:paraId="0DFCD144" w14:textId="23A0DF8C" w:rsidR="00225B26" w:rsidRPr="00C12CBB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36AC312" w14:textId="77777777" w:rsidR="005E6F2F" w:rsidRPr="00C12CBB" w:rsidRDefault="005E6F2F" w:rsidP="005E6F2F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>І. Порядок надання матеріальної допомоги громадянам в грошовій та натуральній формі</w:t>
      </w:r>
    </w:p>
    <w:p w14:paraId="4A90714D" w14:textId="77777777" w:rsidR="005E6F2F" w:rsidRPr="00C12CBB" w:rsidRDefault="005E6F2F" w:rsidP="005E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25763B4" w14:textId="77777777" w:rsidR="005E6F2F" w:rsidRPr="00C12CBB" w:rsidRDefault="005E6F2F" w:rsidP="005E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 Загальні положення</w:t>
      </w:r>
    </w:p>
    <w:p w14:paraId="0D98A3DF" w14:textId="24A54C86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Цей Порядок визначає умови та порядок надання матеріальної допомоги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малозахищеним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верствам населення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громади.</w:t>
      </w:r>
    </w:p>
    <w:p w14:paraId="33D34D5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1.2. Для розгляду звернень громадян щодо надання матеріальної допомоги виконавчим комітетом сільської ради (Виконавчий комітет) створюється комісія з питань надання матеріальної допомоги (далі – Комісія).</w:t>
      </w:r>
    </w:p>
    <w:p w14:paraId="4C4A1C2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1.3. Комісія у своїй діяльності керується Законом України «Про місцеве самоврядування в Україні», Програмою соціального захисту населення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та цим Положенням.</w:t>
      </w:r>
    </w:p>
    <w:p w14:paraId="5227DEE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1.4. Персональний склад Комісії затверджується Виконавчим комітетом і функціонує до моменту оновлення складу Комісії новоствореним Виконавчим комітетом. </w:t>
      </w:r>
    </w:p>
    <w:p w14:paraId="5EA068F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1.5. Комісія утворюється у складі голови комісії, секретаря та членів комісії.</w:t>
      </w:r>
    </w:p>
    <w:p w14:paraId="4AE6B18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1.6. Заступник сільського голови з питань діяльності виконавчих органів ради здійснює керівництво діяльністю Комісії та головує на її засіданнях. У разі відсутності голови Комісії його функції виконує член Комісії – керуючий справами (секретар) виконавчого комітету (за посадою). </w:t>
      </w:r>
    </w:p>
    <w:p w14:paraId="0F3568E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1.7. Секретар Комісії веде протоколи засідань комісії та готує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рішень про надання матеріальної допомоги.</w:t>
      </w:r>
    </w:p>
    <w:p w14:paraId="0F07209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1.8. Основними формами роботи Комісії є засідання, які проводяться 1 раз на місяць. </w:t>
      </w:r>
    </w:p>
    <w:p w14:paraId="1F7B230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1.9. Засідання Комісії вважається правомочним, якщо на ньому присутні більше половини загального складу комісії. За необхідності до участі в роботі Комісії з правом дорадчого голосу можуть запрошуватись працівники закладів охорони здоров’я. </w:t>
      </w:r>
    </w:p>
    <w:p w14:paraId="51FC281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1.10. Рішення Комісії приймається більшістю голосів від загального складу комісії та відображаються в протоколі, який підписує голова та секретар  комісії. </w:t>
      </w:r>
    </w:p>
    <w:p w14:paraId="519A3AE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1.11. Матеріальна допомога надається виключно громадянам, що зареєстровані на території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громади.</w:t>
      </w:r>
    </w:p>
    <w:p w14:paraId="24D21C7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1.12. Матеріальна допомога надається на підставі рішення Виконавчого комітету у межах визначених бюджетних асигнувань на відповідний рік та виплачується Відділом соціального захисту населення та охорони здоров’я сільської ради (далі - Відділ) у натуральній формі.</w:t>
      </w:r>
    </w:p>
    <w:p w14:paraId="2B99C5D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1.13.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Відділ здійснює виплату матеріальної допомоги шляхом її перерахування на картковий рахунок особи, якій вона надається, відкритий в установі банку або шляхом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направлення її заявнику поштовим переказом. Спосіб отримання  матеріальної допомоги зазначається заявником у  заяві про надання матеріальної допомоги. </w:t>
      </w:r>
    </w:p>
    <w:p w14:paraId="454771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Виконавчим комітетом надаються наступні види матеріальної допомоги:</w:t>
      </w:r>
    </w:p>
    <w:p w14:paraId="60E2648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лікування;</w:t>
      </w:r>
    </w:p>
    <w:p w14:paraId="683864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особам, що опинилися в складних життєвих обставинах;</w:t>
      </w:r>
    </w:p>
    <w:p w14:paraId="567CA51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громадянам, що постраждали внаслідок пожежі, стихії, надзвичайних ситуацій природного та побутового походження тощо;</w:t>
      </w:r>
    </w:p>
    <w:p w14:paraId="06D6FAD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поховання осіб працездатного віку;</w:t>
      </w:r>
    </w:p>
    <w:p w14:paraId="0061D18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поховання загиблих учасників бойових дій, осіб з інвалідністю внаслідок війни, учасників ліквідації аварії на ЧАЕС;</w:t>
      </w:r>
    </w:p>
    <w:p w14:paraId="43AF6C6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встановлення пам’ятників загиблим учасникам бойових дій, особам з інвалідністю внаслідок війни, учасникам ліквідації аварії на ЧАЕС;</w:t>
      </w:r>
    </w:p>
    <w:p w14:paraId="3BDE6EC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до пам’ятних дат: </w:t>
      </w:r>
    </w:p>
    <w:p w14:paraId="5F4CBBD5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річниці виведення військ з Афганістану (15 лютого);</w:t>
      </w:r>
    </w:p>
    <w:p w14:paraId="1DCEB7AB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пам'яті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жертв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радіаційних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аварій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катастроф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(26 квітня);</w:t>
      </w:r>
    </w:p>
    <w:p w14:paraId="1E68D412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Дня Перемоги (9 травня);</w:t>
      </w:r>
    </w:p>
    <w:p w14:paraId="369C6BD0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 Партизанської слави (22 вересня);</w:t>
      </w:r>
    </w:p>
    <w:p w14:paraId="29E0EA06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Дня захисника України (14 жовтня);</w:t>
      </w:r>
    </w:p>
    <w:p w14:paraId="347EAB64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ідзначення ювілейних дат довгожителів (90, 95, 100 років).</w:t>
      </w:r>
    </w:p>
    <w:p w14:paraId="7A81F28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1.14.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Комісія:</w:t>
      </w:r>
    </w:p>
    <w:p w14:paraId="6642A8D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р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озглядає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подані документи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653508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аслуховує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заявник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545863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вносить пропозиції Виконавчому комітету щодо розмірів матеріальної допомоги мешканцям громади, в межах визначених даним Положенням;</w:t>
      </w:r>
    </w:p>
    <w:p w14:paraId="373ABBC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п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риймає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відмови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342AC4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1.15. У разі наявності кількох підстав для надання особам, вказаним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1.13., різних видів матеріальної допомоги надається лише один її вид.</w:t>
      </w:r>
    </w:p>
    <w:p w14:paraId="0FD87B6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1.16.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Комісія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відмовляє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випадках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032D8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 надання документів не в повному обсязі;</w:t>
      </w:r>
    </w:p>
    <w:p w14:paraId="37F691B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надання недійсних документів;</w:t>
      </w:r>
    </w:p>
    <w:p w14:paraId="09404B0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наявності у заявника повнолітніх дітей, або батьків, які зобов’язані про них піклуватися, та мають достатньо високий рівень доходів;</w:t>
      </w:r>
    </w:p>
    <w:p w14:paraId="028B44E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повторного звернення за матеріальної допомогою протягом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бюджетного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33E01BD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відмови від матеріальної допомоги;</w:t>
      </w:r>
    </w:p>
    <w:p w14:paraId="379864C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наявності достатньо високого рівня доходів та матеріального стану як заявника, так і осіб, які з ним спільно проживають та ведуть спільне господарство;</w:t>
      </w:r>
    </w:p>
    <w:p w14:paraId="6C5F82E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с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мерті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заявника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CE85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1.17.Виконавчий комітет розглядаючи питання про надання матеріальної допомоги має наступні повноваження:</w:t>
      </w:r>
    </w:p>
    <w:p w14:paraId="00DA8CD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затверджувати проект рішення про надання матеріальної допомоги;</w:t>
      </w:r>
    </w:p>
    <w:p w14:paraId="5B5A5DF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змінювати розміри матеріальної допомоги;</w:t>
      </w:r>
    </w:p>
    <w:p w14:paraId="34D38D3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відмовляти у наданні матеріальної допомоги.</w:t>
      </w:r>
    </w:p>
    <w:p w14:paraId="32DE77E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1.18.Відділ інформує осіб, яким надано матеріальну допомогу про прийняте рішення та спосіб отримання матеріальної допомоги.</w:t>
      </w:r>
    </w:p>
    <w:p w14:paraId="1BAA1CA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1.19.У випадку коли громадянин не може особисто отримати матеріальну допомогу це може здійснити за дорученням заявника інша особа на підставі довіреності, оформленої в установленому законодавством порядку.</w:t>
      </w:r>
    </w:p>
    <w:p w14:paraId="183B037C" w14:textId="77777777" w:rsidR="00AB30B0" w:rsidRPr="00C12CBB" w:rsidRDefault="00AB30B0" w:rsidP="00765FC6">
      <w:pPr>
        <w:tabs>
          <w:tab w:val="left" w:pos="993"/>
        </w:tabs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81AF13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2.Надання матеріальної допомоги</w:t>
      </w:r>
    </w:p>
    <w:p w14:paraId="6CA39E3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 1. Матеріальна допомога на лікування </w:t>
      </w:r>
    </w:p>
    <w:p w14:paraId="5BF8C33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2.1.1. Матеріальна допомога на лікування надається у розмірі, що не перевищує  2200 гривень в залежності від важкості захворювання та матеріального стану заявника на:</w:t>
      </w:r>
    </w:p>
    <w:p w14:paraId="7167350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проведення хірургічно-медичного втручання, лікування ендокринних захворювань (щитоподібної залози, ендокринні пухлини), онкологічних захворювань (до 2200 грн);</w:t>
      </w:r>
    </w:p>
    <w:p w14:paraId="1F6B4CE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- лікування серцево – судинних захворювань, гастроентерологічних захворювань (печінки, шлунково-кишкового тракту, </w:t>
      </w:r>
      <w:hyperlink r:id="rId6" w:tooltip="Категорія:Захворювання жовчного міхура, жовчовивідних шляхів та підшлункової залози" w:history="1">
        <w:r w:rsidRPr="00C12CB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uk-UA"/>
          </w:rPr>
          <w:t>жовчного міхура, жовчовивідних шляхів та підшлункової залози</w:t>
        </w:r>
      </w:hyperlink>
      <w:r w:rsidRPr="00C12C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/>
        </w:rPr>
        <w:t>‎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), крові, розладів, що спричинюють судомні напади (епілепсія, інсульт, Синдром Дауна) (до 2000 грн);</w:t>
      </w:r>
    </w:p>
    <w:p w14:paraId="727111B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лікування імунних захворювань (до 1500 грн);</w:t>
      </w:r>
    </w:p>
    <w:p w14:paraId="76C1088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лікування вірусних та інфекційних,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офтальмогогічних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захворювань (до 1000 грн);</w:t>
      </w:r>
    </w:p>
    <w:p w14:paraId="6671BAC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лікування вікових захворювань (до 1000 грн).</w:t>
      </w:r>
    </w:p>
    <w:p w14:paraId="3416342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2.1.2. Розмір матеріальної допомоги на лікування може бути збільшений, в окремих випадках, за рішенням комісії до 5000 грн.</w:t>
      </w:r>
    </w:p>
    <w:p w14:paraId="52DAFB2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2.1.3. Разом із заявою (додаток 1 до Положення) про надання матеріальної допомоги на лікування заявник додає:</w:t>
      </w:r>
    </w:p>
    <w:p w14:paraId="35E107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сторінки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фотокартками);</w:t>
      </w:r>
    </w:p>
    <w:p w14:paraId="14F1D27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присвоєння ідентифікаційного номера;</w:t>
      </w:r>
    </w:p>
    <w:p w14:paraId="1C23268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стан здоров’я з лікувальних закладів, видану не пізніше двомісячного терміну;</w:t>
      </w:r>
    </w:p>
    <w:p w14:paraId="0B89A49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3A7D153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інші документи, що підтверджують необхідність отримання матеріальної допомоги на лікування (виписка з медичної карти, направлення на оперативне втручання або лікування, епікриз тощо).</w:t>
      </w:r>
    </w:p>
    <w:p w14:paraId="6BA4CF2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2.1.4. В разі неможливості для заявника з поважних причин (хвороба, тривале відрядження тощо) особисто подати документи це може здійснити без довіреності інший дієздатний член його сім’ї, близький родич, соціальний працівник, особа, яка зареєстрована і фактично проживає разом із заявником або на підставі довіреності, оформленої в установленому законодавством порядку, інша особа.</w:t>
      </w:r>
    </w:p>
    <w:p w14:paraId="2CACE18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2.2. Матеріальна допомога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особам, що опинилися в складних життєвих обставинах.</w:t>
      </w:r>
    </w:p>
    <w:p w14:paraId="7F545BA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2.2.1. Матеріальна допомога особам, що опинилися в складних життєвих обставинах, надається в розмірі до 2000 гривень.</w:t>
      </w:r>
    </w:p>
    <w:p w14:paraId="624CA8D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2.2.2. Розмір матеріальної допомоги визначається Комісією з вираховуванням матеріального стану заявника, членів його сім’ї ( осіб, які спільно з ним проживають та ведуть спільне господарство) та осіб, які зобов’язані про нього піклуватися. </w:t>
      </w:r>
    </w:p>
    <w:p w14:paraId="31F679D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2.2.3.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Разом із заявою (додаток 2 до Положення) про надання матеріальної допомоги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особам, що опинилися в складних життєвих обставинах,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заявник додає:</w:t>
      </w:r>
    </w:p>
    <w:p w14:paraId="57AD850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сторінки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36D609E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4C47D0D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7A24B39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акт обстеження матеріально – побутових умов, складений відповідною комісією сільської ради;</w:t>
      </w:r>
    </w:p>
    <w:p w14:paraId="6D0A3A4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інші документи, які підтверджують необхідність звернення для отримання матеріальної допомоги.</w:t>
      </w:r>
    </w:p>
    <w:p w14:paraId="3C6AF69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2.3.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громадянам, що постраждали внаслідок пожежі, стихії, надзвичайних ситуацій природного та побутового походження.</w:t>
      </w:r>
    </w:p>
    <w:p w14:paraId="6E8299E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2.3.1. Матеріальна допомога громадянам, що постраждали внаслідок пожежі, стихії, надзвичайних ситуацій природного та побутового походження надається в розмірі до 5000 гривень.</w:t>
      </w:r>
    </w:p>
    <w:p w14:paraId="235722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2.3.2. Сума матеріальної допомоги визначається комісією, виходячи з розміру завданої матеріальної шкоди.</w:t>
      </w:r>
    </w:p>
    <w:p w14:paraId="60DB7A4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2.3.3. Пакет документів на отримання матеріальної допомоги, вказаний у пп.2.3.4. Положення подається заявником не пізніше трьох днів після зазначеного випадку.</w:t>
      </w:r>
    </w:p>
    <w:p w14:paraId="5EEDFD2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2.3.4. Разом із заявою (додаток 3 до Положення) про надання матеріальної допомоги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громадянам, що постраждали внаслідок пожежі, стихії, надзвичайних ситуацій природного та побутового походження,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заявник додає:</w:t>
      </w:r>
    </w:p>
    <w:p w14:paraId="6B15D6C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сторінки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3FDE463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4D37D03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акт обстеження матеріально – побутових умов відповідною комісією сільської ради;</w:t>
      </w:r>
    </w:p>
    <w:p w14:paraId="713AD47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кошторис пошкодженого майна внаслідок пожежі, стихійного лиха чи виникнення надзвичайної ситуації, складений працівниками відділів управління майном, архітектури та будівництва та соціального захисту населення та охорони здоров’я сільської ради;</w:t>
      </w:r>
    </w:p>
    <w:p w14:paraId="78F501C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документ спеціалізованої установи/служби, що підтверджує факт виникнення надзвичайної ситуації (пожежі, стихійного лиха, тощо); </w:t>
      </w:r>
    </w:p>
    <w:p w14:paraId="6A527D45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799CA6A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інші документи, які підтверджують необхідність отримання матеріальної допомоги.</w:t>
      </w:r>
    </w:p>
    <w:p w14:paraId="09B1D4F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2.4.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на поховання осіб працездатного віку</w:t>
      </w:r>
    </w:p>
    <w:p w14:paraId="0643FD7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2.4.1. Матеріальна допомога на поховання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померлого (померлої) особи, яка не досягла пенсійного віку та на момент смерті не працювала, не перебувала на службі, не зареєстрована у центрі зайнятості як безробітна надається особам, що перебували з померлим у близьких родинних стосунках, в розмірі 1000 гривень.</w:t>
      </w:r>
    </w:p>
    <w:p w14:paraId="795EBF9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2.4.2. Для отримання допомоги на поховання особи працездатного віку, особа, що перебувала з померлим у близьких родинних стосунках, подає наступні документи:</w:t>
      </w:r>
    </w:p>
    <w:p w14:paraId="42E951D5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заяву (додаток 4 до Положення) про надання матеріальної допомоги;</w:t>
      </w:r>
    </w:p>
    <w:p w14:paraId="0BF53EF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паспорта (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сторінки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1 і 2, а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сторінк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відміткою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5A7D0A0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09F6A44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свідоцтва про смерть особи працездатного віку;</w:t>
      </w:r>
    </w:p>
    <w:p w14:paraId="5608392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трудової книжки померлого;</w:t>
      </w:r>
    </w:p>
    <w:p w14:paraId="1485DB2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6E3500F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те, що померла особа не стояла на обліку в центрі зайнятості.</w:t>
      </w:r>
    </w:p>
    <w:p w14:paraId="027209FA" w14:textId="0BB029CB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2.5.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на поховання загиблих учасників бойових дій, осіб з інвалідністю внаслідок війни, учасників ліквідації аварії на ЧАЕС.</w:t>
      </w:r>
    </w:p>
    <w:p w14:paraId="6BF5690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2.5.1. Матеріальна допомога на поховання загиблих учасників бойових дій, осіб з інвалідністю внаслідок війни, учасників ліквідації аварії на ЧАЕС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надається членам сім’ї загиблого та особам, що перебували із загиблим у близьких родинних стосунках, в розмірі до 30000 гривень.</w:t>
      </w:r>
    </w:p>
    <w:p w14:paraId="40CA132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2.5.2. Для отримання допомоги особа, що перебувала із загиблим у родинних стосунках, подає наступні документи:</w:t>
      </w:r>
    </w:p>
    <w:p w14:paraId="234D63A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заяву (додаток 5 до Положення) про надання матеріальної допомоги;</w:t>
      </w:r>
    </w:p>
    <w:p w14:paraId="6AF50F7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сторінка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565FA74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2EA1B85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свідоцтва про смерть загиблого;</w:t>
      </w:r>
    </w:p>
    <w:p w14:paraId="0D29E87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документа, що підтверджує ступінь споріднення із загиблим;</w:t>
      </w:r>
    </w:p>
    <w:p w14:paraId="1BC8685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документа, що підтверджує статус загиблого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учасника бойових дій, особи з інвалідністю внаслідок війни, учасника ліквідації аварії на ЧАЕС;</w:t>
      </w:r>
    </w:p>
    <w:p w14:paraId="72587BA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копію довідки про відкриття рахунку в банку (у разі бажання отримання допомоги на банківський рахунок)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478D3EB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2.6.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на встановлення пам’ятників загиблим учасникам бойових дій, особам з інвалідністю внаслідок війни, учасникам ліквідації аварії на ЧАЕС.</w:t>
      </w:r>
    </w:p>
    <w:p w14:paraId="10AAD19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2.6.1.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Матеріальна допомога на встановлення пам’ятників загиблим учасникам бойових дій, особам з інвалідністю внаслідок війни та учасникам ліквідації аварії на ЧАЕС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надається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членам сім’ї та особам, які перебувають в близьких родинних стосунках з загиблим, в розмірі до 30000 гривень.</w:t>
      </w:r>
    </w:p>
    <w:p w14:paraId="0438283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2.6.2. Для отримання допомоги особа, що перебувала із загиблим у родинних стосунках, подає наступні документи:</w:t>
      </w:r>
    </w:p>
    <w:p w14:paraId="796A7D1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заяву (додаток 6 до Положення) про надання матеріальної допомоги;</w:t>
      </w:r>
    </w:p>
    <w:p w14:paraId="054E02C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сторінка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1CCC2AF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5F99D7F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свідоцтва про смерть загиблого;</w:t>
      </w:r>
    </w:p>
    <w:p w14:paraId="2BFF177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документа, що підтверджує ступінь споріднення із загиблим;</w:t>
      </w:r>
    </w:p>
    <w:p w14:paraId="7433156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документа, що підтверджує статус загиблого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учасника бойових дій, особи з інвалідністю внаслідок війни, учасника ліквідації аварії на ЧАЕС;</w:t>
      </w:r>
    </w:p>
    <w:p w14:paraId="66C9EC75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копію довідки про відкриття рахунку в банку (у разі бажання отримання допомоги на банківський рахунок)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1D4AB375" w14:textId="11FEDB00" w:rsidR="00722F0F" w:rsidRPr="00C12CBB" w:rsidRDefault="00507C2B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>2.7. Використання коштів на о</w:t>
      </w:r>
      <w:r w:rsidR="00722F0F"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здоровлення </w:t>
      </w:r>
      <w:r w:rsidR="00722F0F"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в дитячих таборах дітей пільгових категорій населення. </w:t>
      </w:r>
    </w:p>
    <w:p w14:paraId="141D795E" w14:textId="77777777" w:rsidR="00E46711" w:rsidRPr="00C12CBB" w:rsidRDefault="00507C2B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12C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2.7.1. </w:t>
      </w:r>
      <w:r w:rsidR="00722F0F" w:rsidRPr="00C12C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Списки дітей пільгових категорій формуються службою у справах 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>дітей</w:t>
      </w:r>
      <w:r w:rsidR="00E46711"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сільської ради спільно з відділом соціального захисту населення та охорони здоров’я сільської ради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14:paraId="55D33F28" w14:textId="3EAC85E4" w:rsidR="00722F0F" w:rsidRPr="00C12CBB" w:rsidRDefault="00E46711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2.7.2. 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Придбання путівок </w:t>
      </w:r>
      <w:r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оздоровлення дітей 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>здійснюється на умовах укладеного договору.</w:t>
      </w:r>
    </w:p>
    <w:p w14:paraId="33755698" w14:textId="77777777" w:rsidR="00493D32" w:rsidRPr="00C12CBB" w:rsidRDefault="00E46711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>2.8</w:t>
      </w:r>
      <w:r w:rsidR="00722F0F" w:rsidRPr="00C12C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3D32" w:rsidRPr="00C12CBB">
        <w:rPr>
          <w:rFonts w:ascii="Times New Roman" w:hAnsi="Times New Roman" w:cs="Times New Roman"/>
          <w:b/>
          <w:sz w:val="24"/>
          <w:szCs w:val="24"/>
          <w:lang w:val="uk-UA"/>
        </w:rPr>
        <w:t>Передача субвенцій іншим місцевим бюджетам.</w:t>
      </w:r>
    </w:p>
    <w:p w14:paraId="6B813A10" w14:textId="64DC50BE" w:rsidR="005E6F2F" w:rsidRPr="00C12CBB" w:rsidRDefault="00A4395D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>абезпечення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виплат громадянам, </w:t>
      </w:r>
      <w:r w:rsidR="00F25356" w:rsidRPr="00C12CBB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яких здійснюється управлінням праці та соціального захисту населення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102" w:rsidRPr="00C12CBB">
        <w:rPr>
          <w:rFonts w:ascii="Times New Roman" w:hAnsi="Times New Roman" w:cs="Times New Roman"/>
          <w:sz w:val="24"/>
          <w:szCs w:val="24"/>
          <w:lang w:val="uk-UA"/>
        </w:rPr>
        <w:t>районної державної адміністрації</w:t>
      </w:r>
      <w:r w:rsidR="00F41823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шляхом передачі субвенцій </w:t>
      </w:r>
      <w:r w:rsidR="00F25356" w:rsidRPr="00C12CBB">
        <w:rPr>
          <w:rFonts w:ascii="Times New Roman" w:hAnsi="Times New Roman" w:cs="Times New Roman"/>
          <w:sz w:val="24"/>
          <w:szCs w:val="24"/>
          <w:lang w:val="uk-UA"/>
        </w:rPr>
        <w:t>районному бюджету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>на підставі укладених угод.</w:t>
      </w:r>
    </w:p>
    <w:p w14:paraId="6E58A686" w14:textId="4F760ACF" w:rsidR="00AB204B" w:rsidRPr="00C12CBB" w:rsidRDefault="00AB204B" w:rsidP="00AB204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2.9.</w:t>
      </w: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Видатки на виплату допомог здійснюються згідно рішення виконавчого комітету сільської ради в межах асигнувань, передбачених в бюджеті.</w:t>
      </w:r>
    </w:p>
    <w:p w14:paraId="35E35C4C" w14:textId="77777777" w:rsidR="00AB204B" w:rsidRPr="00C12CBB" w:rsidRDefault="00AB204B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93127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>ІІ. Порядок</w:t>
      </w:r>
    </w:p>
    <w:p w14:paraId="0A371514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відшкодування вартості проїзду окремих пільгових категорій населення </w:t>
      </w:r>
      <w:proofErr w:type="spellStart"/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об'єднаної територіальної громади на приміських маршрутах загального користування</w:t>
      </w:r>
    </w:p>
    <w:p w14:paraId="7E305131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Загальна сума відшкодування витрат, пов’язаних з перевезенням громадян, які мають право на пільги, у автомобільному транспорті приміського сполучення визначається кошторисними призначеннями на відповідний рік за рахунок коштів місцевого бюджету.</w:t>
      </w:r>
    </w:p>
    <w:p w14:paraId="1EA7B618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182C6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 категорій осіб, які мають право на пільговий проїзд в приміському транспорті загального користування</w:t>
      </w:r>
    </w:p>
    <w:tbl>
      <w:tblPr>
        <w:tblW w:w="9377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5989"/>
        <w:gridCol w:w="3052"/>
      </w:tblGrid>
      <w:tr w:rsidR="00AB30B0" w:rsidRPr="00C12CBB" w14:paraId="538A108C" w14:textId="77777777" w:rsidTr="00D57872">
        <w:trPr>
          <w:trHeight w:val="616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A76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844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Категорії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C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211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нормативного документу,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яким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передбачено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пільг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проїзд</w:t>
            </w:r>
            <w:proofErr w:type="spellEnd"/>
          </w:p>
        </w:tc>
      </w:tr>
      <w:tr w:rsidR="00AB30B0" w:rsidRPr="00C12CBB" w14:paraId="53F40B81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69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39C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Ветерани війни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E05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626D9DAF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24D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14F354" w14:textId="77777777" w:rsidR="00AB30B0" w:rsidRPr="00C12CBB" w:rsidRDefault="00AB30B0" w:rsidP="00D57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841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Учасники бойових дій, а також особи, прирівняні до них (в тому числі й учасники АТО)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C83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C3C51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3B854578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2C9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43F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Особи з інвалідністю внаслідок війни та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прирівнені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них особи</w:t>
            </w:r>
          </w:p>
        </w:tc>
        <w:tc>
          <w:tcPr>
            <w:tcW w:w="1654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767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1FC4367F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DEF2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8EE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Особа, яка супроводжує особу з інвалідністю I групи</w:t>
            </w:r>
          </w:p>
        </w:tc>
        <w:tc>
          <w:tcPr>
            <w:tcW w:w="16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0FF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14A00F7C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6FB7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A78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Громадяни, які постраждали внаслідок аварії на Чорнобильській АЕС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D7E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1EF63E9A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D0B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50C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Громадяни, які постраждали внаслідок Чорнобильської катастрофи, віднесені до категорії 1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62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«Про статус і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0B0" w:rsidRPr="00C12CBB" w14:paraId="2A8812A3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668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EE9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5.Учасники ліквідації наслідків аварії на Чорнобильський АЕС, які належать до категорії 2</w:t>
            </w:r>
          </w:p>
        </w:tc>
        <w:tc>
          <w:tcPr>
            <w:tcW w:w="1654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A40B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251A2482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CC7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7FA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6.Діти, яким встановлено інвалідність, пов’язану з Чорнобильською катастрофою</w:t>
            </w:r>
          </w:p>
        </w:tc>
        <w:tc>
          <w:tcPr>
            <w:tcW w:w="16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CB8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47F6511E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4B9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D5A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 з інвалідністю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094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784AB1" w14:paraId="447DD6ED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B67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4FB7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7.Особи з інвалідністю І, ІІ групи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F59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основи соціальної захищеності осіб з інвалідністю Україні», постанова Кабінету Міністрів України «Про поширення чинності постанови Кабінету Міністрів України від 17 травня 1993 р. №354» від 16 серпня 1994 № 555 </w:t>
            </w:r>
          </w:p>
        </w:tc>
      </w:tr>
      <w:tr w:rsidR="00AB30B0" w:rsidRPr="00784AB1" w14:paraId="7F01EC98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29B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801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8.Особи, які супроводжують осіб з інвалідністю I групи або дітей з інвалідністю (не більше однієї особи, яка супроводжує особу з інвалідністю I групи або дитину з інвалідністю)</w:t>
            </w:r>
          </w:p>
        </w:tc>
        <w:tc>
          <w:tcPr>
            <w:tcW w:w="1654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83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30B0" w:rsidRPr="00C12CBB" w14:paraId="71233BFB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7989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290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9.Діти з інвалідністю</w:t>
            </w:r>
          </w:p>
        </w:tc>
        <w:tc>
          <w:tcPr>
            <w:tcW w:w="16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EF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30B0" w:rsidRPr="00C12CBB" w14:paraId="5C9041F5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111B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1BA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C88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30B0" w:rsidRPr="00C12CBB" w14:paraId="5B840FE5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4B1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96B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Військовослужбовці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стали особами з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прирівняні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до них особи, 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загинули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померли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пропали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безвісти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54D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правовий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0B0" w:rsidRPr="00C12CBB" w14:paraId="45260823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DF2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F37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Реабілітовані особи, які стали особами з інвалідністю внаслідок репресій або є пенсіонером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BE9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реабілітацію жертв політичних репресій на Україні»</w:t>
            </w:r>
          </w:p>
        </w:tc>
      </w:tr>
      <w:tr w:rsidR="00AB30B0" w:rsidRPr="00784AB1" w14:paraId="08E15D62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EE6B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788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Ветерани військової служби, ветерани органів внутрішніх справ, ветерани Національної поліції, ветеранам податкової міліції, ветеранам державної пожежної охорони, ветеранам Державної кримінально-виконавчої служби України, ветеранам служби цивільного захисту, ветеранам Державної служби спеціального зв’язку та захисту інформації України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B8D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</w:t>
            </w:r>
          </w:p>
        </w:tc>
      </w:tr>
      <w:tr w:rsidR="00AB30B0" w:rsidRPr="00C12CBB" w14:paraId="1DC6BB3D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2D47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CAD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Діти з багатодітних сімей (пільга надається за умови, якщо розмір середньомісячного сукупного доходу сім’ї в розрахунку на одну особу за попередні шість місяців не перевищує величини доходу, який дає право на податкову соціальну пільгу у порядку, визначеному Кабінетом Міністрів України)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8AD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</w:t>
            </w:r>
          </w:p>
        </w:tc>
      </w:tr>
      <w:tr w:rsidR="00AB30B0" w:rsidRPr="00784AB1" w14:paraId="06F68590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CCE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A20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Діти-сироти і діти, позбавлені батьківського піклування, що виховуються або навчаються у навчально-виховних та навчальних закладах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98D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05.04.1994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      </w:r>
          </w:p>
        </w:tc>
      </w:tr>
      <w:tr w:rsidR="00AB30B0" w:rsidRPr="00C12CBB" w14:paraId="6013A989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8DB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E232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Постраждалі учасники Революції Гідності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6DA9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</w:tc>
      </w:tr>
    </w:tbl>
    <w:p w14:paraId="6D5BCF0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762111DB" w14:textId="756B8AB5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1. Відшкодування перевізникам витрат проводиться на підставі договорів про відшкодування вартості перевезення окремих пільгових категорій громадян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автомобільним транспортом загального користування, укладених між </w:t>
      </w:r>
      <w:r w:rsidRPr="00C12C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перевізниками і </w:t>
      </w:r>
      <w:bookmarkStart w:id="1" w:name="_Hlk58164691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відділом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bookmarkEnd w:id="1"/>
      <w:r w:rsidRPr="00C12CBB">
        <w:rPr>
          <w:rFonts w:ascii="Times New Roman" w:hAnsi="Times New Roman" w:cs="Times New Roman"/>
          <w:sz w:val="24"/>
          <w:szCs w:val="24"/>
          <w:lang w:val="uk-UA"/>
        </w:rPr>
        <w:t>, який є головним розпорядником коштів,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</w:t>
      </w:r>
      <w:r w:rsidR="000672D5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Витрати відшкодовуються перевізникам, які здійснюють перевезення окремих пільгових категорій громадян в межах населених пунктів, одним з кінцевих пунктів зупинки яких є населенні пункти </w:t>
      </w:r>
      <w:proofErr w:type="spellStart"/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Pr="00C12C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B6FD43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Перевізники – одержувачі компенсаційних виплат за рахунок коштів  бюджету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за пільговий проїзд окремих категорій громадян для укладання договору з подають наступну інформацію: </w:t>
      </w:r>
    </w:p>
    <w:p w14:paraId="201ED32D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1) заяву на укладання договору;</w:t>
      </w:r>
    </w:p>
    <w:p w14:paraId="5998251C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2) виписку з Єдиного державного реєстру юридичних осіб та фізичних осіб-підприємців;</w:t>
      </w:r>
    </w:p>
    <w:p w14:paraId="3CD4931E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3) копію чинного договору про організацію перевезення пасажирів;</w:t>
      </w:r>
    </w:p>
    <w:p w14:paraId="421CA79C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4) копію ліцензії;</w:t>
      </w:r>
    </w:p>
    <w:p w14:paraId="6056F0F9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5) копію розкладу руху автобусів на маршрутах;</w:t>
      </w:r>
    </w:p>
    <w:p w14:paraId="0267707B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6) копію свідоцтва про реєстрацію платника податку (за наявності);</w:t>
      </w:r>
    </w:p>
    <w:p w14:paraId="5552C10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7) інформацію про встановлені тарифи (вартість проїзду).</w:t>
      </w:r>
    </w:p>
    <w:p w14:paraId="62C2FE2F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3.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Порядку.</w:t>
      </w:r>
    </w:p>
    <w:p w14:paraId="6D9E321B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4. До 10-го числа місяця наступного за звітним, перевізники подають до </w:t>
      </w:r>
      <w:bookmarkStart w:id="2" w:name="_Hlk58164733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bookmarkEnd w:id="2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щомісячний розрахунок необхідної суми компенсації за пільговий проїзд окремих категорій громадян на приміських маршрутах та акти наданих послуг. В грудні місяці дозволяється надавати розрахунки до 20-го числа поточного місяця з урахуванням очікуваних результатів до кінця грудня. </w:t>
      </w:r>
    </w:p>
    <w:p w14:paraId="68F51843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5. Відділ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здійснює аналіз розрахунків, що надаються перевізниками. </w:t>
      </w:r>
    </w:p>
    <w:p w14:paraId="1DB0B642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bookmarkStart w:id="3" w:name="_Hlk58166658"/>
      <w:bookmarkStart w:id="4" w:name="_Hlk58166079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Відділ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bookmarkEnd w:id="3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4"/>
      <w:r w:rsidRPr="00C12CBB">
        <w:rPr>
          <w:rFonts w:ascii="Times New Roman" w:hAnsi="Times New Roman" w:cs="Times New Roman"/>
          <w:sz w:val="24"/>
          <w:szCs w:val="24"/>
          <w:lang w:val="uk-UA"/>
        </w:rPr>
        <w:t>бере бюджетні зобов’язання на підставі наданих перевізниками розрахунків про фактично виконані обсяги перевезень пільгових категорій громадян та актів наданих послуг забезпечує відшкодування витрат на розрахункові рахунки перевізників. Відшкодування здійснюється лише в межах бюджетних асигнувань на відповідний період.</w:t>
      </w:r>
    </w:p>
    <w:p w14:paraId="1F4CB561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7. Перевізник несе повну відповідальність за надання пільг на проїзд окремих категорій громадян та достовірність поданих розрахунків.</w:t>
      </w:r>
    </w:p>
    <w:p w14:paraId="5CD714F1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9. Спори, що виникають між перевізниками та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Якушинецькою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вирішуються шляхом переговорів. У випадках недосягнення згоди спори вирішуються згідно з чинним законодавством України.</w:t>
      </w:r>
    </w:p>
    <w:p w14:paraId="424B3F1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BF16A9" w14:textId="77777777" w:rsidR="00AB30B0" w:rsidRPr="00C12CBB" w:rsidRDefault="00AB30B0" w:rsidP="00AB30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54708" w14:textId="1426B2E5" w:rsidR="00AB30B0" w:rsidRPr="00C12CBB" w:rsidRDefault="00AB30B0" w:rsidP="00AB30B0">
      <w:pPr>
        <w:tabs>
          <w:tab w:val="left" w:pos="993"/>
        </w:tabs>
        <w:spacing w:after="0" w:line="240" w:lineRule="auto"/>
        <w:jc w:val="both"/>
        <w:rPr>
          <w:b/>
          <w:bCs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сільської ради                                                              </w:t>
      </w:r>
      <w:r w:rsid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  <w:r w:rsidRP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К.М. Костюк</w:t>
      </w:r>
    </w:p>
    <w:p w14:paraId="2D12DE7E" w14:textId="77777777" w:rsidR="00AB30B0" w:rsidRPr="00C12CBB" w:rsidRDefault="00AB30B0" w:rsidP="00AB30B0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  <w:lang w:val="uk-UA"/>
        </w:rPr>
      </w:pPr>
    </w:p>
    <w:p w14:paraId="479AE6EF" w14:textId="77777777" w:rsidR="005E6F2F" w:rsidRPr="00C12CBB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C9A2ACE" w14:textId="77777777" w:rsidR="005E6F2F" w:rsidRPr="00C12CBB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168DB5A" w14:textId="77777777" w:rsidR="005E6F2F" w:rsidRPr="00C12CBB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EB40695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B6D3169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70D543A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64E8B1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3FD446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BF5294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8CFC6BE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6082BBC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B1FBBC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1329F8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A3E04A8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8457AB9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81CEF2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ECD52E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BB398D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82946D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84FE39" w14:textId="77777777" w:rsidR="005E6F2F" w:rsidRP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9DFF08" w14:textId="77777777" w:rsidR="00225B26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0B63D" w14:textId="77777777" w:rsidR="00225B26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5B26" w:rsidSect="005E6F2F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" w15:restartNumberingAfterBreak="0">
    <w:nsid w:val="325D5834"/>
    <w:multiLevelType w:val="hybridMultilevel"/>
    <w:tmpl w:val="26A4CB6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F8D1EB2"/>
    <w:multiLevelType w:val="hybridMultilevel"/>
    <w:tmpl w:val="339EBD32"/>
    <w:lvl w:ilvl="0" w:tplc="99EA1154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D4"/>
    <w:rsid w:val="000200F9"/>
    <w:rsid w:val="00044B3D"/>
    <w:rsid w:val="0004503A"/>
    <w:rsid w:val="00055C1B"/>
    <w:rsid w:val="00066B1A"/>
    <w:rsid w:val="000672D5"/>
    <w:rsid w:val="000673C6"/>
    <w:rsid w:val="0007203A"/>
    <w:rsid w:val="000A3A56"/>
    <w:rsid w:val="000C17E9"/>
    <w:rsid w:val="000C22B6"/>
    <w:rsid w:val="000D17E4"/>
    <w:rsid w:val="000D5F91"/>
    <w:rsid w:val="000D618E"/>
    <w:rsid w:val="000D749A"/>
    <w:rsid w:val="000E02E7"/>
    <w:rsid w:val="000E4CE1"/>
    <w:rsid w:val="000F2A1F"/>
    <w:rsid w:val="0010285A"/>
    <w:rsid w:val="00104566"/>
    <w:rsid w:val="001108A1"/>
    <w:rsid w:val="00112788"/>
    <w:rsid w:val="00121ECC"/>
    <w:rsid w:val="00133319"/>
    <w:rsid w:val="001455E2"/>
    <w:rsid w:val="00157998"/>
    <w:rsid w:val="00166F95"/>
    <w:rsid w:val="00177088"/>
    <w:rsid w:val="00180595"/>
    <w:rsid w:val="00180639"/>
    <w:rsid w:val="00190076"/>
    <w:rsid w:val="001A79C9"/>
    <w:rsid w:val="001D2A94"/>
    <w:rsid w:val="001D2CD8"/>
    <w:rsid w:val="001D6777"/>
    <w:rsid w:val="001E0F23"/>
    <w:rsid w:val="00215F6C"/>
    <w:rsid w:val="0021669D"/>
    <w:rsid w:val="00217043"/>
    <w:rsid w:val="00225B26"/>
    <w:rsid w:val="00227B75"/>
    <w:rsid w:val="00231D4F"/>
    <w:rsid w:val="00232F87"/>
    <w:rsid w:val="00233B58"/>
    <w:rsid w:val="00234861"/>
    <w:rsid w:val="00235389"/>
    <w:rsid w:val="002355B2"/>
    <w:rsid w:val="002436EC"/>
    <w:rsid w:val="00274525"/>
    <w:rsid w:val="00277275"/>
    <w:rsid w:val="0029400A"/>
    <w:rsid w:val="00294DAA"/>
    <w:rsid w:val="002A4EAB"/>
    <w:rsid w:val="002B00C0"/>
    <w:rsid w:val="002B3D6D"/>
    <w:rsid w:val="002B5E50"/>
    <w:rsid w:val="002B6909"/>
    <w:rsid w:val="002E02FA"/>
    <w:rsid w:val="002F1556"/>
    <w:rsid w:val="002F3753"/>
    <w:rsid w:val="002F7A62"/>
    <w:rsid w:val="0030429D"/>
    <w:rsid w:val="00337F80"/>
    <w:rsid w:val="00346B6E"/>
    <w:rsid w:val="00352D00"/>
    <w:rsid w:val="0037571F"/>
    <w:rsid w:val="00386422"/>
    <w:rsid w:val="003A30A5"/>
    <w:rsid w:val="003D29D9"/>
    <w:rsid w:val="00402C1C"/>
    <w:rsid w:val="00427552"/>
    <w:rsid w:val="00437CA9"/>
    <w:rsid w:val="00466E30"/>
    <w:rsid w:val="00476C08"/>
    <w:rsid w:val="00493D32"/>
    <w:rsid w:val="004A3735"/>
    <w:rsid w:val="004C0328"/>
    <w:rsid w:val="004E1FDD"/>
    <w:rsid w:val="004E6722"/>
    <w:rsid w:val="00507C2B"/>
    <w:rsid w:val="005202AA"/>
    <w:rsid w:val="00532EA0"/>
    <w:rsid w:val="0055225E"/>
    <w:rsid w:val="0056046D"/>
    <w:rsid w:val="005642B7"/>
    <w:rsid w:val="005675AA"/>
    <w:rsid w:val="00583F2A"/>
    <w:rsid w:val="0059677F"/>
    <w:rsid w:val="005A05A0"/>
    <w:rsid w:val="005A5A82"/>
    <w:rsid w:val="005C366E"/>
    <w:rsid w:val="005C59B9"/>
    <w:rsid w:val="005D4DF5"/>
    <w:rsid w:val="005E4102"/>
    <w:rsid w:val="005E4EF3"/>
    <w:rsid w:val="005E6F2F"/>
    <w:rsid w:val="005F3A77"/>
    <w:rsid w:val="005F43B6"/>
    <w:rsid w:val="00614EE3"/>
    <w:rsid w:val="0063235B"/>
    <w:rsid w:val="006364D4"/>
    <w:rsid w:val="00645E3A"/>
    <w:rsid w:val="006642E5"/>
    <w:rsid w:val="00671F6C"/>
    <w:rsid w:val="00676D5E"/>
    <w:rsid w:val="00681368"/>
    <w:rsid w:val="00684A69"/>
    <w:rsid w:val="0069219B"/>
    <w:rsid w:val="006D43FC"/>
    <w:rsid w:val="006F292F"/>
    <w:rsid w:val="00700E25"/>
    <w:rsid w:val="0070461F"/>
    <w:rsid w:val="007053CB"/>
    <w:rsid w:val="00711A58"/>
    <w:rsid w:val="00711B08"/>
    <w:rsid w:val="00712DA7"/>
    <w:rsid w:val="00716CCC"/>
    <w:rsid w:val="00720C60"/>
    <w:rsid w:val="00722F0F"/>
    <w:rsid w:val="007325B6"/>
    <w:rsid w:val="00736351"/>
    <w:rsid w:val="00747748"/>
    <w:rsid w:val="00750217"/>
    <w:rsid w:val="00754186"/>
    <w:rsid w:val="007618C7"/>
    <w:rsid w:val="00765FC6"/>
    <w:rsid w:val="007737EC"/>
    <w:rsid w:val="00784AB1"/>
    <w:rsid w:val="0079265D"/>
    <w:rsid w:val="00794946"/>
    <w:rsid w:val="007C5CA9"/>
    <w:rsid w:val="007D453D"/>
    <w:rsid w:val="007E0216"/>
    <w:rsid w:val="007E53D9"/>
    <w:rsid w:val="007F0C34"/>
    <w:rsid w:val="007F662A"/>
    <w:rsid w:val="0080158C"/>
    <w:rsid w:val="008022F1"/>
    <w:rsid w:val="008047C0"/>
    <w:rsid w:val="0082255E"/>
    <w:rsid w:val="0082375C"/>
    <w:rsid w:val="00840B98"/>
    <w:rsid w:val="00845FB6"/>
    <w:rsid w:val="0086413F"/>
    <w:rsid w:val="00870DB7"/>
    <w:rsid w:val="00874EAC"/>
    <w:rsid w:val="00874ED8"/>
    <w:rsid w:val="00877D74"/>
    <w:rsid w:val="008815FE"/>
    <w:rsid w:val="00893A38"/>
    <w:rsid w:val="00895A84"/>
    <w:rsid w:val="008D7612"/>
    <w:rsid w:val="008E04B5"/>
    <w:rsid w:val="008F207B"/>
    <w:rsid w:val="00902B04"/>
    <w:rsid w:val="00930ECB"/>
    <w:rsid w:val="00934358"/>
    <w:rsid w:val="00942210"/>
    <w:rsid w:val="00953DC1"/>
    <w:rsid w:val="00960600"/>
    <w:rsid w:val="0096301D"/>
    <w:rsid w:val="0096438D"/>
    <w:rsid w:val="0099009D"/>
    <w:rsid w:val="009A10D5"/>
    <w:rsid w:val="009A327A"/>
    <w:rsid w:val="009B050B"/>
    <w:rsid w:val="009B4428"/>
    <w:rsid w:val="009B46AB"/>
    <w:rsid w:val="009D4D26"/>
    <w:rsid w:val="009D4DEA"/>
    <w:rsid w:val="009F1D40"/>
    <w:rsid w:val="009F46C3"/>
    <w:rsid w:val="00A02F9E"/>
    <w:rsid w:val="00A074CD"/>
    <w:rsid w:val="00A07DF9"/>
    <w:rsid w:val="00A12A0C"/>
    <w:rsid w:val="00A16EBE"/>
    <w:rsid w:val="00A21FDF"/>
    <w:rsid w:val="00A410D6"/>
    <w:rsid w:val="00A4395D"/>
    <w:rsid w:val="00A449E7"/>
    <w:rsid w:val="00A50E11"/>
    <w:rsid w:val="00A602ED"/>
    <w:rsid w:val="00A81FA2"/>
    <w:rsid w:val="00A83BA0"/>
    <w:rsid w:val="00A92D7F"/>
    <w:rsid w:val="00AB204B"/>
    <w:rsid w:val="00AB30B0"/>
    <w:rsid w:val="00AB4058"/>
    <w:rsid w:val="00AB7B66"/>
    <w:rsid w:val="00AF1466"/>
    <w:rsid w:val="00AF5AA9"/>
    <w:rsid w:val="00B00612"/>
    <w:rsid w:val="00B16E27"/>
    <w:rsid w:val="00B2645E"/>
    <w:rsid w:val="00B53EC0"/>
    <w:rsid w:val="00B62A2A"/>
    <w:rsid w:val="00B63733"/>
    <w:rsid w:val="00B64322"/>
    <w:rsid w:val="00B66FC3"/>
    <w:rsid w:val="00BA0264"/>
    <w:rsid w:val="00BA65BF"/>
    <w:rsid w:val="00BC1EFB"/>
    <w:rsid w:val="00BC23F9"/>
    <w:rsid w:val="00BE4963"/>
    <w:rsid w:val="00C12CBB"/>
    <w:rsid w:val="00C300CE"/>
    <w:rsid w:val="00C51526"/>
    <w:rsid w:val="00C53047"/>
    <w:rsid w:val="00C6248C"/>
    <w:rsid w:val="00C63D76"/>
    <w:rsid w:val="00C819AB"/>
    <w:rsid w:val="00C90038"/>
    <w:rsid w:val="00C970E2"/>
    <w:rsid w:val="00CA0B1E"/>
    <w:rsid w:val="00CA1059"/>
    <w:rsid w:val="00CB382A"/>
    <w:rsid w:val="00CC370D"/>
    <w:rsid w:val="00CD66A3"/>
    <w:rsid w:val="00CE06D4"/>
    <w:rsid w:val="00CE23E6"/>
    <w:rsid w:val="00CF3FA6"/>
    <w:rsid w:val="00CF6CE6"/>
    <w:rsid w:val="00D01B68"/>
    <w:rsid w:val="00D106C0"/>
    <w:rsid w:val="00D1761E"/>
    <w:rsid w:val="00D2140D"/>
    <w:rsid w:val="00D232AC"/>
    <w:rsid w:val="00D45086"/>
    <w:rsid w:val="00D45144"/>
    <w:rsid w:val="00D47076"/>
    <w:rsid w:val="00D66724"/>
    <w:rsid w:val="00D70430"/>
    <w:rsid w:val="00DB03AA"/>
    <w:rsid w:val="00DC245D"/>
    <w:rsid w:val="00DC74DD"/>
    <w:rsid w:val="00DD3B43"/>
    <w:rsid w:val="00DE2DD5"/>
    <w:rsid w:val="00DF1381"/>
    <w:rsid w:val="00E06176"/>
    <w:rsid w:val="00E066B1"/>
    <w:rsid w:val="00E10297"/>
    <w:rsid w:val="00E13DE3"/>
    <w:rsid w:val="00E343A5"/>
    <w:rsid w:val="00E344DB"/>
    <w:rsid w:val="00E46711"/>
    <w:rsid w:val="00E53166"/>
    <w:rsid w:val="00E7312B"/>
    <w:rsid w:val="00E839F1"/>
    <w:rsid w:val="00E97350"/>
    <w:rsid w:val="00EE421A"/>
    <w:rsid w:val="00EE6FDB"/>
    <w:rsid w:val="00EF1012"/>
    <w:rsid w:val="00EF27B9"/>
    <w:rsid w:val="00EF46B7"/>
    <w:rsid w:val="00F217F7"/>
    <w:rsid w:val="00F25356"/>
    <w:rsid w:val="00F267A0"/>
    <w:rsid w:val="00F32716"/>
    <w:rsid w:val="00F37AC2"/>
    <w:rsid w:val="00F41823"/>
    <w:rsid w:val="00F52B9E"/>
    <w:rsid w:val="00F75162"/>
    <w:rsid w:val="00F81F03"/>
    <w:rsid w:val="00FC094B"/>
    <w:rsid w:val="00FC3018"/>
    <w:rsid w:val="00FD7BEA"/>
    <w:rsid w:val="00FE0629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B1D2"/>
  <w15:docId w15:val="{FDED653A-D5DC-4DD9-9938-6F053456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0%D1%82%D0%B5%D0%B3%D0%BE%D1%80%D1%96%D1%8F:%D0%97%D0%B0%D1%85%D0%B2%D0%BE%D1%80%D1%8E%D0%B2%D0%B0%D0%BD%D0%BD%D1%8F_%D0%B6%D0%BE%D0%B2%D1%87%D0%BD%D0%BE%D0%B3%D0%BE_%D0%BC%D1%96%D1%85%D1%83%D1%80%D0%B0,_%D0%B6%D0%BE%D0%B2%D1%87%D0%BE%D0%B2%D0%B8%D0%B2%D1%96%D0%B4%D0%BD%D0%B8%D1%85_%D1%88%D0%BB%D1%8F%D1%85%D1%96%D0%B2_%D1%82%D0%B0_%D0%BF%D1%96%D0%B4%D1%88%D0%BB%D1%83%D0%BD%D0%BA%D0%BE%D0%B2%D0%BE%D1%97_%D0%B7%D0%B0%D0%BB%D0%BE%D0%B7%D0%B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23</cp:revision>
  <cp:lastPrinted>2021-03-09T09:19:00Z</cp:lastPrinted>
  <dcterms:created xsi:type="dcterms:W3CDTF">2021-02-20T09:31:00Z</dcterms:created>
  <dcterms:modified xsi:type="dcterms:W3CDTF">2021-03-16T12:51:00Z</dcterms:modified>
</cp:coreProperties>
</file>