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03" w:rsidRDefault="004A0D03" w:rsidP="004A0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EC54F01" wp14:editId="12749456">
            <wp:extent cx="403225" cy="612140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D03" w:rsidRDefault="004A0D03" w:rsidP="004A0D0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4A0D03" w:rsidRDefault="004A0D03" w:rsidP="004A0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кушинецька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сільська рада</w:t>
      </w:r>
    </w:p>
    <w:p w:rsidR="004A0D03" w:rsidRDefault="004A0D03" w:rsidP="004A0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4A0D03" w:rsidRDefault="004A0D03" w:rsidP="004A0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B58D9" wp14:editId="3A3C39C0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34290" r="3048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37FF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FQjLb8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4A0D03" w:rsidRDefault="004A0D03" w:rsidP="004A0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23222,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Якушинці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Новоселів, 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56-75-19, 56-75-14</w:t>
      </w:r>
    </w:p>
    <w:p w:rsidR="000242BC" w:rsidRDefault="000242BC" w:rsidP="004A0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242BC" w:rsidRDefault="000242BC" w:rsidP="004A0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42BC">
        <w:rPr>
          <w:rFonts w:ascii="Times New Roman" w:hAnsi="Times New Roman" w:cs="Times New Roman"/>
          <w:b/>
          <w:sz w:val="28"/>
          <w:szCs w:val="28"/>
          <w:lang w:val="uk-UA"/>
        </w:rPr>
        <w:t>ПРОТОКОЛ №2</w:t>
      </w:r>
    </w:p>
    <w:p w:rsidR="000242BC" w:rsidRPr="00010532" w:rsidRDefault="00A956C8" w:rsidP="00010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05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комісії  </w:t>
      </w:r>
      <w:r w:rsidR="00010532" w:rsidRPr="00010532">
        <w:rPr>
          <w:rFonts w:ascii="Times New Roman" w:hAnsi="Times New Roman" w:cs="Times New Roman"/>
          <w:b/>
          <w:sz w:val="28"/>
          <w:szCs w:val="28"/>
          <w:lang w:val="uk-UA"/>
        </w:rPr>
        <w:t>з питань техногенно-екологічної б</w:t>
      </w:r>
      <w:r w:rsidR="00010532" w:rsidRPr="000105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езпеки та надзвичайних ситуацій </w:t>
      </w:r>
      <w:proofErr w:type="spellStart"/>
      <w:r w:rsidRPr="00010532"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</w:t>
      </w:r>
      <w:proofErr w:type="spellEnd"/>
      <w:r w:rsidRPr="000105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10532" w:rsidRPr="00010532">
        <w:rPr>
          <w:rFonts w:ascii="Times New Roman" w:hAnsi="Times New Roman" w:cs="Times New Roman"/>
          <w:b/>
          <w:sz w:val="28"/>
          <w:szCs w:val="28"/>
          <w:lang w:val="uk-UA"/>
        </w:rPr>
        <w:t>ОТГ</w:t>
      </w:r>
    </w:p>
    <w:p w:rsidR="00A956C8" w:rsidRPr="00010532" w:rsidRDefault="00A956C8" w:rsidP="00010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56C8" w:rsidRDefault="00A956C8" w:rsidP="00A9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м.Вінниця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18.06.2019р.</w:t>
      </w:r>
    </w:p>
    <w:p w:rsidR="00A956C8" w:rsidRDefault="00A956C8" w:rsidP="00A9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56C8" w:rsidRDefault="00A956C8" w:rsidP="00A9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Головує: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ОТГ Романюк В.С.</w:t>
      </w:r>
    </w:p>
    <w:p w:rsidR="00A956C8" w:rsidRDefault="00A956C8" w:rsidP="00A9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2B63" w:rsidRDefault="00A956C8" w:rsidP="00A9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 : члени комісії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ОТГ з питань техногенно-екологічної безпеки та надзвичайних ситуацій.</w:t>
      </w:r>
    </w:p>
    <w:p w:rsidR="008E2B63" w:rsidRDefault="008E2B63" w:rsidP="008E2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2B63" w:rsidRPr="008E2B63" w:rsidRDefault="008E2B63" w:rsidP="008E2B6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8E2B63">
        <w:rPr>
          <w:rFonts w:ascii="Times New Roman" w:hAnsi="Times New Roman" w:cs="Times New Roman"/>
          <w:b/>
          <w:sz w:val="28"/>
          <w:szCs w:val="28"/>
          <w:lang w:val="uk-UA"/>
        </w:rPr>
        <w:t>Про забезпечення непрацюючого населення, яке проживає у прогнозованій зоні хімічного забруднення промисловими засобами захисту органів дихання від небезпечних хімічних речовин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відповідності до вимог вказівки Вінницької ОДА від 18.06.2019р.№01.01-61/3606 «Про забезпечення непрацюючого населення області засобами радіаційного та хімічного захисту»</w:t>
      </w:r>
      <w:r w:rsidR="00F96F33">
        <w:rPr>
          <w:rFonts w:ascii="Times New Roman" w:hAnsi="Times New Roman" w:cs="Times New Roman"/>
          <w:b/>
          <w:sz w:val="28"/>
          <w:szCs w:val="28"/>
          <w:lang w:val="uk-UA"/>
        </w:rPr>
        <w:t>, протоколу засідання районної комісії з питань техногенно-екологічної безпеки та надзвичайних ситуацій від 07 червня 2019 року №2</w:t>
      </w:r>
    </w:p>
    <w:p w:rsidR="008E2B63" w:rsidRDefault="008E2B63" w:rsidP="008E2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2B63" w:rsidRDefault="008E2B63" w:rsidP="008E2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8E2B63" w:rsidRPr="008E2B63" w:rsidRDefault="008E2B63" w:rsidP="008E2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6A4F" w:rsidRDefault="008E2B63" w:rsidP="008E2B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B63">
        <w:rPr>
          <w:rFonts w:ascii="Times New Roman" w:hAnsi="Times New Roman" w:cs="Times New Roman"/>
          <w:sz w:val="28"/>
          <w:szCs w:val="28"/>
          <w:lang w:val="uk-UA"/>
        </w:rPr>
        <w:t>1.Відповідальному за стан ЦЗ</w:t>
      </w:r>
      <w:r w:rsidR="00A12C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12C70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A12C7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  </w:t>
      </w:r>
      <w:r w:rsidRPr="008E2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B63">
        <w:rPr>
          <w:rFonts w:ascii="Times New Roman" w:hAnsi="Times New Roman" w:cs="Times New Roman"/>
          <w:sz w:val="28"/>
          <w:szCs w:val="28"/>
          <w:lang w:val="uk-UA"/>
        </w:rPr>
        <w:t>Говорухіну</w:t>
      </w:r>
      <w:proofErr w:type="spellEnd"/>
      <w:r w:rsidRPr="008E2B63">
        <w:rPr>
          <w:rFonts w:ascii="Times New Roman" w:hAnsi="Times New Roman" w:cs="Times New Roman"/>
          <w:sz w:val="28"/>
          <w:szCs w:val="28"/>
          <w:lang w:val="uk-UA"/>
        </w:rPr>
        <w:t xml:space="preserve"> Д.В. проаналізувати питання </w:t>
      </w:r>
      <w:r w:rsidR="00A956C8" w:rsidRPr="008E2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2B63">
        <w:rPr>
          <w:rFonts w:ascii="Times New Roman" w:hAnsi="Times New Roman" w:cs="Times New Roman"/>
          <w:sz w:val="28"/>
          <w:szCs w:val="28"/>
          <w:lang w:val="uk-UA"/>
        </w:rPr>
        <w:t xml:space="preserve">наявності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функціональності </w:t>
      </w:r>
      <w:r w:rsidRPr="008E2B63">
        <w:rPr>
          <w:rFonts w:ascii="Times New Roman" w:hAnsi="Times New Roman" w:cs="Times New Roman"/>
          <w:sz w:val="28"/>
          <w:szCs w:val="28"/>
          <w:lang w:val="uk-UA"/>
        </w:rPr>
        <w:t>на території громади об</w:t>
      </w:r>
      <w:r w:rsidRPr="00A12C7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8E2B63">
        <w:rPr>
          <w:rFonts w:ascii="Times New Roman" w:hAnsi="Times New Roman" w:cs="Times New Roman"/>
          <w:sz w:val="28"/>
          <w:szCs w:val="28"/>
          <w:lang w:val="uk-UA"/>
        </w:rPr>
        <w:t>єктів</w:t>
      </w:r>
      <w:r w:rsidR="00A12C70">
        <w:rPr>
          <w:rFonts w:ascii="Times New Roman" w:hAnsi="Times New Roman" w:cs="Times New Roman"/>
          <w:sz w:val="28"/>
          <w:szCs w:val="28"/>
          <w:lang w:val="uk-UA"/>
        </w:rPr>
        <w:t>, на яких наявні небезпечні хімічні речовини та у випадку наявності таких</w:t>
      </w:r>
      <w:r w:rsidR="002F6A4F">
        <w:rPr>
          <w:rFonts w:ascii="Times New Roman" w:hAnsi="Times New Roman" w:cs="Times New Roman"/>
          <w:sz w:val="28"/>
          <w:szCs w:val="28"/>
          <w:lang w:val="uk-UA"/>
        </w:rPr>
        <w:t>, визначити кількість населення, яке може опинитись в зоні забруднення. Пропозиції доповісти.</w:t>
      </w:r>
    </w:p>
    <w:p w:rsidR="00A956C8" w:rsidRDefault="002F6A4F" w:rsidP="008E2B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6A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Термін виконання: до 5 липня </w:t>
      </w:r>
      <w:proofErr w:type="spellStart"/>
      <w:r w:rsidRPr="002F6A4F">
        <w:rPr>
          <w:rFonts w:ascii="Times New Roman" w:hAnsi="Times New Roman" w:cs="Times New Roman"/>
          <w:b/>
          <w:sz w:val="28"/>
          <w:szCs w:val="28"/>
          <w:lang w:val="uk-UA"/>
        </w:rPr>
        <w:t>ц.р</w:t>
      </w:r>
      <w:proofErr w:type="spellEnd"/>
      <w:r w:rsidRPr="002F6A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A12C70" w:rsidRPr="002F6A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F6A4F" w:rsidRDefault="002F6A4F" w:rsidP="008E2B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65A1" w:rsidRDefault="002F6A4F" w:rsidP="002F6A4F">
      <w:pPr>
        <w:pStyle w:val="a5"/>
        <w:numPr>
          <w:ilvl w:val="1"/>
          <w:numId w:val="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A4F">
        <w:rPr>
          <w:rFonts w:ascii="Times New Roman" w:hAnsi="Times New Roman" w:cs="Times New Roman"/>
          <w:sz w:val="28"/>
          <w:szCs w:val="28"/>
          <w:lang w:val="uk-UA"/>
        </w:rPr>
        <w:t xml:space="preserve">Планово- </w:t>
      </w:r>
      <w:r>
        <w:rPr>
          <w:rFonts w:ascii="Times New Roman" w:hAnsi="Times New Roman" w:cs="Times New Roman"/>
          <w:sz w:val="28"/>
          <w:szCs w:val="28"/>
          <w:lang w:val="uk-UA"/>
        </w:rPr>
        <w:t>фінансовому сектору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Максимчук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Л.В.) у випадку виникнення необхідності</w:t>
      </w:r>
      <w:r w:rsidR="00AF65A1">
        <w:rPr>
          <w:rFonts w:ascii="Times New Roman" w:hAnsi="Times New Roman" w:cs="Times New Roman"/>
          <w:sz w:val="28"/>
          <w:szCs w:val="28"/>
          <w:lang w:val="uk-UA"/>
        </w:rPr>
        <w:t xml:space="preserve"> придбання засобів захисту для непрацюючого населення, передбачити це під час складання проектів бюджету на 2020 рік.</w:t>
      </w:r>
    </w:p>
    <w:p w:rsidR="00AF65A1" w:rsidRDefault="00AF65A1" w:rsidP="00AF65A1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65A1" w:rsidRDefault="00AF65A1" w:rsidP="00AF65A1">
      <w:pPr>
        <w:pStyle w:val="a5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65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Термін виконання: серпень 2019р.   </w:t>
      </w:r>
    </w:p>
    <w:p w:rsidR="00AF65A1" w:rsidRDefault="00AF65A1" w:rsidP="00AF65A1">
      <w:pPr>
        <w:pStyle w:val="a5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436D" w:rsidRDefault="00EC1296" w:rsidP="00EC12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129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невідкладні заходи з попередження нещасних випадків,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повязаних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із загибеллю</w:t>
      </w:r>
      <w:r w:rsidR="00F243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людей на водних об</w:t>
      </w:r>
      <w:r w:rsidR="00F2436D" w:rsidRPr="007C1E9E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="007C1E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єктах у відповідності до вимог службового листа ОДА від 21.06.2019р.№01.01-61/3680 та доручення ОДА від 01.01-13/3770 від 26.06.2019р. </w:t>
      </w:r>
    </w:p>
    <w:p w:rsidR="00F2436D" w:rsidRPr="009572BF" w:rsidRDefault="00F2436D" w:rsidP="00EC12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2436D" w:rsidRDefault="00F2436D" w:rsidP="00EC1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7C1E9E" w:rsidRPr="009572BF" w:rsidRDefault="007C1E9E" w:rsidP="00EC1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C1E9E" w:rsidRDefault="00F2436D" w:rsidP="00EC1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7C1E9E">
        <w:rPr>
          <w:rFonts w:ascii="Times New Roman" w:hAnsi="Times New Roman" w:cs="Times New Roman"/>
          <w:sz w:val="28"/>
          <w:szCs w:val="28"/>
          <w:lang w:val="uk-UA"/>
        </w:rPr>
        <w:t xml:space="preserve"> Керуючому справами виконкому сільської ради (секретарю) Качану О.В., начальнику сектору земельних відносин </w:t>
      </w:r>
      <w:proofErr w:type="spellStart"/>
      <w:r w:rsidR="007C1E9E">
        <w:rPr>
          <w:rFonts w:ascii="Times New Roman" w:hAnsi="Times New Roman" w:cs="Times New Roman"/>
          <w:sz w:val="28"/>
          <w:szCs w:val="28"/>
          <w:lang w:val="uk-UA"/>
        </w:rPr>
        <w:t>Присяжнюку</w:t>
      </w:r>
      <w:proofErr w:type="spellEnd"/>
      <w:r w:rsidR="007C1E9E">
        <w:rPr>
          <w:rFonts w:ascii="Times New Roman" w:hAnsi="Times New Roman" w:cs="Times New Roman"/>
          <w:sz w:val="28"/>
          <w:szCs w:val="28"/>
          <w:lang w:val="uk-UA"/>
        </w:rPr>
        <w:t xml:space="preserve"> В.Ф. провести уточнення усіх водоймищ, у </w:t>
      </w:r>
      <w:proofErr w:type="spellStart"/>
      <w:r w:rsidR="007C1E9E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="007C1E9E">
        <w:rPr>
          <w:rFonts w:ascii="Times New Roman" w:hAnsi="Times New Roman" w:cs="Times New Roman"/>
          <w:sz w:val="28"/>
          <w:szCs w:val="28"/>
          <w:lang w:val="uk-UA"/>
        </w:rPr>
        <w:t xml:space="preserve">. не пристосованих для відпочинку громадян та </w:t>
      </w:r>
      <w:r w:rsidR="000450F7">
        <w:rPr>
          <w:rFonts w:ascii="Times New Roman" w:hAnsi="Times New Roman" w:cs="Times New Roman"/>
          <w:sz w:val="28"/>
          <w:szCs w:val="28"/>
          <w:lang w:val="uk-UA"/>
        </w:rPr>
        <w:t>інформувати</w:t>
      </w:r>
      <w:r w:rsidR="007C1E9E">
        <w:rPr>
          <w:rFonts w:ascii="Times New Roman" w:hAnsi="Times New Roman" w:cs="Times New Roman"/>
          <w:sz w:val="28"/>
          <w:szCs w:val="28"/>
          <w:lang w:val="uk-UA"/>
        </w:rPr>
        <w:t xml:space="preserve"> орендарів цих  об</w:t>
      </w:r>
      <w:r w:rsidR="007C1E9E" w:rsidRPr="00DD524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7C1E9E">
        <w:rPr>
          <w:rFonts w:ascii="Times New Roman" w:hAnsi="Times New Roman" w:cs="Times New Roman"/>
          <w:sz w:val="28"/>
          <w:szCs w:val="28"/>
          <w:lang w:val="uk-UA"/>
        </w:rPr>
        <w:t>єктів</w:t>
      </w:r>
      <w:r w:rsidR="00DD524D" w:rsidRPr="00DD5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50F7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proofErr w:type="spellStart"/>
      <w:r w:rsidR="00DD524D" w:rsidRPr="00DD524D">
        <w:rPr>
          <w:rFonts w:ascii="Times New Roman" w:hAnsi="Times New Roman" w:cs="Times New Roman"/>
          <w:sz w:val="28"/>
          <w:szCs w:val="28"/>
        </w:rPr>
        <w:t>встанов</w:t>
      </w:r>
      <w:r w:rsidR="000450F7">
        <w:rPr>
          <w:rFonts w:ascii="Times New Roman" w:hAnsi="Times New Roman" w:cs="Times New Roman"/>
          <w:sz w:val="28"/>
          <w:szCs w:val="28"/>
          <w:lang w:val="uk-UA"/>
        </w:rPr>
        <w:t>лення</w:t>
      </w:r>
      <w:proofErr w:type="spellEnd"/>
      <w:r w:rsidR="00DD524D" w:rsidRPr="00DD5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24D" w:rsidRPr="00DD524D">
        <w:rPr>
          <w:rFonts w:ascii="Times New Roman" w:hAnsi="Times New Roman" w:cs="Times New Roman"/>
          <w:sz w:val="28"/>
          <w:szCs w:val="28"/>
        </w:rPr>
        <w:t>попереджувальн</w:t>
      </w:r>
      <w:r w:rsidR="000450F7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DD524D" w:rsidRPr="00DD524D">
        <w:rPr>
          <w:rFonts w:ascii="Times New Roman" w:hAnsi="Times New Roman" w:cs="Times New Roman"/>
          <w:sz w:val="28"/>
          <w:szCs w:val="28"/>
        </w:rPr>
        <w:t xml:space="preserve"> знак</w:t>
      </w:r>
      <w:proofErr w:type="spellStart"/>
      <w:r w:rsidR="000450F7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DD524D" w:rsidRPr="00DD524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DD524D" w:rsidRPr="00DD524D">
        <w:rPr>
          <w:rFonts w:ascii="Times New Roman" w:hAnsi="Times New Roman" w:cs="Times New Roman"/>
          <w:sz w:val="28"/>
          <w:szCs w:val="28"/>
        </w:rPr>
        <w:t>заборону</w:t>
      </w:r>
      <w:proofErr w:type="spellEnd"/>
      <w:r w:rsidR="00DD524D" w:rsidRPr="00DD5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24D" w:rsidRPr="00DD524D">
        <w:rPr>
          <w:rFonts w:ascii="Times New Roman" w:hAnsi="Times New Roman" w:cs="Times New Roman"/>
          <w:sz w:val="28"/>
          <w:szCs w:val="28"/>
        </w:rPr>
        <w:t>купання</w:t>
      </w:r>
      <w:proofErr w:type="spellEnd"/>
      <w:r w:rsidR="00DD524D" w:rsidRPr="00DD524D">
        <w:rPr>
          <w:rFonts w:ascii="Times New Roman" w:hAnsi="Times New Roman" w:cs="Times New Roman"/>
          <w:sz w:val="28"/>
          <w:szCs w:val="28"/>
        </w:rPr>
        <w:t>.</w:t>
      </w:r>
    </w:p>
    <w:p w:rsidR="000450F7" w:rsidRPr="0007216F" w:rsidRDefault="000450F7" w:rsidP="00EC1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2.1.1. Орендарям водних об</w:t>
      </w:r>
      <w:r w:rsidRPr="000450F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що знаходяться на території сільської ради </w:t>
      </w:r>
      <w:r w:rsidR="0007216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7216F">
        <w:rPr>
          <w:rFonts w:ascii="Times New Roman" w:hAnsi="Times New Roman" w:cs="Times New Roman"/>
          <w:sz w:val="28"/>
          <w:szCs w:val="28"/>
          <w:lang w:val="uk-UA"/>
        </w:rPr>
        <w:t>Кучевському</w:t>
      </w:r>
      <w:proofErr w:type="spellEnd"/>
      <w:r w:rsidR="0007216F">
        <w:rPr>
          <w:rFonts w:ascii="Times New Roman" w:hAnsi="Times New Roman" w:cs="Times New Roman"/>
          <w:sz w:val="28"/>
          <w:szCs w:val="28"/>
          <w:lang w:val="uk-UA"/>
        </w:rPr>
        <w:t xml:space="preserve"> Сергію Васильовичу, </w:t>
      </w:r>
      <w:proofErr w:type="spellStart"/>
      <w:r w:rsidR="0007216F">
        <w:rPr>
          <w:rFonts w:ascii="Times New Roman" w:hAnsi="Times New Roman" w:cs="Times New Roman"/>
          <w:sz w:val="28"/>
          <w:szCs w:val="28"/>
          <w:lang w:val="uk-UA"/>
        </w:rPr>
        <w:t>Кучевській</w:t>
      </w:r>
      <w:proofErr w:type="spellEnd"/>
      <w:r w:rsidR="0007216F">
        <w:rPr>
          <w:rFonts w:ascii="Times New Roman" w:hAnsi="Times New Roman" w:cs="Times New Roman"/>
          <w:sz w:val="28"/>
          <w:szCs w:val="28"/>
          <w:lang w:val="uk-UA"/>
        </w:rPr>
        <w:t xml:space="preserve"> Наталії Леонідівні, </w:t>
      </w:r>
      <w:proofErr w:type="spellStart"/>
      <w:r w:rsidR="0007216F">
        <w:rPr>
          <w:rFonts w:ascii="Times New Roman" w:hAnsi="Times New Roman" w:cs="Times New Roman"/>
          <w:sz w:val="28"/>
          <w:szCs w:val="28"/>
          <w:lang w:val="uk-UA"/>
        </w:rPr>
        <w:t>Бондаруку</w:t>
      </w:r>
      <w:proofErr w:type="spellEnd"/>
      <w:r w:rsidR="0007216F">
        <w:rPr>
          <w:rFonts w:ascii="Times New Roman" w:hAnsi="Times New Roman" w:cs="Times New Roman"/>
          <w:sz w:val="28"/>
          <w:szCs w:val="28"/>
          <w:lang w:val="uk-UA"/>
        </w:rPr>
        <w:t xml:space="preserve"> Івану Олексійовичу, </w:t>
      </w:r>
      <w:proofErr w:type="spellStart"/>
      <w:r w:rsidR="0007216F">
        <w:rPr>
          <w:rFonts w:ascii="Times New Roman" w:hAnsi="Times New Roman" w:cs="Times New Roman"/>
          <w:sz w:val="28"/>
          <w:szCs w:val="28"/>
          <w:lang w:val="uk-UA"/>
        </w:rPr>
        <w:t>Сокровіщуку</w:t>
      </w:r>
      <w:proofErr w:type="spellEnd"/>
      <w:r w:rsidR="0007216F">
        <w:rPr>
          <w:rFonts w:ascii="Times New Roman" w:hAnsi="Times New Roman" w:cs="Times New Roman"/>
          <w:sz w:val="28"/>
          <w:szCs w:val="28"/>
          <w:lang w:val="uk-UA"/>
        </w:rPr>
        <w:t xml:space="preserve"> Василю </w:t>
      </w:r>
      <w:proofErr w:type="spellStart"/>
      <w:r w:rsidR="0007216F">
        <w:rPr>
          <w:rFonts w:ascii="Times New Roman" w:hAnsi="Times New Roman" w:cs="Times New Roman"/>
          <w:sz w:val="28"/>
          <w:szCs w:val="28"/>
          <w:lang w:val="uk-UA"/>
        </w:rPr>
        <w:t>Аполінарійовичу</w:t>
      </w:r>
      <w:proofErr w:type="spellEnd"/>
      <w:r w:rsidR="0007216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7216F">
        <w:rPr>
          <w:rFonts w:ascii="Times New Roman" w:hAnsi="Times New Roman" w:cs="Times New Roman"/>
          <w:sz w:val="28"/>
          <w:szCs w:val="28"/>
          <w:lang w:val="uk-UA"/>
        </w:rPr>
        <w:t>Ктітору</w:t>
      </w:r>
      <w:proofErr w:type="spellEnd"/>
      <w:r w:rsidR="0007216F">
        <w:rPr>
          <w:rFonts w:ascii="Times New Roman" w:hAnsi="Times New Roman" w:cs="Times New Roman"/>
          <w:sz w:val="28"/>
          <w:szCs w:val="28"/>
          <w:lang w:val="uk-UA"/>
        </w:rPr>
        <w:t xml:space="preserve"> Василю Васильовичу, </w:t>
      </w:r>
      <w:proofErr w:type="spellStart"/>
      <w:r w:rsidR="0007216F">
        <w:rPr>
          <w:rFonts w:ascii="Times New Roman" w:hAnsi="Times New Roman" w:cs="Times New Roman"/>
          <w:sz w:val="28"/>
          <w:szCs w:val="28"/>
          <w:lang w:val="uk-UA"/>
        </w:rPr>
        <w:t>Лукашову</w:t>
      </w:r>
      <w:proofErr w:type="spellEnd"/>
      <w:r w:rsidR="0007216F">
        <w:rPr>
          <w:rFonts w:ascii="Times New Roman" w:hAnsi="Times New Roman" w:cs="Times New Roman"/>
          <w:sz w:val="28"/>
          <w:szCs w:val="28"/>
          <w:lang w:val="uk-UA"/>
        </w:rPr>
        <w:t xml:space="preserve"> Юрію Володимировичу, </w:t>
      </w:r>
      <w:proofErr w:type="spellStart"/>
      <w:r w:rsidR="0007216F">
        <w:rPr>
          <w:rFonts w:ascii="Times New Roman" w:hAnsi="Times New Roman" w:cs="Times New Roman"/>
          <w:sz w:val="28"/>
          <w:szCs w:val="28"/>
          <w:lang w:val="uk-UA"/>
        </w:rPr>
        <w:t>Швайковському</w:t>
      </w:r>
      <w:proofErr w:type="spellEnd"/>
      <w:r w:rsidR="0007216F">
        <w:rPr>
          <w:rFonts w:ascii="Times New Roman" w:hAnsi="Times New Roman" w:cs="Times New Roman"/>
          <w:sz w:val="28"/>
          <w:szCs w:val="28"/>
          <w:lang w:val="uk-UA"/>
        </w:rPr>
        <w:t xml:space="preserve"> Анатолію Павловичу, </w:t>
      </w:r>
      <w:proofErr w:type="spellStart"/>
      <w:r w:rsidR="0007216F">
        <w:rPr>
          <w:rFonts w:ascii="Times New Roman" w:hAnsi="Times New Roman" w:cs="Times New Roman"/>
          <w:sz w:val="28"/>
          <w:szCs w:val="28"/>
          <w:lang w:val="uk-UA"/>
        </w:rPr>
        <w:t>Ерліху</w:t>
      </w:r>
      <w:proofErr w:type="spellEnd"/>
      <w:r w:rsidR="0007216F">
        <w:rPr>
          <w:rFonts w:ascii="Times New Roman" w:hAnsi="Times New Roman" w:cs="Times New Roman"/>
          <w:sz w:val="28"/>
          <w:szCs w:val="28"/>
          <w:lang w:val="uk-UA"/>
        </w:rPr>
        <w:t xml:space="preserve"> Леву Григоровичу, </w:t>
      </w:r>
      <w:proofErr w:type="spellStart"/>
      <w:r w:rsidR="0007216F">
        <w:rPr>
          <w:rFonts w:ascii="Times New Roman" w:hAnsi="Times New Roman" w:cs="Times New Roman"/>
          <w:sz w:val="28"/>
          <w:szCs w:val="28"/>
          <w:lang w:val="uk-UA"/>
        </w:rPr>
        <w:t>Щетініну</w:t>
      </w:r>
      <w:proofErr w:type="spellEnd"/>
      <w:r w:rsidR="0007216F">
        <w:rPr>
          <w:rFonts w:ascii="Times New Roman" w:hAnsi="Times New Roman" w:cs="Times New Roman"/>
          <w:sz w:val="28"/>
          <w:szCs w:val="28"/>
          <w:lang w:val="uk-UA"/>
        </w:rPr>
        <w:t xml:space="preserve">  Сергію Михайловичу, </w:t>
      </w:r>
      <w:proofErr w:type="spellStart"/>
      <w:r w:rsidR="0007216F">
        <w:rPr>
          <w:rFonts w:ascii="Times New Roman" w:hAnsi="Times New Roman" w:cs="Times New Roman"/>
          <w:sz w:val="28"/>
          <w:szCs w:val="28"/>
          <w:lang w:val="uk-UA"/>
        </w:rPr>
        <w:t>Макаревичу</w:t>
      </w:r>
      <w:proofErr w:type="spellEnd"/>
      <w:r w:rsidR="0007216F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Миколайовичу, </w:t>
      </w:r>
      <w:proofErr w:type="spellStart"/>
      <w:r w:rsidR="0007216F">
        <w:rPr>
          <w:rFonts w:ascii="Times New Roman" w:hAnsi="Times New Roman" w:cs="Times New Roman"/>
          <w:sz w:val="28"/>
          <w:szCs w:val="28"/>
          <w:lang w:val="uk-UA"/>
        </w:rPr>
        <w:t>Скомаровському</w:t>
      </w:r>
      <w:proofErr w:type="spellEnd"/>
      <w:r w:rsidR="0007216F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Володимиру Володимировичу, Мельнику Олександру Володимировичу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16F">
        <w:rPr>
          <w:rFonts w:ascii="Times New Roman" w:hAnsi="Times New Roman" w:cs="Times New Roman"/>
          <w:sz w:val="28"/>
          <w:szCs w:val="28"/>
          <w:lang w:val="uk-UA"/>
        </w:rPr>
        <w:t xml:space="preserve">у випадку невідповідності стану орендованих водоймищ вимогам чинного законодавства, невідкладно забезпечити встановлення  </w:t>
      </w:r>
      <w:proofErr w:type="spellStart"/>
      <w:r w:rsidR="0007216F" w:rsidRPr="00DD524D">
        <w:rPr>
          <w:rFonts w:ascii="Times New Roman" w:hAnsi="Times New Roman" w:cs="Times New Roman"/>
          <w:sz w:val="28"/>
          <w:szCs w:val="28"/>
        </w:rPr>
        <w:t>попереджувальн</w:t>
      </w:r>
      <w:r w:rsidR="0007216F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07216F" w:rsidRPr="00DD524D">
        <w:rPr>
          <w:rFonts w:ascii="Times New Roman" w:hAnsi="Times New Roman" w:cs="Times New Roman"/>
          <w:sz w:val="28"/>
          <w:szCs w:val="28"/>
        </w:rPr>
        <w:t xml:space="preserve"> знак</w:t>
      </w:r>
      <w:proofErr w:type="spellStart"/>
      <w:r w:rsidR="0007216F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07216F" w:rsidRPr="00DD524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07216F" w:rsidRPr="00DD524D">
        <w:rPr>
          <w:rFonts w:ascii="Times New Roman" w:hAnsi="Times New Roman" w:cs="Times New Roman"/>
          <w:sz w:val="28"/>
          <w:szCs w:val="28"/>
        </w:rPr>
        <w:t>заборону</w:t>
      </w:r>
      <w:proofErr w:type="spellEnd"/>
      <w:r w:rsidR="0007216F" w:rsidRPr="00DD5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16F" w:rsidRPr="00DD524D">
        <w:rPr>
          <w:rFonts w:ascii="Times New Roman" w:hAnsi="Times New Roman" w:cs="Times New Roman"/>
          <w:sz w:val="28"/>
          <w:szCs w:val="28"/>
        </w:rPr>
        <w:t>купання</w:t>
      </w:r>
      <w:proofErr w:type="spellEnd"/>
      <w:r w:rsidR="000721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524D" w:rsidRPr="00DD524D" w:rsidRDefault="00DD524D" w:rsidP="00EC1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 У разі невиконання орендарями вимог щодо вжиття першочергових заходів, спрямованих на підвищення рівня безпеки </w:t>
      </w:r>
      <w:r w:rsidR="00CA3518">
        <w:rPr>
          <w:rFonts w:ascii="Times New Roman" w:hAnsi="Times New Roman" w:cs="Times New Roman"/>
          <w:sz w:val="28"/>
          <w:szCs w:val="28"/>
          <w:lang w:val="uk-UA"/>
        </w:rPr>
        <w:t>і охорони життя людей на водних об</w:t>
      </w:r>
      <w:r w:rsidR="00CA3518" w:rsidRPr="00CA351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CA3518">
        <w:rPr>
          <w:rFonts w:ascii="Times New Roman" w:hAnsi="Times New Roman" w:cs="Times New Roman"/>
          <w:sz w:val="28"/>
          <w:szCs w:val="28"/>
          <w:lang w:val="uk-UA"/>
        </w:rPr>
        <w:t>єктах</w:t>
      </w:r>
      <w:proofErr w:type="spellEnd"/>
      <w:r w:rsidR="00CA3518">
        <w:rPr>
          <w:rFonts w:ascii="Times New Roman" w:hAnsi="Times New Roman" w:cs="Times New Roman"/>
          <w:sz w:val="28"/>
          <w:szCs w:val="28"/>
          <w:lang w:val="uk-UA"/>
        </w:rPr>
        <w:t xml:space="preserve"> ініціювати розірвання </w:t>
      </w:r>
      <w:r w:rsidR="00F96F33">
        <w:rPr>
          <w:rFonts w:ascii="Times New Roman" w:hAnsi="Times New Roman" w:cs="Times New Roman"/>
          <w:sz w:val="28"/>
          <w:szCs w:val="28"/>
          <w:lang w:val="uk-UA"/>
        </w:rPr>
        <w:t xml:space="preserve">договорів </w:t>
      </w:r>
      <w:r w:rsidR="00CA3518">
        <w:rPr>
          <w:rFonts w:ascii="Times New Roman" w:hAnsi="Times New Roman" w:cs="Times New Roman"/>
          <w:sz w:val="28"/>
          <w:szCs w:val="28"/>
          <w:lang w:val="uk-UA"/>
        </w:rPr>
        <w:t xml:space="preserve">оренди.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2436D" w:rsidRDefault="007C1E9E" w:rsidP="00EC12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1E9E">
        <w:rPr>
          <w:rFonts w:ascii="Times New Roman" w:hAnsi="Times New Roman" w:cs="Times New Roman"/>
          <w:b/>
          <w:sz w:val="28"/>
          <w:szCs w:val="28"/>
          <w:lang w:val="uk-UA"/>
        </w:rPr>
        <w:t>Термін: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C1E9E">
        <w:rPr>
          <w:rFonts w:ascii="Times New Roman" w:hAnsi="Times New Roman" w:cs="Times New Roman"/>
          <w:b/>
          <w:sz w:val="28"/>
          <w:szCs w:val="28"/>
          <w:lang w:val="uk-UA"/>
        </w:rPr>
        <w:t>до 01.0</w:t>
      </w:r>
      <w:r w:rsidR="009572BF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7C1E9E">
        <w:rPr>
          <w:rFonts w:ascii="Times New Roman" w:hAnsi="Times New Roman" w:cs="Times New Roman"/>
          <w:b/>
          <w:sz w:val="28"/>
          <w:szCs w:val="28"/>
          <w:lang w:val="uk-UA"/>
        </w:rPr>
        <w:t>.2019р.</w:t>
      </w:r>
      <w:r w:rsidRPr="007C1E9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2436D" w:rsidRPr="007C1E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C1E9E" w:rsidRDefault="007C1E9E" w:rsidP="00EC12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665B" w:rsidRDefault="0071665B" w:rsidP="00716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CA3518" w:rsidRPr="0071665B">
        <w:rPr>
          <w:rFonts w:ascii="Times New Roman" w:hAnsi="Times New Roman" w:cs="Times New Roman"/>
          <w:sz w:val="28"/>
          <w:szCs w:val="28"/>
          <w:lang w:val="uk-UA"/>
        </w:rPr>
        <w:t>Заборонити погодження умов використання, введення в експлуатацію місць масового відпочинку на воді</w:t>
      </w:r>
      <w:r w:rsidR="00010532">
        <w:rPr>
          <w:rFonts w:ascii="Times New Roman" w:hAnsi="Times New Roman" w:cs="Times New Roman"/>
          <w:sz w:val="28"/>
          <w:szCs w:val="28"/>
          <w:lang w:val="uk-UA"/>
        </w:rPr>
        <w:t>, у першу чергу пляжів,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без виконання орендарями всіх вимог безпеки, зазначених у Правилах охорони життя людей на водних об</w:t>
      </w:r>
      <w:r w:rsidRPr="0071665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України, затверджених наказом МВС України від 10.04.2017 №301, зареєстрованим у Міністерстві юстиції України 04.05.2017 за № 566/30434.</w:t>
      </w:r>
    </w:p>
    <w:p w:rsidR="00F96F33" w:rsidRDefault="00F96F33" w:rsidP="00716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72BF" w:rsidRDefault="00F96F33" w:rsidP="00716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Директору СКЕП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Сількомсервіс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Маркорію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Д.М.</w:t>
      </w:r>
      <w:r w:rsidR="009572B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572BF" w:rsidRDefault="009572BF" w:rsidP="00716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4.1.</w:t>
      </w:r>
      <w:r w:rsidR="00F96F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72BF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F96F33" w:rsidRPr="009572BF">
        <w:rPr>
          <w:rFonts w:ascii="Times New Roman" w:hAnsi="Times New Roman" w:cs="Times New Roman"/>
          <w:b/>
          <w:sz w:val="28"/>
          <w:szCs w:val="28"/>
          <w:lang w:val="uk-UA"/>
        </w:rPr>
        <w:t>о 30.08.2019 року</w:t>
      </w:r>
      <w:r w:rsidR="00F96F33">
        <w:rPr>
          <w:rFonts w:ascii="Times New Roman" w:hAnsi="Times New Roman" w:cs="Times New Roman"/>
          <w:sz w:val="28"/>
          <w:szCs w:val="28"/>
          <w:lang w:val="uk-UA"/>
        </w:rPr>
        <w:t xml:space="preserve"> здійснити перевірки усіх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громадських колодязів, а стосовно таких, що ще не перебувають на обліку, вирішити питання щодо взяття їх на баланс.</w:t>
      </w:r>
    </w:p>
    <w:p w:rsidR="00F96F33" w:rsidRDefault="009572BF" w:rsidP="00716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4.2.   Облаштувати наявні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артсвердловини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які використовуються для постачання води споживачам, кранами для забору води на лабораторні дослідження.</w:t>
      </w:r>
    </w:p>
    <w:p w:rsidR="009572BF" w:rsidRDefault="009572BF" w:rsidP="00716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4.3.  Забезпечити постійний виробничий контроль якості питної води.</w:t>
      </w:r>
    </w:p>
    <w:p w:rsidR="0071665B" w:rsidRDefault="009572BF" w:rsidP="00716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1665B">
        <w:rPr>
          <w:rFonts w:ascii="Times New Roman" w:hAnsi="Times New Roman" w:cs="Times New Roman"/>
          <w:sz w:val="28"/>
          <w:szCs w:val="28"/>
          <w:lang w:val="uk-UA"/>
        </w:rPr>
        <w:t>. Контроль за  виконанням цього рішення залишаю за собою.</w:t>
      </w:r>
    </w:p>
    <w:p w:rsidR="00010532" w:rsidRDefault="00010532" w:rsidP="00716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0532" w:rsidRDefault="00010532" w:rsidP="00716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DBB" w:rsidRPr="004A0D03" w:rsidRDefault="00010532" w:rsidP="00A962AD">
      <w:pPr>
        <w:spacing w:after="0" w:line="240" w:lineRule="auto"/>
        <w:ind w:firstLine="708"/>
        <w:jc w:val="both"/>
        <w:rPr>
          <w:lang w:val="uk-UA"/>
        </w:rPr>
      </w:pPr>
      <w:r w:rsidRPr="00010532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 w:rsidRPr="0001053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1053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1053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1053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10532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В.С. Романюк</w:t>
      </w:r>
      <w:bookmarkStart w:id="0" w:name="_GoBack"/>
      <w:bookmarkEnd w:id="0"/>
    </w:p>
    <w:sectPr w:rsidR="00FA0DBB" w:rsidRPr="004A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C5E8D"/>
    <w:multiLevelType w:val="hybridMultilevel"/>
    <w:tmpl w:val="D47084D6"/>
    <w:lvl w:ilvl="0" w:tplc="311C5C1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AA2624"/>
    <w:multiLevelType w:val="multilevel"/>
    <w:tmpl w:val="9614E222"/>
    <w:lvl w:ilvl="0">
      <w:start w:val="1"/>
      <w:numFmt w:val="decimal"/>
      <w:lvlText w:val="%1."/>
      <w:lvlJc w:val="left"/>
      <w:pPr>
        <w:ind w:left="574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 w:val="0"/>
      </w:rPr>
    </w:lvl>
  </w:abstractNum>
  <w:abstractNum w:abstractNumId="2" w15:restartNumberingAfterBreak="0">
    <w:nsid w:val="2B9F40C8"/>
    <w:multiLevelType w:val="hybridMultilevel"/>
    <w:tmpl w:val="C89A3C8C"/>
    <w:lvl w:ilvl="0" w:tplc="9650E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1044239"/>
    <w:multiLevelType w:val="hybridMultilevel"/>
    <w:tmpl w:val="365E247E"/>
    <w:lvl w:ilvl="0" w:tplc="AE30EA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0646944"/>
    <w:multiLevelType w:val="hybridMultilevel"/>
    <w:tmpl w:val="F064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125D9"/>
    <w:multiLevelType w:val="hybridMultilevel"/>
    <w:tmpl w:val="3EDE2268"/>
    <w:lvl w:ilvl="0" w:tplc="47EEE0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7F"/>
    <w:rsid w:val="00010532"/>
    <w:rsid w:val="000242BC"/>
    <w:rsid w:val="000450F7"/>
    <w:rsid w:val="0007216F"/>
    <w:rsid w:val="002F6A4F"/>
    <w:rsid w:val="004A0D03"/>
    <w:rsid w:val="0071665B"/>
    <w:rsid w:val="007C1E9E"/>
    <w:rsid w:val="008E2B63"/>
    <w:rsid w:val="009572BF"/>
    <w:rsid w:val="00A12C70"/>
    <w:rsid w:val="00A66E7F"/>
    <w:rsid w:val="00A956C8"/>
    <w:rsid w:val="00A962AD"/>
    <w:rsid w:val="00AF65A1"/>
    <w:rsid w:val="00CA3518"/>
    <w:rsid w:val="00D51A8A"/>
    <w:rsid w:val="00DD524D"/>
    <w:rsid w:val="00EC1296"/>
    <w:rsid w:val="00ED6970"/>
    <w:rsid w:val="00F2436D"/>
    <w:rsid w:val="00F96F33"/>
    <w:rsid w:val="00FA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A743E"/>
  <w15:docId w15:val="{3F9FBB2D-420C-4A86-B5F5-06D11554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D03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D0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E2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cp:lastPrinted>2019-07-02T12:44:00Z</cp:lastPrinted>
  <dcterms:created xsi:type="dcterms:W3CDTF">2019-02-15T09:18:00Z</dcterms:created>
  <dcterms:modified xsi:type="dcterms:W3CDTF">2019-07-02T13:28:00Z</dcterms:modified>
</cp:coreProperties>
</file>