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2442" w14:textId="77777777" w:rsidR="00281616" w:rsidRDefault="00281616" w:rsidP="00483A83">
      <w:pPr>
        <w:shd w:val="clear" w:color="auto" w:fill="FEFE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14:paraId="7880AA1A" w14:textId="77777777" w:rsidR="00AC66F0" w:rsidRPr="00B974FD" w:rsidRDefault="00AC66F0" w:rsidP="00B974FD">
      <w:pPr>
        <w:shd w:val="clear" w:color="auto" w:fill="FFFFFF"/>
        <w:spacing w:after="0" w:line="264" w:lineRule="atLeast"/>
        <w:jc w:val="center"/>
        <w:textAlignment w:val="baseline"/>
        <w:rPr>
          <w:sz w:val="28"/>
          <w:szCs w:val="28"/>
        </w:rPr>
      </w:pPr>
      <w:r w:rsidRPr="00B974FD">
        <w:rPr>
          <w:noProof/>
          <w:sz w:val="28"/>
          <w:szCs w:val="28"/>
        </w:rPr>
        <w:drawing>
          <wp:inline distT="0" distB="0" distL="0" distR="0" wp14:anchorId="58C9A6D3" wp14:editId="4B11C2BF">
            <wp:extent cx="457200" cy="600075"/>
            <wp:effectExtent l="0" t="0" r="0" b="9525"/>
            <wp:docPr id="7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A9523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74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14:paraId="60085CEB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B974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B974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3BE1914B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74FD">
        <w:rPr>
          <w:rFonts w:ascii="Times New Roman" w:hAnsi="Times New Roman" w:cs="Times New Roman"/>
          <w:b/>
          <w:sz w:val="28"/>
          <w:szCs w:val="28"/>
        </w:rPr>
        <w:t>району</w:t>
      </w:r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578FAFA1" w14:textId="77777777" w:rsidR="005C5B13" w:rsidRDefault="00CE36B9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0368E7EA">
          <v:line id="Line 4" o:spid="_x0000_s1026" style="position:absolute;left:0;text-align:left;z-index:251660288;visibility:visible" from="-2.55pt,6.25pt" to="46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6HQ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" strokeweight="4.5pt">
            <v:stroke linestyle="thickThin"/>
          </v:line>
        </w:pict>
      </w:r>
    </w:p>
    <w:p w14:paraId="3E5194F8" w14:textId="77777777" w:rsidR="00872450" w:rsidRDefault="00872450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CCD3FF" w14:textId="3AB4334B" w:rsidR="00AC66F0" w:rsidRPr="00827FAC" w:rsidRDefault="00AC66F0" w:rsidP="00AC66F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FA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CE36B9">
        <w:rPr>
          <w:rFonts w:ascii="Times New Roman" w:hAnsi="Times New Roman" w:cs="Times New Roman"/>
          <w:b/>
          <w:sz w:val="28"/>
          <w:szCs w:val="28"/>
          <w:lang w:val="uk-UA"/>
        </w:rPr>
        <w:t>№190</w:t>
      </w:r>
      <w:bookmarkStart w:id="0" w:name="_GoBack"/>
      <w:bookmarkEnd w:id="0"/>
    </w:p>
    <w:p w14:paraId="7EEDB8AC" w14:textId="61C7BB7E" w:rsidR="00281616" w:rsidRPr="00B974FD" w:rsidRDefault="00852EB1" w:rsidP="00B974FD">
      <w:pPr>
        <w:shd w:val="clear" w:color="auto" w:fill="FFFFFF"/>
        <w:tabs>
          <w:tab w:val="left" w:pos="7935"/>
        </w:tabs>
        <w:spacing w:after="240" w:line="26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="0016190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</w:t>
      </w:r>
    </w:p>
    <w:p w14:paraId="00D292ED" w14:textId="77777777" w:rsidR="00E84AE5" w:rsidRDefault="00483A83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AC66F0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затвердження </w:t>
      </w:r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Положення 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483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ідділ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«Центр</w:t>
      </w:r>
      <w:r w:rsidR="0054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надання</w:t>
      </w:r>
      <w:r w:rsidR="0054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адміністративних послуг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 новій редакції </w:t>
      </w:r>
    </w:p>
    <w:p w14:paraId="295B4C11" w14:textId="77777777" w:rsidR="00B974FD" w:rsidRPr="00AC66F0" w:rsidRDefault="00B974FD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E81E3F9" w14:textId="77777777" w:rsidR="00264F99" w:rsidRDefault="00483A83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адміністрати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вні послуги»,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Кабінету Мі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ністрів України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№118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20.02.2013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Примірного положення про центр на</w:t>
      </w:r>
      <w:r w:rsidR="000E20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дання адміністративних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послуг», керуючись ст. 26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підвищення якості надання адміністративних послуг,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4813847C" w14:textId="77777777" w:rsidR="002A0EF1" w:rsidRPr="00E84AE5" w:rsidRDefault="002A0EF1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CE7402" w14:textId="77777777" w:rsidR="002A0EF1" w:rsidRPr="00264F99" w:rsidRDefault="00483A83" w:rsidP="00483A83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B974F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B974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ВИРІШИЛА:</w:t>
      </w:r>
    </w:p>
    <w:p w14:paraId="1E45428D" w14:textId="77777777" w:rsidR="00483A83" w:rsidRDefault="00872450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1.Затвердити </w:t>
      </w:r>
      <w:r w:rsidR="00E84AE5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відділ «Центр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адання адміністративних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 новій </w:t>
      </w:r>
      <w:r w:rsidR="00827F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(додається).</w:t>
      </w:r>
    </w:p>
    <w:p w14:paraId="6216DC2F" w14:textId="77777777" w:rsidR="00872450" w:rsidRPr="00B974FD" w:rsidRDefault="00161909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2.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відділу 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надання адміністративних послуг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(Романюк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О.І.)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розмістити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новій редакції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офіційному веб-сайті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сільської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ради.</w:t>
      </w:r>
    </w:p>
    <w:p w14:paraId="2209E36C" w14:textId="352F5E0C" w:rsidR="00872450" w:rsidRDefault="000E2067" w:rsidP="002A0EF1">
      <w:pPr>
        <w:shd w:val="clear" w:color="auto" w:fill="FE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      3</w:t>
      </w:r>
      <w:r w:rsidR="00E50EE9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есії 7 скликання </w:t>
      </w:r>
      <w:proofErr w:type="spellStart"/>
      <w:r w:rsidR="001642D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642D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>від 19.0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Положення Центру н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 </w:t>
      </w:r>
      <w:proofErr w:type="spellStart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0CF677" w14:textId="7920E58D" w:rsidR="00852EB1" w:rsidRPr="00262B5F" w:rsidRDefault="00E50EE9" w:rsidP="00852EB1">
      <w:pPr>
        <w:pStyle w:val="NoSpacing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85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0E206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виконанням</w:t>
      </w:r>
      <w:proofErr w:type="spellEnd"/>
      <w:r w:rsidR="005414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17F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даного </w:t>
      </w:r>
      <w:proofErr w:type="spellStart"/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рішення</w:t>
      </w:r>
      <w:proofErr w:type="spellEnd"/>
      <w:r w:rsidR="005414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покласти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комісію 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планування фінансів, </w:t>
      </w:r>
      <w:r w:rsidR="005C5B13"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соціально – економічного розвитку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Янчук В.І.)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852EB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Комісію з</w:t>
      </w:r>
      <w:r w:rsidR="00852EB1">
        <w:rPr>
          <w:rFonts w:ascii="Times New Roman" w:hAnsi="Times New Roman"/>
          <w:sz w:val="28"/>
          <w:szCs w:val="28"/>
          <w:lang w:val="uk-UA"/>
        </w:rPr>
        <w:t xml:space="preserve"> питань прав людини законності, депутатської діяльності, етики та регламенту </w:t>
      </w:r>
      <w:r w:rsidR="00852EB1" w:rsidRPr="0026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B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52EB1">
        <w:rPr>
          <w:rFonts w:ascii="Times New Roman" w:hAnsi="Times New Roman"/>
          <w:sz w:val="28"/>
          <w:szCs w:val="28"/>
          <w:lang w:val="uk-UA"/>
        </w:rPr>
        <w:t>Откаленко</w:t>
      </w:r>
      <w:proofErr w:type="spellEnd"/>
      <w:r w:rsidR="00852EB1">
        <w:rPr>
          <w:rFonts w:ascii="Times New Roman" w:hAnsi="Times New Roman"/>
          <w:sz w:val="28"/>
          <w:szCs w:val="28"/>
          <w:lang w:val="uk-UA"/>
        </w:rPr>
        <w:t xml:space="preserve"> С.Ю.)</w:t>
      </w:r>
    </w:p>
    <w:p w14:paraId="706672BC" w14:textId="1E5818C3" w:rsidR="00E50EE9" w:rsidRDefault="00E50EE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254C8199" w14:textId="77777777" w:rsidR="002F3F81" w:rsidRDefault="002F3F81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148242" w14:textId="77777777" w:rsidR="00161909" w:rsidRDefault="0016190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D5CFE1" w14:textId="77777777" w:rsidR="00252C91" w:rsidRDefault="00665ED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Романюк В. С.</w:t>
      </w:r>
    </w:p>
    <w:p w14:paraId="5994C388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E0C40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C8D6E8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E94C16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218BE9B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A553F9D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37634E3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D7D3EA" w14:textId="77777777" w:rsidR="002F3F81" w:rsidRDefault="002F3F81" w:rsidP="000E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E97DC5" w14:textId="77777777" w:rsidR="00252C91" w:rsidRPr="00252C91" w:rsidRDefault="002F3F8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5A8AA629" w14:textId="730E811B" w:rsidR="00252C91" w:rsidRPr="00252C91" w:rsidRDefault="00161909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1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14:paraId="14156A8F" w14:textId="77777777" w:rsidR="000E2067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 відділу</w:t>
      </w:r>
    </w:p>
    <w:p w14:paraId="14A5A680" w14:textId="77777777" w:rsidR="00252C91" w:rsidRPr="00252C91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«Центр надання адміністративних послуг» </w:t>
      </w:r>
    </w:p>
    <w:p w14:paraId="31F138F8" w14:textId="77777777" w:rsidR="00252C91" w:rsidRPr="00EE203B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2C91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у новій редакції</w:t>
      </w:r>
      <w:r w:rsidR="00EE20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E234BFA" w14:textId="77777777" w:rsidR="00252C91" w:rsidRPr="005906D2" w:rsidRDefault="00252C91" w:rsidP="000E206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266D0A" w14:textId="77777777" w:rsidR="00252C91" w:rsidRP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0C3213D2" w14:textId="77777777" w:rsid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відділ «</w:t>
      </w: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надання адміністративних послуг»</w:t>
      </w:r>
    </w:p>
    <w:p w14:paraId="782F0413" w14:textId="77777777" w:rsidR="00252C91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3EBC5439" w14:textId="77777777" w:rsidR="00252C91" w:rsidRPr="005906D2" w:rsidRDefault="005906D2" w:rsidP="00EE203B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5906D2">
        <w:rPr>
          <w:rFonts w:ascii="Times New Roman" w:hAnsi="Times New Roman" w:cs="Times New Roman"/>
          <w:sz w:val="24"/>
          <w:szCs w:val="28"/>
          <w:lang w:val="uk-UA"/>
        </w:rPr>
        <w:t>(нова редакція)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F7EA58" w14:textId="77777777" w:rsidR="005070AA" w:rsidRDefault="005070AA" w:rsidP="0050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РОЗДІЛ І. ЗАГАЛЬНІ ПОЛОЖЕННЯ</w:t>
      </w:r>
    </w:p>
    <w:p w14:paraId="16E6116E" w14:textId="77777777" w:rsidR="00C91C1A" w:rsidRDefault="00C91C1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Відділ «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послуг»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(далі – 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) є 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>виконавчим органом</w:t>
      </w:r>
      <w:r w:rsidR="000E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06D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рада).</w:t>
      </w:r>
    </w:p>
    <w:p w14:paraId="13376C2D" w14:textId="77777777" w:rsidR="005906D2" w:rsidRDefault="00C91C1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C91C1A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адміністративних послуг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утворюється сільською радою та є підзвітним і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підконтрольним їй, у своїй діяльності підпорядковується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иконавчому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, сільському голові.</w:t>
      </w:r>
    </w:p>
    <w:p w14:paraId="503DAB33" w14:textId="77777777" w:rsidR="00252C91" w:rsidRPr="00252C91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для реалізації принципів державної політики з питань надання адміністративних посл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уг громадянам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 </w:t>
      </w:r>
    </w:p>
    <w:p w14:paraId="68DDADD9" w14:textId="77777777" w:rsid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. Рішення щодо утворення, ліквідацію або реорганізації відділу ЦНАП приймається селищною радою відповідно до норм чинного законодавства. </w:t>
      </w:r>
    </w:p>
    <w:p w14:paraId="1B63545F" w14:textId="77777777" w:rsidR="005906D2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У своїй діяльності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актами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України з питань н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цим Положенням,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іншими нормативн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о-правовими актами,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сесій сільської ради, її виконавчого комітету та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порядженнями сільського голови.</w:t>
      </w:r>
    </w:p>
    <w:p w14:paraId="4CA881A0" w14:textId="77777777" w:rsidR="00252C91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Структура та чисельність Центру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сільською радою 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за поданням сільського голови.</w:t>
      </w:r>
    </w:p>
    <w:p w14:paraId="7781AB0B" w14:textId="77777777" w:rsidR="005070AA" w:rsidRPr="007327E6" w:rsidRDefault="005070AA" w:rsidP="005070AA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7327E6">
        <w:rPr>
          <w:sz w:val="28"/>
          <w:szCs w:val="28"/>
          <w:lang w:val="uk-UA"/>
        </w:rPr>
        <w:t xml:space="preserve">Перелік адміністративних послуг, які надаються через ЦНАП, визначається та затверджується рішенням сесії </w:t>
      </w:r>
      <w:r>
        <w:rPr>
          <w:sz w:val="28"/>
          <w:szCs w:val="28"/>
          <w:lang w:val="uk-UA"/>
        </w:rPr>
        <w:t>сільської</w:t>
      </w:r>
      <w:r w:rsidRPr="007327E6">
        <w:rPr>
          <w:sz w:val="28"/>
          <w:szCs w:val="28"/>
          <w:lang w:val="uk-UA"/>
        </w:rPr>
        <w:t xml:space="preserve"> ради і включає адміністративні послуги, суб’єктами надання яких є виконавчі органи селищної ради, та адміністративні послуги, суб’єктами надання яких є органи виконавчої влади (територіальні органи</w:t>
      </w:r>
      <w:r>
        <w:rPr>
          <w:sz w:val="28"/>
          <w:szCs w:val="28"/>
          <w:lang w:val="uk-UA"/>
        </w:rPr>
        <w:t>/підрозділи</w:t>
      </w:r>
      <w:r w:rsidRPr="007327E6">
        <w:rPr>
          <w:sz w:val="28"/>
          <w:szCs w:val="28"/>
          <w:lang w:val="uk-UA"/>
        </w:rPr>
        <w:t xml:space="preserve"> центральних органів виконавчої влади). </w:t>
      </w:r>
    </w:p>
    <w:p w14:paraId="448BAF9E" w14:textId="77777777" w:rsidR="005070AA" w:rsidRPr="007327E6" w:rsidRDefault="005070AA" w:rsidP="005070AA">
      <w:pPr>
        <w:pStyle w:val="a6"/>
        <w:ind w:firstLine="708"/>
        <w:jc w:val="both"/>
        <w:rPr>
          <w:sz w:val="28"/>
          <w:szCs w:val="28"/>
          <w:lang w:val="uk-UA"/>
        </w:rPr>
      </w:pPr>
      <w:r w:rsidRPr="007327E6">
        <w:rPr>
          <w:sz w:val="28"/>
          <w:szCs w:val="28"/>
          <w:lang w:val="uk-UA"/>
        </w:rPr>
        <w:t xml:space="preserve">До адміністративних послуг також прирівнюється надання органом місцевого самоврядування, їх посадовими особами витягів та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</w:t>
      </w:r>
      <w:r w:rsidRPr="007327E6">
        <w:rPr>
          <w:sz w:val="28"/>
          <w:szCs w:val="28"/>
          <w:lang w:val="uk-UA"/>
        </w:rPr>
        <w:lastRenderedPageBreak/>
        <w:t xml:space="preserve">його власності, володінні чи користуванні, надається або підтверджується певний юридичний статус та/або факт. </w:t>
      </w:r>
    </w:p>
    <w:p w14:paraId="3DDD2C85" w14:textId="77777777" w:rsidR="00252C91" w:rsidRPr="00EE203B" w:rsidRDefault="005070AA" w:rsidP="005070A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2.  ОСНОВНІ ЗАВДАННЯ</w:t>
      </w:r>
    </w:p>
    <w:p w14:paraId="6901C846" w14:textId="77777777" w:rsidR="00252C91" w:rsidRPr="00252C91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2.1. Організація надання адміністративних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послуг у найкоротший строк та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за мінімальної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відвідувань суб’єктами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звернень.</w:t>
      </w:r>
    </w:p>
    <w:p w14:paraId="046D1D18" w14:textId="77777777" w:rsidR="00252C91" w:rsidRPr="00252C91" w:rsidRDefault="00EE203B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Спрощення процедури отри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та поліпшення якості їх надання.</w:t>
      </w:r>
    </w:p>
    <w:p w14:paraId="6901D844" w14:textId="77777777" w:rsidR="005070AA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203B" w:rsidRPr="00EE203B">
        <w:rPr>
          <w:rFonts w:ascii="Times New Roman" w:hAnsi="Times New Roman" w:cs="Times New Roman"/>
          <w:sz w:val="28"/>
          <w:szCs w:val="28"/>
          <w:lang w:val="uk-UA"/>
        </w:rPr>
        <w:t>абезпечення інформування суб’єктів звернень про вимоги та порядок надання адміністративних послуг, що надаються через адміністратора.</w:t>
      </w:r>
    </w:p>
    <w:p w14:paraId="06D28B8A" w14:textId="77777777" w:rsidR="005070AA" w:rsidRDefault="00EE203B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Забезпечення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</w:t>
      </w:r>
      <w:r>
        <w:rPr>
          <w:rFonts w:ascii="Times New Roman" w:hAnsi="Times New Roman" w:cs="Times New Roman"/>
          <w:sz w:val="28"/>
          <w:szCs w:val="28"/>
          <w:lang w:val="uk-UA"/>
        </w:rPr>
        <w:t>у, взаємодії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між адміністраторами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та суб’єктами н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послуг.</w:t>
      </w:r>
    </w:p>
    <w:p w14:paraId="563FD0A6" w14:textId="77777777" w:rsidR="00CC285E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Контрольза дотриманням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суб’єктами надання адміністративних послуг за направл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еннями строків розгляду послуг.</w:t>
      </w:r>
    </w:p>
    <w:p w14:paraId="69344DE3" w14:textId="77777777" w:rsidR="00252C91" w:rsidRPr="00252C91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Внесення даних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 єдиної інформаційної комп’ютерної бази даних про адміністративні послуги, що надаються відповідно до Закону України «Про адміністративні послуги» суб’єктами надання адміністративних послуг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Єдиного державного порталу адміністративних послуг.</w:t>
      </w:r>
    </w:p>
    <w:p w14:paraId="169CF8A6" w14:textId="77777777" w:rsidR="00CC285E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Інформування сільського голови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про порушення вимог законодавства з питань на</w:t>
      </w:r>
      <w:r>
        <w:rPr>
          <w:rFonts w:ascii="Times New Roman" w:hAnsi="Times New Roman" w:cs="Times New Roman"/>
          <w:sz w:val="28"/>
          <w:szCs w:val="28"/>
          <w:lang w:val="uk-UA"/>
        </w:rPr>
        <w:t>дання адміністративних послуг.</w:t>
      </w:r>
    </w:p>
    <w:p w14:paraId="1EFBC376" w14:textId="77777777" w:rsidR="00252C91" w:rsidRPr="00252C91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 Підготовка пропозицій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щодо вдосконалення процедури надання адміністративних послуг, документів дозвільного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64076" w14:textId="77777777" w:rsidR="00CC285E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2.9.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CC285E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ведення розділу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веб-сайті сільської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ради: </w:t>
      </w:r>
      <w:r w:rsidRPr="00AE6164">
        <w:rPr>
          <w:rFonts w:ascii="Times New Roman" w:hAnsi="Times New Roman" w:cs="Times New Roman"/>
          <w:sz w:val="28"/>
          <w:szCs w:val="28"/>
          <w:lang w:val="uk-UA"/>
        </w:rPr>
        <w:t>"Центр надання адміністративних послуг"</w:t>
      </w:r>
      <w:r w:rsidR="00CC285E" w:rsidRPr="00AE6164">
        <w:rPr>
          <w:rFonts w:ascii="Times New Roman" w:hAnsi="Times New Roman" w:cs="Times New Roman"/>
          <w:sz w:val="28"/>
          <w:szCs w:val="28"/>
          <w:lang w:val="uk-UA"/>
        </w:rPr>
        <w:t>(ЦНАП)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, що містить інформацію, необхідну для отри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мання адміністративних послуг.</w:t>
      </w:r>
    </w:p>
    <w:p w14:paraId="2863CA5B" w14:textId="77777777" w:rsidR="00C43290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Здійснення контролю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за додержанням пос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адовими особами сільської ради,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уповноваженими надавати адміністративні послуги, термінів розгляду та передачі у Центр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атів адміністративної послуги. </w:t>
      </w:r>
    </w:p>
    <w:p w14:paraId="1756D695" w14:textId="77777777" w:rsidR="005070AA" w:rsidRPr="005070AA" w:rsidRDefault="005070AA" w:rsidP="005070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3. ПРАВА ВІДДІЛУ ЦНАП</w:t>
      </w:r>
    </w:p>
    <w:p w14:paraId="7972DD94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3.1. Відділ ЦНАП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або організаціями. </w:t>
      </w:r>
    </w:p>
    <w:p w14:paraId="46AB7399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3.2. Безоплатно отримує від суб’єктів надання адміністративних та дозвільних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порядку. </w:t>
      </w:r>
    </w:p>
    <w:p w14:paraId="3A7E7FBC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3.3. Отримує відомості з баз даних центральних органів виконавчої влади для належного надання адміністративних чи дозвільних послуг.</w:t>
      </w:r>
    </w:p>
    <w:p w14:paraId="21F73042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3.4. Взаємодіє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5070A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>, інших ОТГ в рамках чинних Меморандумів та угод про співпрацю.</w:t>
      </w:r>
    </w:p>
    <w:p w14:paraId="2303091A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0FBF8" w14:textId="77777777" w:rsidR="005070AA" w:rsidRPr="005070AA" w:rsidRDefault="005070AA" w:rsidP="005070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4. СТРУКТУРА</w:t>
      </w:r>
    </w:p>
    <w:p w14:paraId="5D4F248C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4.1. Штатний розпис та структура відділу ЦНАП затверджуються у встановленому порядку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14:paraId="4039E554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4.2. Очолює центр начальник відділу ЦНАП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, на якого покладається обов’язки щодо здійснення функцій з керівництва відділу ЦНАП та відповідальності за організацію його діяльності. </w:t>
      </w:r>
    </w:p>
    <w:p w14:paraId="081F9286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4.3. Відділ ЦНАП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із начальника відділу, адміністраторів, державних реєстраторів, 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інспекторів, 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3E44CB56" w14:textId="77777777" w:rsidR="00AE6164" w:rsidRPr="00252C91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4.4. Начальник відділу, адміністратори, державні реєстратори та інші працівники відділу ЦНАП призначаються на посаду та звільняються з посади селищним головою відповідно до чинного законодавства.</w:t>
      </w:r>
    </w:p>
    <w:p w14:paraId="703985F8" w14:textId="77777777" w:rsidR="00B7443D" w:rsidRDefault="00B7443D" w:rsidP="00B744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b/>
          <w:sz w:val="28"/>
          <w:szCs w:val="28"/>
          <w:lang w:val="uk-UA"/>
        </w:rPr>
        <w:t>5. ПОВНОВАЖЕННЯ КЕРІВНИКА ЦНАП</w:t>
      </w:r>
    </w:p>
    <w:p w14:paraId="69D5723A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Начальник відділу ЦНАП є керівником відділу ЦНАП та діє в рамках чинного законодавства та завдань, покладених на відділ  ЦНАП:</w:t>
      </w:r>
    </w:p>
    <w:p w14:paraId="3C8C1414" w14:textId="1C427181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.1. Здійснює керівництво Ц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ентром</w:t>
      </w:r>
      <w:r w:rsidR="00EE5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несе персональну відповідальність за організацію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діяльності.</w:t>
      </w:r>
    </w:p>
    <w:p w14:paraId="64EB2A84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2. Організовує діяльність Центру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щодо взаємодії із суб’єктами надання адміністративних послуг,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заходи до підвищення ефективності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роботи.</w:t>
      </w:r>
    </w:p>
    <w:p w14:paraId="2CCAEF55" w14:textId="0E7BDDDA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Координує діяльність адміністраторів Центру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контролює якість та своєчасність виконання ними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своїх обов'язків.</w:t>
      </w:r>
    </w:p>
    <w:p w14:paraId="004C6082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4. Організовує інформаційне забезпечення роботи Центру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, роботу із засоба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ми масової інформації.</w:t>
      </w:r>
    </w:p>
    <w:p w14:paraId="0D1EF96D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5. Вносить пропозиції сільському голові щодо вжиття заходів у частині заб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езпечення належної роботи Центру 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385CA" w14:textId="77777777" w:rsidR="006E29C4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6. Сприяє створенню належних умов праці, вносить пропозиції сільському голові щодо мате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ріально-технічного забезпечення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091A2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7. Розглядає скарги на діяльність чи безд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іяльність адміністраторів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державних реєстраторів та інших працівників відділу ЦНАП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1FB6C3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необхідності, виконує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B3388C" w14:textId="77777777" w:rsid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9. Виконує інші повноваження 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у відповідності до законодавчих актів України, цього Положення та розпоряджень сільського голови.</w:t>
      </w:r>
    </w:p>
    <w:p w14:paraId="208D274E" w14:textId="77777777" w:rsidR="006E29C4" w:rsidRPr="00252C91" w:rsidRDefault="006E29C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CD542" w14:textId="77777777" w:rsidR="00852EB1" w:rsidRDefault="00852EB1" w:rsidP="00B7443D">
      <w:pPr>
        <w:pStyle w:val="a6"/>
        <w:ind w:firstLine="708"/>
        <w:jc w:val="center"/>
        <w:rPr>
          <w:b/>
          <w:bCs/>
          <w:sz w:val="28"/>
          <w:szCs w:val="28"/>
          <w:lang w:val="uk-UA"/>
        </w:rPr>
      </w:pPr>
    </w:p>
    <w:p w14:paraId="6229AA02" w14:textId="40FA9D2E" w:rsidR="00B7443D" w:rsidRDefault="00B7443D" w:rsidP="00B7443D">
      <w:pPr>
        <w:pStyle w:val="a6"/>
        <w:ind w:firstLine="708"/>
        <w:jc w:val="center"/>
        <w:rPr>
          <w:b/>
          <w:bCs/>
          <w:sz w:val="28"/>
          <w:szCs w:val="28"/>
          <w:lang w:val="uk-UA"/>
        </w:rPr>
      </w:pPr>
      <w:r w:rsidRPr="007327E6">
        <w:rPr>
          <w:b/>
          <w:bCs/>
          <w:sz w:val="28"/>
          <w:szCs w:val="28"/>
          <w:lang w:val="uk-UA"/>
        </w:rPr>
        <w:lastRenderedPageBreak/>
        <w:t>6. ЗАГАЛЬНО-ОРГАНІЗАЦІЙНІ ПИТАННЯ</w:t>
      </w:r>
      <w:r>
        <w:rPr>
          <w:b/>
          <w:bCs/>
          <w:sz w:val="28"/>
          <w:szCs w:val="28"/>
          <w:lang w:val="uk-UA"/>
        </w:rPr>
        <w:t>:</w:t>
      </w:r>
    </w:p>
    <w:p w14:paraId="736C0449" w14:textId="77777777" w:rsidR="00B7443D" w:rsidRPr="007327E6" w:rsidRDefault="00B7443D" w:rsidP="00B7443D">
      <w:pPr>
        <w:pStyle w:val="a6"/>
        <w:ind w:firstLine="708"/>
        <w:jc w:val="center"/>
        <w:rPr>
          <w:sz w:val="28"/>
          <w:szCs w:val="28"/>
          <w:lang w:val="uk-UA"/>
        </w:rPr>
      </w:pPr>
    </w:p>
    <w:p w14:paraId="11ED6480" w14:textId="4C21B296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6.1. Суб’єкт звернення для отримання адміністративної послуги у відділі  ЦНАП</w:t>
      </w:r>
      <w:r w:rsidR="00EE5D0D">
        <w:rPr>
          <w:rFonts w:ascii="Times New Roman" w:hAnsi="Times New Roman" w:cs="Times New Roman"/>
          <w:sz w:val="28"/>
          <w:szCs w:val="28"/>
          <w:lang w:val="uk-UA"/>
        </w:rPr>
        <w:t xml:space="preserve"> або ВРМ відділу ЦНАП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до адміністратора –</w:t>
      </w:r>
      <w:r w:rsidR="000E787C">
        <w:rPr>
          <w:rFonts w:ascii="Times New Roman" w:hAnsi="Times New Roman" w:cs="Times New Roman"/>
          <w:sz w:val="28"/>
          <w:szCs w:val="28"/>
          <w:lang w:val="uk-UA"/>
        </w:rPr>
        <w:t xml:space="preserve"> посадової особи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43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або у випадках передбачених законодавством – представника суб’єкта надання адміністративних послуг..</w:t>
      </w:r>
    </w:p>
    <w:p w14:paraId="5B353F44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.2.Основні завдання адміністратора:</w:t>
      </w:r>
    </w:p>
    <w:p w14:paraId="24C8F975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.2.1. Надання суб’єктам звернень вичерпної інформації та консультацій щодо вимог і порядку надання адміністративних послуг та до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кументів дозвільного характеру;</w:t>
      </w:r>
    </w:p>
    <w:p w14:paraId="4D16CA9B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.2.2. Прийняття від суб’єктів звернень документів, необхідних для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їх реєстрації та подання документів (їх копій) відповідним суб’єктам надання адміністративних послуг не пізніше наступного робочого дня після їх отримання, з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язковим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</w:t>
      </w:r>
      <w:r w:rsidR="00C17AC3">
        <w:rPr>
          <w:rFonts w:ascii="Times New Roman" w:hAnsi="Times New Roman" w:cs="Times New Roman"/>
          <w:sz w:val="28"/>
          <w:szCs w:val="28"/>
          <w:lang w:val="uk-UA"/>
        </w:rPr>
        <w:t>: отримання від суб’єктів звернень згоди на обробку персональних даних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67729F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.2.3. Видача або забезпечення надсилання через засоби поштового зв’язку суб’єктам звернень результатів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у тому числі рішення про відмову в задов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оленні заяви суб’єкта звернення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, повідомлення про можливість отримання адміністративних послуг, оформлених суб’єктами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их послуг.</w:t>
      </w:r>
    </w:p>
    <w:p w14:paraId="61A5478E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.2.4.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надання адміністративн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их послуг суб’єктами їх надання.</w:t>
      </w:r>
    </w:p>
    <w:p w14:paraId="1CB6EDED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.2.5.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додержанням суб’єктами надання адміністративних послуг строку розг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ляду справ та прийняття рішень.</w:t>
      </w:r>
    </w:p>
    <w:p w14:paraId="30D260AF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.2.6. Надання адміністративних послуг 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випадках, передбачених законом.</w:t>
      </w:r>
    </w:p>
    <w:p w14:paraId="11D3ED46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.3. Адміністратор має право:</w:t>
      </w:r>
    </w:p>
    <w:p w14:paraId="0A4245CA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.3.1.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пов’язану з наданням таких послуг у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законом порядку.</w:t>
      </w:r>
    </w:p>
    <w:p w14:paraId="2B7C0211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.3.2. Погоджувати документи (рішення) в інших державних органах, органах влади та органах місцевого самоврядування, отримувати їх висновки з метою надання адміністративної послуги, документа дозвільного характеру  без залучення суб’єкта звернення з 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даних".</w:t>
      </w:r>
    </w:p>
    <w:p w14:paraId="4F681C0B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.3.3. Інформувати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та суб’єктів надання адміністративних послуг про порушення строку розгляду заяв про надання адміністративної послуги, вимагати вжиття заходів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до усунення виявлених порушень.</w:t>
      </w:r>
    </w:p>
    <w:p w14:paraId="6808B1FA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.3.4. Посвідчувати власним підписом та печаткою (штампом) копії (фотокопії) документів і виписок з них, витягів з реєстрів та баз даних, які необхідні для 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адміністративної послуги.</w:t>
      </w:r>
    </w:p>
    <w:p w14:paraId="30A0B7D0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.3.5. Порушувати перед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347CA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щодо вжиття заходів з метою забез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печення його ефективної роботи.</w:t>
      </w:r>
    </w:p>
    <w:p w14:paraId="20B860EF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6.4. Адміністратор має іменну печатку (штамп) із зазначенням його прізвища, імені, по батькові та найменування ЦНАП. </w:t>
      </w:r>
    </w:p>
    <w:p w14:paraId="5C6B7768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6.5 Державний реєстратор має печатку, зразок та опис якої встановлюється Міністерством юстиції України. Державний реєстратор самостійно приймає рішення за результатом розгляду заяв про державну реєстрацію прав та їх обтяжень. Втручання в діяльність державного реєстратора, крім випадків, передбачених законодавством України, забороняється і тягне за собою відповідальність згідно із законом.</w:t>
      </w:r>
    </w:p>
    <w:p w14:paraId="21D0AEAB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6.6. Повноваження державного реєстратора, передбачені Законом України "Про державну реєстрацію юридичних осіб та фізичних осіб - підприємців", з прийому документів для надання адміністративних послуг у сфері державної реєстрації юридичних осіб та фізичних осіб - підприємців та видачі оформлених результатів їх надання можуть виконувати адміністратори відділу ЦНАП, відповідно до ч.1. ст. 12 Закону України «Про адміністративні послуги».</w:t>
      </w:r>
    </w:p>
    <w:p w14:paraId="5DC9A073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6.7. Повноваження державного реєстратора, передбачені Законом  України "Про державну реєстрацію речових прав на нерухоме майно та їх обтяжень", з видачі та прийому документів можуть виконува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адміністратори  відділу ЦНАП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, відповідно до ч.1. ст. 12 Закону України «Про адміністративні послуги».</w:t>
      </w:r>
    </w:p>
    <w:p w14:paraId="1B1D3CD0" w14:textId="77777777" w:rsidR="00B7443D" w:rsidRDefault="00B7443D" w:rsidP="00B7443D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6.8. </w:t>
      </w:r>
      <w:r w:rsidRPr="00FD2E8B">
        <w:rPr>
          <w:sz w:val="28"/>
          <w:szCs w:val="28"/>
          <w:lang w:val="uk-UA"/>
        </w:rPr>
        <w:t>На державного реєстратора може покладатися функція адміністратора</w:t>
      </w:r>
      <w:r w:rsidR="000E78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ЦНАП.</w:t>
      </w:r>
    </w:p>
    <w:p w14:paraId="4BB2B3A8" w14:textId="28EFC3F1" w:rsidR="00B7443D" w:rsidRPr="00B7443D" w:rsidRDefault="00B7443D" w:rsidP="00B7443D">
      <w:pPr>
        <w:pStyle w:val="a6"/>
        <w:ind w:firstLine="708"/>
        <w:jc w:val="both"/>
        <w:rPr>
          <w:sz w:val="28"/>
          <w:szCs w:val="28"/>
          <w:lang w:val="uk-UA"/>
        </w:rPr>
      </w:pPr>
      <w:r w:rsidRPr="00B7443D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9</w:t>
      </w:r>
      <w:r w:rsidRPr="00B7443D">
        <w:rPr>
          <w:sz w:val="28"/>
          <w:szCs w:val="28"/>
          <w:lang w:val="uk-UA"/>
        </w:rPr>
        <w:t>. З метою забезпечення належної доступності адміністративних та дозвільних послуг  утворено віддалені місця для роботи адміністраторів такого центру (ВРМ).</w:t>
      </w:r>
    </w:p>
    <w:p w14:paraId="21A3016F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створені ВРМ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дотримуватиметься вимог організації надання адміністративних послуг, які визначені Законом України «Про адміністративні послуги» (стенди, вивіски, графік роботи, бланки заяв, зразки їх заповнення, зони очікування та інше).  </w:t>
      </w:r>
    </w:p>
    <w:p w14:paraId="057ACB28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За рішенням органу, який утворив відділ ЦНАП, в ньому також  може здійснюватися:</w:t>
      </w:r>
    </w:p>
    <w:p w14:paraId="52D06A1D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прийняття звітів, декларацій, скарг;</w:t>
      </w:r>
    </w:p>
    <w:p w14:paraId="2083B74C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надання консультацій;</w:t>
      </w:r>
    </w:p>
    <w:p w14:paraId="781BB380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прийняття та видача документів, не пов’язаних з наданням адміністративних послуг;</w:t>
      </w:r>
    </w:p>
    <w:p w14:paraId="59C22DFC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- довідок.</w:t>
      </w:r>
    </w:p>
    <w:p w14:paraId="096AF963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lastRenderedPageBreak/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Час прийому суб’єктів звернень у відділі ЦНАП становить не менш як п’яти днів на тиждень та вісім годин на день без перерви на обід і є загальним (єдиним) для всіх адміністративних та дозвільних послуг, що надаються через відділ ЦНАП, але не менше, ніж 40 годин на тиждень</w:t>
      </w:r>
    </w:p>
    <w:p w14:paraId="67EE0076" w14:textId="77777777" w:rsid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За рішенням органу, що утворив відділ ЦНАП, час прийому суб’єктів звернень може бути збільшено.</w:t>
      </w:r>
    </w:p>
    <w:p w14:paraId="3094A33B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. У ВРМ відділу ЦНАП буде забезпечено надання адміністративних послуг відповідно до Графіку роботи, затвердженого рішенням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5146EBA5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У приміщенні, де розміщується відділ ЦНАП,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(через касу банку чи термінали самообслуговування, POS - термінали).</w:t>
      </w:r>
    </w:p>
    <w:p w14:paraId="28CAF149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. У приміщенні відділу ЦНАП може здійснюватися прийом громадян представниками інших структурних підрозділів виконавчого комітету </w:t>
      </w:r>
      <w:proofErr w:type="spellStart"/>
      <w:r w:rsidR="00CC70B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територіальними підрозділами органів виконавчої влади, комунальними установами та підприємствами. </w:t>
      </w:r>
    </w:p>
    <w:p w14:paraId="0C9736EB" w14:textId="77777777" w:rsid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Фінансування та матеріально-технічне забезпечення діяльності відділу ЦНАП здійснюється за рахунок державного та місцевого бюджетів.</w:t>
      </w:r>
    </w:p>
    <w:p w14:paraId="20228E18" w14:textId="77777777" w:rsidR="00C43290" w:rsidRDefault="00CC70BF" w:rsidP="005070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6.16</w:t>
      </w:r>
      <w:r w:rsidR="002F3F81">
        <w:rPr>
          <w:rFonts w:ascii="Times New Roman" w:hAnsi="Times New Roman" w:cs="Times New Roman"/>
          <w:sz w:val="28"/>
          <w:szCs w:val="28"/>
          <w:lang w:val="uk-UA"/>
        </w:rPr>
        <w:t xml:space="preserve">. Сільська 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рада створю</w:t>
      </w:r>
      <w:r w:rsidR="002F3F8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належні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умови для роботи працівників Центру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послуг: забезпечує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приміщенням, укомплектовує офісними меблями, засобами зв’язку (модемом або виділеною лінією), комп’ютерною, офісною технікою, необхідними канцтовар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>ами та інформаційними стендами.</w:t>
      </w:r>
    </w:p>
    <w:p w14:paraId="68B1F573" w14:textId="77777777" w:rsidR="00C43290" w:rsidRDefault="00C43290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2289A" w14:textId="77777777" w:rsidR="00252C91" w:rsidRDefault="00252C9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сільської ради                  </w:t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Костюк К.М.  </w:t>
      </w:r>
    </w:p>
    <w:p w14:paraId="4F7C5E08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03AAF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84D59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C4041" w14:textId="77777777" w:rsidR="00E723ED" w:rsidRDefault="00E723ED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23ED" w:rsidSect="00347C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3A83"/>
    <w:rsid w:val="00044644"/>
    <w:rsid w:val="00062945"/>
    <w:rsid w:val="00085BB6"/>
    <w:rsid w:val="00096AFC"/>
    <w:rsid w:val="000E2067"/>
    <w:rsid w:val="000E787C"/>
    <w:rsid w:val="000F7DA1"/>
    <w:rsid w:val="00161909"/>
    <w:rsid w:val="001642D9"/>
    <w:rsid w:val="001A6FE2"/>
    <w:rsid w:val="00252C91"/>
    <w:rsid w:val="00263835"/>
    <w:rsid w:val="00264F99"/>
    <w:rsid w:val="00281616"/>
    <w:rsid w:val="002A0EF1"/>
    <w:rsid w:val="002D699F"/>
    <w:rsid w:val="002F3F81"/>
    <w:rsid w:val="002F4A96"/>
    <w:rsid w:val="00347CA1"/>
    <w:rsid w:val="00350A1D"/>
    <w:rsid w:val="00354BDA"/>
    <w:rsid w:val="003B779D"/>
    <w:rsid w:val="003D4DBF"/>
    <w:rsid w:val="003E5923"/>
    <w:rsid w:val="003E5E74"/>
    <w:rsid w:val="003E6449"/>
    <w:rsid w:val="003F6544"/>
    <w:rsid w:val="00422768"/>
    <w:rsid w:val="00482912"/>
    <w:rsid w:val="0048364A"/>
    <w:rsid w:val="00483A83"/>
    <w:rsid w:val="00493859"/>
    <w:rsid w:val="004A1C43"/>
    <w:rsid w:val="004F3A66"/>
    <w:rsid w:val="005070AA"/>
    <w:rsid w:val="0054147D"/>
    <w:rsid w:val="005906D2"/>
    <w:rsid w:val="005C5B13"/>
    <w:rsid w:val="00612D67"/>
    <w:rsid w:val="00665ED7"/>
    <w:rsid w:val="006E29C4"/>
    <w:rsid w:val="006E7571"/>
    <w:rsid w:val="00717F9A"/>
    <w:rsid w:val="00827FAC"/>
    <w:rsid w:val="00836009"/>
    <w:rsid w:val="00852EB1"/>
    <w:rsid w:val="00872450"/>
    <w:rsid w:val="00882688"/>
    <w:rsid w:val="008D1096"/>
    <w:rsid w:val="008D2F44"/>
    <w:rsid w:val="009729C7"/>
    <w:rsid w:val="009E0334"/>
    <w:rsid w:val="00AC66F0"/>
    <w:rsid w:val="00AE6164"/>
    <w:rsid w:val="00B7443D"/>
    <w:rsid w:val="00B974FD"/>
    <w:rsid w:val="00BC64C5"/>
    <w:rsid w:val="00C17AC3"/>
    <w:rsid w:val="00C21C16"/>
    <w:rsid w:val="00C43290"/>
    <w:rsid w:val="00C835A8"/>
    <w:rsid w:val="00C86A0A"/>
    <w:rsid w:val="00C91C1A"/>
    <w:rsid w:val="00CC285E"/>
    <w:rsid w:val="00CC70BF"/>
    <w:rsid w:val="00CE36B9"/>
    <w:rsid w:val="00D00FF4"/>
    <w:rsid w:val="00D05EAE"/>
    <w:rsid w:val="00D97F71"/>
    <w:rsid w:val="00E06A92"/>
    <w:rsid w:val="00E50EE9"/>
    <w:rsid w:val="00E61D6F"/>
    <w:rsid w:val="00E723ED"/>
    <w:rsid w:val="00E84AE5"/>
    <w:rsid w:val="00E92372"/>
    <w:rsid w:val="00EC0896"/>
    <w:rsid w:val="00ED0DA2"/>
    <w:rsid w:val="00EE203B"/>
    <w:rsid w:val="00EE5D0D"/>
    <w:rsid w:val="00F6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AE1ED"/>
  <w15:docId w15:val="{2846139B-FCA3-473E-8811-69D6322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4FD"/>
    <w:pPr>
      <w:ind w:left="720"/>
      <w:contextualSpacing/>
    </w:pPr>
  </w:style>
  <w:style w:type="paragraph" w:styleId="a6">
    <w:name w:val="Normal (Web)"/>
    <w:basedOn w:val="a"/>
    <w:rsid w:val="0050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852EB1"/>
    <w:pPr>
      <w:spacing w:after="0" w:line="240" w:lineRule="auto"/>
    </w:pPr>
    <w:rPr>
      <w:rFonts w:ascii="Calibri" w:eastAsia="SimSun" w:hAnsi="Calibri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2019-06-21T06:14:00Z</cp:lastPrinted>
  <dcterms:created xsi:type="dcterms:W3CDTF">2019-06-21T06:01:00Z</dcterms:created>
  <dcterms:modified xsi:type="dcterms:W3CDTF">2021-03-16T14:03:00Z</dcterms:modified>
</cp:coreProperties>
</file>