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D7359">
        <w:rPr>
          <w:b/>
          <w:color w:val="000000"/>
          <w:sz w:val="28"/>
          <w:szCs w:val="28"/>
          <w:lang w:val="uk-UA"/>
        </w:rPr>
        <w:t>Коробчинській</w:t>
      </w:r>
      <w:proofErr w:type="spellEnd"/>
      <w:r w:rsidR="004D7359">
        <w:rPr>
          <w:b/>
          <w:color w:val="000000"/>
          <w:sz w:val="28"/>
          <w:szCs w:val="28"/>
          <w:lang w:val="uk-UA"/>
        </w:rPr>
        <w:t xml:space="preserve"> Надії </w:t>
      </w:r>
      <w:proofErr w:type="spellStart"/>
      <w:r w:rsidR="004D7359">
        <w:rPr>
          <w:b/>
          <w:color w:val="000000"/>
          <w:sz w:val="28"/>
          <w:szCs w:val="28"/>
          <w:lang w:val="uk-UA"/>
        </w:rPr>
        <w:t>Тодосіївні</w:t>
      </w:r>
      <w:proofErr w:type="spellEnd"/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4D73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7359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4D7359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4D7359">
        <w:rPr>
          <w:color w:val="000000"/>
          <w:sz w:val="28"/>
          <w:szCs w:val="28"/>
          <w:lang w:val="uk-UA"/>
        </w:rPr>
        <w:t>Тодосіївні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</w:t>
      </w:r>
      <w:r w:rsidR="004D7359">
        <w:rPr>
          <w:color w:val="000000"/>
          <w:sz w:val="28"/>
          <w:szCs w:val="28"/>
          <w:lang w:val="uk-UA"/>
        </w:rPr>
        <w:t>виконаний Вінницька регіональна філія ДП «Центр державного земельного кадастру</w:t>
      </w:r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7359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4D7359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4D7359">
        <w:rPr>
          <w:color w:val="000000"/>
          <w:sz w:val="28"/>
          <w:szCs w:val="28"/>
          <w:lang w:val="uk-UA"/>
        </w:rPr>
        <w:t>Тодосіївні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D7359">
        <w:rPr>
          <w:color w:val="000000"/>
          <w:sz w:val="28"/>
          <w:szCs w:val="28"/>
          <w:lang w:val="uk-UA"/>
        </w:rPr>
        <w:t>4000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D7359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4D7359">
        <w:rPr>
          <w:color w:val="000000"/>
          <w:sz w:val="28"/>
          <w:szCs w:val="28"/>
          <w:lang w:val="uk-UA"/>
        </w:rPr>
        <w:t>Лисянка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D73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7359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4D7359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4D7359">
        <w:rPr>
          <w:color w:val="000000"/>
          <w:sz w:val="28"/>
          <w:szCs w:val="28"/>
          <w:lang w:val="uk-UA"/>
        </w:rPr>
        <w:t>Тодосіївні</w:t>
      </w:r>
      <w:proofErr w:type="spellEnd"/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D7359">
        <w:rPr>
          <w:color w:val="000000"/>
          <w:sz w:val="28"/>
          <w:szCs w:val="28"/>
          <w:lang w:val="uk-UA"/>
        </w:rPr>
        <w:t>4000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D7359">
        <w:rPr>
          <w:color w:val="000000"/>
          <w:sz w:val="28"/>
          <w:szCs w:val="28"/>
          <w:lang w:val="uk-UA"/>
        </w:rPr>
        <w:t>4000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4D7359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4D7359">
        <w:rPr>
          <w:color w:val="000000"/>
          <w:sz w:val="28"/>
          <w:szCs w:val="28"/>
          <w:lang w:val="uk-UA"/>
        </w:rPr>
        <w:t>Лисянка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D7359">
        <w:rPr>
          <w:color w:val="000000"/>
          <w:sz w:val="28"/>
          <w:szCs w:val="28"/>
          <w:lang w:val="uk-UA"/>
        </w:rPr>
        <w:t>5:002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4D7359">
        <w:rPr>
          <w:color w:val="000000"/>
          <w:sz w:val="28"/>
          <w:szCs w:val="28"/>
          <w:lang w:val="uk-UA"/>
        </w:rPr>
        <w:t>0022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7359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4D7359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4D7359">
        <w:rPr>
          <w:color w:val="000000"/>
          <w:sz w:val="28"/>
          <w:szCs w:val="28"/>
          <w:lang w:val="uk-UA"/>
        </w:rPr>
        <w:t>Тодосіївні</w:t>
      </w:r>
      <w:proofErr w:type="spellEnd"/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4D7359" w:rsidRPr="004D73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7359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4D7359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4D7359">
        <w:rPr>
          <w:color w:val="000000"/>
          <w:sz w:val="28"/>
          <w:szCs w:val="28"/>
          <w:lang w:val="uk-UA"/>
        </w:rPr>
        <w:t>Тодосіївні</w:t>
      </w:r>
      <w:proofErr w:type="spellEnd"/>
      <w:r w:rsidR="004D7359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60</cp:revision>
  <cp:lastPrinted>2021-02-10T09:39:00Z</cp:lastPrinted>
  <dcterms:created xsi:type="dcterms:W3CDTF">2020-09-03T06:52:00Z</dcterms:created>
  <dcterms:modified xsi:type="dcterms:W3CDTF">2021-02-10T09:40:00Z</dcterms:modified>
</cp:coreProperties>
</file>