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A57A5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3A54EC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0E0E9D">
        <w:rPr>
          <w:b/>
          <w:color w:val="000000"/>
          <w:sz w:val="28"/>
          <w:szCs w:val="28"/>
          <w:lang w:val="uk-UA"/>
        </w:rPr>
        <w:t>Томчуку</w:t>
      </w:r>
      <w:proofErr w:type="spellEnd"/>
      <w:r w:rsidR="000E0E9D">
        <w:rPr>
          <w:b/>
          <w:color w:val="000000"/>
          <w:sz w:val="28"/>
          <w:szCs w:val="28"/>
          <w:lang w:val="uk-UA"/>
        </w:rPr>
        <w:t xml:space="preserve"> Юрію</w:t>
      </w:r>
      <w:r w:rsidR="003A54EC">
        <w:rPr>
          <w:b/>
          <w:color w:val="000000"/>
          <w:sz w:val="28"/>
          <w:szCs w:val="28"/>
          <w:lang w:val="uk-UA"/>
        </w:rPr>
        <w:t xml:space="preserve"> В</w:t>
      </w:r>
      <w:r w:rsidR="003A54EC" w:rsidRPr="00FA57A5">
        <w:rPr>
          <w:b/>
          <w:color w:val="000000"/>
          <w:sz w:val="28"/>
          <w:szCs w:val="28"/>
          <w:lang w:val="uk-UA"/>
        </w:rPr>
        <w:t>’</w:t>
      </w:r>
      <w:r w:rsidR="000E0E9D">
        <w:rPr>
          <w:b/>
          <w:color w:val="000000"/>
          <w:sz w:val="28"/>
          <w:szCs w:val="28"/>
          <w:lang w:val="uk-UA"/>
        </w:rPr>
        <w:t>ячеславовичу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4EC" w:rsidRPr="003A54EC">
        <w:rPr>
          <w:color w:val="000000"/>
          <w:sz w:val="28"/>
          <w:szCs w:val="28"/>
          <w:lang w:val="uk-UA"/>
        </w:rPr>
        <w:t>Томчука</w:t>
      </w:r>
      <w:proofErr w:type="spellEnd"/>
      <w:r w:rsidR="003A54EC" w:rsidRPr="003A54EC">
        <w:rPr>
          <w:color w:val="000000"/>
          <w:sz w:val="28"/>
          <w:szCs w:val="28"/>
          <w:lang w:val="uk-UA"/>
        </w:rPr>
        <w:t xml:space="preserve"> Юрія В’ячеславовича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3D6458">
        <w:rPr>
          <w:color w:val="000000"/>
          <w:sz w:val="28"/>
          <w:szCs w:val="28"/>
          <w:lang w:val="uk-UA"/>
        </w:rPr>
        <w:t>ДП «</w:t>
      </w:r>
      <w:proofErr w:type="spellStart"/>
      <w:r w:rsidR="003D6458">
        <w:rPr>
          <w:color w:val="000000"/>
          <w:sz w:val="28"/>
          <w:szCs w:val="28"/>
          <w:lang w:val="uk-UA"/>
        </w:rPr>
        <w:t>Поділлягеодезкартографії</w:t>
      </w:r>
      <w:proofErr w:type="spellEnd"/>
      <w:r w:rsidR="003D6458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3A54EC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4EC">
        <w:rPr>
          <w:color w:val="000000"/>
          <w:sz w:val="28"/>
          <w:szCs w:val="28"/>
          <w:lang w:val="uk-UA"/>
        </w:rPr>
        <w:t>Томчуку</w:t>
      </w:r>
      <w:proofErr w:type="spellEnd"/>
      <w:r w:rsidR="003A54EC">
        <w:rPr>
          <w:color w:val="000000"/>
          <w:sz w:val="28"/>
          <w:szCs w:val="28"/>
          <w:lang w:val="uk-UA"/>
        </w:rPr>
        <w:t xml:space="preserve"> Юрію В’ячеславовичу</w:t>
      </w:r>
      <w:r w:rsidR="003A54EC" w:rsidRPr="003A54E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A54EC">
        <w:rPr>
          <w:color w:val="000000"/>
          <w:sz w:val="28"/>
          <w:szCs w:val="28"/>
          <w:lang w:val="uk-UA"/>
        </w:rPr>
        <w:t>0060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D95058">
        <w:rPr>
          <w:color w:val="000000"/>
          <w:sz w:val="28"/>
          <w:szCs w:val="28"/>
          <w:lang w:val="uk-UA"/>
        </w:rPr>
        <w:t>Зарванці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D4363A">
        <w:rPr>
          <w:color w:val="000000"/>
          <w:sz w:val="28"/>
          <w:szCs w:val="28"/>
          <w:lang w:val="uk-UA"/>
        </w:rPr>
        <w:t xml:space="preserve">вул. </w:t>
      </w:r>
      <w:r w:rsidR="003A54EC">
        <w:rPr>
          <w:color w:val="000000"/>
          <w:sz w:val="28"/>
          <w:szCs w:val="28"/>
          <w:lang w:val="uk-UA"/>
        </w:rPr>
        <w:t>Мирна, 7, гараж №824,825</w:t>
      </w:r>
      <w:r w:rsidR="003D6458" w:rsidRPr="003D6458">
        <w:rPr>
          <w:color w:val="000000"/>
          <w:sz w:val="28"/>
          <w:szCs w:val="28"/>
          <w:lang w:val="uk-UA"/>
        </w:rPr>
        <w:t xml:space="preserve">,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3A54EC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4EC" w:rsidRPr="003A54EC">
        <w:rPr>
          <w:color w:val="000000"/>
          <w:sz w:val="28"/>
          <w:szCs w:val="28"/>
          <w:lang w:val="uk-UA"/>
        </w:rPr>
        <w:t>Томчуку</w:t>
      </w:r>
      <w:proofErr w:type="spellEnd"/>
      <w:r w:rsidR="003A54EC" w:rsidRPr="003A54EC">
        <w:rPr>
          <w:color w:val="000000"/>
          <w:sz w:val="28"/>
          <w:szCs w:val="28"/>
          <w:lang w:val="uk-UA"/>
        </w:rPr>
        <w:t xml:space="preserve"> Юрію В’ячеславовичу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A54EC">
        <w:rPr>
          <w:color w:val="000000"/>
          <w:sz w:val="28"/>
          <w:szCs w:val="28"/>
          <w:lang w:val="uk-UA"/>
        </w:rPr>
        <w:t>0060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Default="00A92292" w:rsidP="00580130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3A54EC">
        <w:rPr>
          <w:color w:val="000000"/>
          <w:sz w:val="28"/>
          <w:szCs w:val="28"/>
          <w:lang w:val="uk-UA"/>
        </w:rPr>
        <w:t>030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580130" w:rsidRP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B572E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вул. </w:t>
      </w:r>
      <w:r w:rsidR="003A54EC">
        <w:rPr>
          <w:color w:val="000000"/>
          <w:sz w:val="28"/>
          <w:szCs w:val="28"/>
          <w:lang w:val="uk-UA"/>
        </w:rPr>
        <w:t>Мир</w:t>
      </w:r>
      <w:r w:rsidR="00580130" w:rsidRPr="00580130">
        <w:rPr>
          <w:color w:val="000000"/>
          <w:sz w:val="28"/>
          <w:szCs w:val="28"/>
          <w:lang w:val="uk-UA"/>
        </w:rPr>
        <w:t xml:space="preserve">на, </w:t>
      </w:r>
      <w:r w:rsidR="003A54EC">
        <w:rPr>
          <w:color w:val="000000"/>
          <w:sz w:val="28"/>
          <w:szCs w:val="28"/>
          <w:lang w:val="uk-UA"/>
        </w:rPr>
        <w:t>7</w:t>
      </w:r>
      <w:r w:rsidR="000B6BA4">
        <w:rPr>
          <w:color w:val="000000"/>
          <w:sz w:val="28"/>
          <w:szCs w:val="28"/>
          <w:lang w:val="uk-UA"/>
        </w:rPr>
        <w:t>,</w:t>
      </w:r>
      <w:r w:rsidR="003A54EC">
        <w:rPr>
          <w:color w:val="000000"/>
          <w:sz w:val="28"/>
          <w:szCs w:val="28"/>
          <w:lang w:val="uk-UA"/>
        </w:rPr>
        <w:t xml:space="preserve"> гараж №825,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3A54EC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3A54EC">
        <w:rPr>
          <w:color w:val="000000"/>
          <w:sz w:val="28"/>
          <w:szCs w:val="28"/>
          <w:lang w:val="uk-UA"/>
        </w:rPr>
        <w:t>0849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3A54EC" w:rsidRPr="003A54EC" w:rsidRDefault="003A54EC" w:rsidP="003A54EC">
      <w:pPr>
        <w:pStyle w:val="a5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3A54EC">
        <w:rPr>
          <w:color w:val="000000"/>
          <w:sz w:val="28"/>
          <w:szCs w:val="28"/>
          <w:lang w:val="uk-UA"/>
        </w:rPr>
        <w:t>0,0030га – для будівництва індивідуальних гаражів, що знаходиться за адресою: с. Зар</w:t>
      </w:r>
      <w:r>
        <w:rPr>
          <w:color w:val="000000"/>
          <w:sz w:val="28"/>
          <w:szCs w:val="28"/>
          <w:lang w:val="uk-UA"/>
        </w:rPr>
        <w:t>ванці, вул. Мирна, 7, гараж №824</w:t>
      </w:r>
      <w:r w:rsidRPr="003A54EC">
        <w:rPr>
          <w:color w:val="000000"/>
          <w:sz w:val="28"/>
          <w:szCs w:val="28"/>
          <w:lang w:val="uk-UA"/>
        </w:rPr>
        <w:t>, Вінницька область, Вінницький район кадастро</w:t>
      </w:r>
      <w:r>
        <w:rPr>
          <w:color w:val="000000"/>
          <w:sz w:val="28"/>
          <w:szCs w:val="28"/>
          <w:lang w:val="uk-UA"/>
        </w:rPr>
        <w:t>вий номер 0520688900:04:007:0848</w:t>
      </w:r>
      <w:r w:rsidRPr="003A54EC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3A54EC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4EC" w:rsidRPr="003A54EC">
        <w:rPr>
          <w:color w:val="000000"/>
          <w:sz w:val="28"/>
          <w:szCs w:val="28"/>
          <w:lang w:val="uk-UA"/>
        </w:rPr>
        <w:t>Томчуку</w:t>
      </w:r>
      <w:proofErr w:type="spellEnd"/>
      <w:r w:rsidR="003A54EC" w:rsidRPr="003A54EC">
        <w:rPr>
          <w:color w:val="000000"/>
          <w:sz w:val="28"/>
          <w:szCs w:val="28"/>
          <w:lang w:val="uk-UA"/>
        </w:rPr>
        <w:t xml:space="preserve"> Юрію В’ячеславовичу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3A54EC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4EC" w:rsidRPr="003A54EC">
        <w:rPr>
          <w:color w:val="000000"/>
          <w:sz w:val="28"/>
          <w:szCs w:val="28"/>
          <w:lang w:val="uk-UA"/>
        </w:rPr>
        <w:t>Томчуку</w:t>
      </w:r>
      <w:proofErr w:type="spellEnd"/>
      <w:r w:rsidR="003A54EC" w:rsidRPr="003A54EC">
        <w:rPr>
          <w:color w:val="000000"/>
          <w:sz w:val="28"/>
          <w:szCs w:val="28"/>
          <w:lang w:val="uk-UA"/>
        </w:rPr>
        <w:t xml:space="preserve"> Юрію В’ячеславовичу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0E0E9D"/>
    <w:rsid w:val="001009FD"/>
    <w:rsid w:val="00141DBA"/>
    <w:rsid w:val="00195F07"/>
    <w:rsid w:val="002239DB"/>
    <w:rsid w:val="00231217"/>
    <w:rsid w:val="002425BD"/>
    <w:rsid w:val="0027291B"/>
    <w:rsid w:val="002E1954"/>
    <w:rsid w:val="002E5808"/>
    <w:rsid w:val="002F21E0"/>
    <w:rsid w:val="003A54EC"/>
    <w:rsid w:val="003B572E"/>
    <w:rsid w:val="003D5B5A"/>
    <w:rsid w:val="003D6458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80130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E552B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A57A5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5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2019-07-29T07:43:00Z</cp:lastPrinted>
  <dcterms:created xsi:type="dcterms:W3CDTF">2019-07-29T07:59:00Z</dcterms:created>
  <dcterms:modified xsi:type="dcterms:W3CDTF">2019-08-20T06:04:00Z</dcterms:modified>
</cp:coreProperties>
</file>