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C565C8">
        <w:rPr>
          <w:b/>
          <w:color w:val="000000"/>
          <w:sz w:val="28"/>
          <w:szCs w:val="28"/>
          <w:lang w:val="uk-UA"/>
        </w:rPr>
        <w:t>Шевчук Людмилі Василівні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C565C8">
        <w:rPr>
          <w:color w:val="000000"/>
          <w:sz w:val="28"/>
          <w:szCs w:val="28"/>
          <w:lang w:val="uk-UA"/>
        </w:rPr>
        <w:t xml:space="preserve"> Шевчуку Людмилі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>виконаний ФОП Бондаренко О.А.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r w:rsidR="00C565C8">
        <w:rPr>
          <w:color w:val="000000"/>
          <w:sz w:val="28"/>
          <w:szCs w:val="28"/>
          <w:lang w:val="uk-UA"/>
        </w:rPr>
        <w:t>Шевчук Людмилі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C565C8">
        <w:rPr>
          <w:color w:val="000000"/>
          <w:sz w:val="28"/>
          <w:szCs w:val="28"/>
          <w:lang w:val="uk-UA"/>
        </w:rPr>
        <w:t>3688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C565C8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C565C8">
        <w:rPr>
          <w:color w:val="000000"/>
          <w:sz w:val="28"/>
          <w:szCs w:val="28"/>
          <w:lang w:val="uk-UA"/>
        </w:rPr>
        <w:t>Дашківці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C565C8" w:rsidRPr="00C565C8">
        <w:rPr>
          <w:color w:val="000000"/>
          <w:sz w:val="28"/>
          <w:szCs w:val="28"/>
          <w:lang w:val="uk-UA"/>
        </w:rPr>
        <w:t xml:space="preserve"> </w:t>
      </w:r>
      <w:r w:rsidR="00C565C8">
        <w:rPr>
          <w:color w:val="000000"/>
          <w:sz w:val="28"/>
          <w:szCs w:val="28"/>
          <w:lang w:val="uk-UA"/>
        </w:rPr>
        <w:t>Шевчук Людмилі Василівні</w:t>
      </w:r>
      <w:r w:rsidR="00C565C8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C565C8">
        <w:rPr>
          <w:color w:val="000000"/>
          <w:sz w:val="28"/>
          <w:szCs w:val="28"/>
          <w:lang w:val="uk-UA"/>
        </w:rPr>
        <w:t>3688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C565C8">
        <w:rPr>
          <w:color w:val="000000"/>
          <w:sz w:val="28"/>
          <w:szCs w:val="28"/>
          <w:lang w:val="uk-UA"/>
        </w:rPr>
        <w:t>3688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C565C8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C565C8">
        <w:rPr>
          <w:color w:val="000000"/>
          <w:sz w:val="28"/>
          <w:szCs w:val="28"/>
          <w:lang w:val="uk-UA"/>
        </w:rPr>
        <w:t>Дашківці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281525">
        <w:rPr>
          <w:color w:val="000000"/>
          <w:sz w:val="28"/>
          <w:szCs w:val="28"/>
          <w:lang w:val="uk-UA"/>
        </w:rPr>
        <w:t>05224822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565C8">
        <w:rPr>
          <w:color w:val="000000"/>
          <w:sz w:val="28"/>
          <w:szCs w:val="28"/>
          <w:lang w:val="uk-UA"/>
        </w:rPr>
        <w:t>6:003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81525">
        <w:rPr>
          <w:color w:val="000000"/>
          <w:sz w:val="28"/>
          <w:szCs w:val="28"/>
          <w:lang w:val="uk-UA"/>
        </w:rPr>
        <w:t>0</w:t>
      </w:r>
      <w:r w:rsidR="00C565C8">
        <w:rPr>
          <w:color w:val="000000"/>
          <w:sz w:val="28"/>
          <w:szCs w:val="28"/>
          <w:lang w:val="uk-UA"/>
        </w:rPr>
        <w:t>589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C565C8">
        <w:rPr>
          <w:color w:val="000000"/>
          <w:sz w:val="28"/>
          <w:szCs w:val="28"/>
          <w:lang w:val="uk-UA"/>
        </w:rPr>
        <w:t>Шевчук Людмилі Василівні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81525">
        <w:rPr>
          <w:color w:val="000000"/>
          <w:sz w:val="28"/>
          <w:szCs w:val="28"/>
          <w:lang w:val="uk-UA"/>
        </w:rPr>
        <w:t xml:space="preserve"> </w:t>
      </w:r>
      <w:r w:rsidR="00C565C8">
        <w:rPr>
          <w:color w:val="000000"/>
          <w:sz w:val="28"/>
          <w:szCs w:val="28"/>
          <w:lang w:val="uk-UA"/>
        </w:rPr>
        <w:t xml:space="preserve">Шевчук Людмилі Василівні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1525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565C8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62</cp:revision>
  <cp:lastPrinted>2021-03-01T07:52:00Z</cp:lastPrinted>
  <dcterms:created xsi:type="dcterms:W3CDTF">2020-09-03T06:52:00Z</dcterms:created>
  <dcterms:modified xsi:type="dcterms:W3CDTF">2021-03-01T07:53:00Z</dcterms:modified>
</cp:coreProperties>
</file>