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330" w:rsidRDefault="009B0330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="009B0330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9B03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C4720" w:rsidRPr="00554345" w:rsidRDefault="00A17BF6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13372">
        <w:rPr>
          <w:rFonts w:ascii="Times New Roman" w:hAnsi="Times New Roman"/>
          <w:sz w:val="28"/>
          <w:szCs w:val="28"/>
          <w:lang w:val="uk-UA"/>
        </w:rPr>
        <w:t>6</w:t>
      </w:r>
      <w:r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B25500" w:rsidRPr="00554345" w:rsidRDefault="008C4720" w:rsidP="00B25500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9B0330">
        <w:rPr>
          <w:rFonts w:ascii="Times New Roman" w:hAnsi="Times New Roman"/>
          <w:sz w:val="28"/>
          <w:szCs w:val="28"/>
          <w:lang w:val="uk-UA"/>
        </w:rPr>
        <w:t>_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B25500">
        <w:rPr>
          <w:rFonts w:ascii="Times New Roman" w:hAnsi="Times New Roman"/>
          <w:sz w:val="28"/>
          <w:szCs w:val="28"/>
          <w:lang w:val="uk-UA"/>
        </w:rPr>
        <w:t>.</w:t>
      </w:r>
      <w:r w:rsidR="009B0330">
        <w:rPr>
          <w:rFonts w:ascii="Times New Roman" w:hAnsi="Times New Roman"/>
          <w:sz w:val="28"/>
          <w:szCs w:val="28"/>
          <w:lang w:val="uk-UA"/>
        </w:rPr>
        <w:t>___</w:t>
      </w:r>
      <w:r w:rsidR="00D57F83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BF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7BF6">
        <w:rPr>
          <w:rFonts w:ascii="Times New Roman" w:hAnsi="Times New Roman"/>
          <w:b/>
          <w:sz w:val="28"/>
          <w:szCs w:val="28"/>
          <w:lang w:val="uk-UA"/>
        </w:rPr>
        <w:t>№ _____</w:t>
      </w:r>
    </w:p>
    <w:p w:rsidR="0087731F" w:rsidRDefault="0087731F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7731F" w:rsidRDefault="003F5A6E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BA03C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прийняття з державної в комунальну власність </w:t>
      </w:r>
    </w:p>
    <w:p w:rsidR="00E86E5D" w:rsidRDefault="00BA03C3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 сільської ради нерухомого майна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7731F" w:rsidRPr="00554345" w:rsidRDefault="0087731F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Pr="00C55722" w:rsidRDefault="003F5A6E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 до ч. 2 ст. 4 Закону України «Про передачу об’єктів права державної та комунальної власності», </w:t>
      </w:r>
      <w:r w:rsidR="00A17B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наказу Національної поліції України від 23.11.2022 №823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«Про безоплатну передачу нерухомого майна в комунальну власність Якушинецької сільської ради»,</w:t>
      </w:r>
      <w:r w:rsidR="00E632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листа Головного управління Національної поліції України у Вінницькій області від </w:t>
      </w:r>
      <w:r w:rsidR="00A17B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9.</w:t>
      </w:r>
      <w:r w:rsidR="00A17B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12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.2022 №</w:t>
      </w:r>
      <w:r w:rsidR="00A17B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2057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/04/31-11/22, к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ст. ст. 25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 та 60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>сільськ</w:t>
      </w:r>
      <w:r w:rsidR="00BA03C3">
        <w:rPr>
          <w:rFonts w:ascii="Times New Roman" w:hAnsi="Times New Roman"/>
          <w:sz w:val="28"/>
          <w:szCs w:val="28"/>
          <w:lang w:val="uk-UA"/>
        </w:rPr>
        <w:t>а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BA03C3">
        <w:rPr>
          <w:rFonts w:ascii="Times New Roman" w:hAnsi="Times New Roman"/>
          <w:sz w:val="28"/>
          <w:szCs w:val="28"/>
          <w:lang w:val="uk-UA"/>
        </w:rPr>
        <w:t>а</w:t>
      </w:r>
    </w:p>
    <w:p w:rsidR="00D0768E" w:rsidRDefault="00D0768E" w:rsidP="004A7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D285B" w:rsidRDefault="00D0768E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4A7258" w:rsidRDefault="004A7258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C4720" w:rsidRDefault="008C4720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1.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рийнят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безоплатно з державної 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комунальну власність Якушинецької сільської ради нерухом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майн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квартир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№69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житловому будинку №100 по вул. Радужн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ій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селищі Березина Вінницького району Вінницької області, 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що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належить державі 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Україна в особі Головного управління Національної поліції України у Вінницькій області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перебуває в 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нього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балансі (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згідно витягу з Державного реєстру речових прав на нерухоме майно реєстраційний номер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квартири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2427085705206).</w:t>
      </w:r>
    </w:p>
    <w:p w:rsidR="00D526B5" w:rsidRDefault="008C4A11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2.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Затвердити склад комісії з приймання-передачі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державної в комунальну власність Якушинецької сільської ради </w:t>
      </w:r>
      <w:r w:rsidR="004317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нерухомого майна 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дода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ється)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526B5" w:rsidRDefault="00D526B5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 xml:space="preserve">3.Комісії 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дійснити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приймання-передачу з державної в комунальну власність Якушинецької сільської ради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квартири №69  в житловому будинку №100 по вул. Радужній у селищі Березина Вінницького району Вінницької області, що належить державі Україна, 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оформивши дію актом приймання-передачі, який надати для затвердження сільському голові Якушинецької сільської ради або особі, яка виконує його обов’язки.</w:t>
      </w:r>
    </w:p>
    <w:p w:rsidR="008C4A11" w:rsidRDefault="00D526B5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.Сільському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голові Якушинецької сільської ради </w:t>
      </w:r>
      <w:r w:rsidR="00C1337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В.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РОМАНЮК</w:t>
      </w:r>
      <w:r w:rsidR="00C1337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У,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акт </w:t>
      </w:r>
      <w:r w:rsidR="00D055E9" w:rsidRP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приймання-передач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D055E9" w:rsidRP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державної в комунальну власність Якушинецької сільської ради  квартири №69  в житловому будинку №100 по вул. Радужній у селищі Березина Вінницького району Вінницької області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C87BDC" w:rsidRDefault="00C87BDC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    5.Передати </w:t>
      </w:r>
      <w:r w:rsidRPr="00C87B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квартир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C87B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№69  в житловому будинку №100 по вул. Радужній у селищі Березина Вінницького району Вінницької області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оперативне управління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постановкою 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баланс відділу житлово-комунального господарства, будівництва та земельних відносин сільської ради  за вартістю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зазначеною в акті приймання-передачі.</w:t>
      </w:r>
    </w:p>
    <w:p w:rsidR="00C87BDC" w:rsidRPr="008C4720" w:rsidRDefault="00C87BDC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6.Відділу житлово-комунального господарства, будівництва та земельних відносин сільської ради (В. КОСТЮК) забезпечити відображення господарської операції в регістрах бухгалтерського обліку відділу на підставі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первинних бухгалтерських документів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D42AE" w:rsidRDefault="008C4720" w:rsidP="004A7258">
      <w:pPr>
        <w:spacing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C87B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7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7C49C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АВРИЛЮК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Default="002D42AE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Pr="00C9340A" w:rsidRDefault="00C9340A" w:rsidP="00C9340A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C934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Додаток </w:t>
      </w:r>
    </w:p>
    <w:p w:rsidR="00C9340A" w:rsidRPr="00C9340A" w:rsidRDefault="00C9340A" w:rsidP="00C9340A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C934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до рішення 26 сесії сільської ради </w:t>
      </w:r>
    </w:p>
    <w:p w:rsidR="00C9340A" w:rsidRPr="00C9340A" w:rsidRDefault="00C9340A" w:rsidP="00C9340A">
      <w:pPr>
        <w:spacing w:after="0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C9340A">
        <w:rPr>
          <w:rFonts w:ascii="Times New Roman" w:hAnsi="Times New Roman"/>
          <w:sz w:val="28"/>
          <w:szCs w:val="28"/>
          <w:lang w:val="uk-UA"/>
        </w:rPr>
        <w:t>8 скликання від ___.___.2022 №___</w:t>
      </w:r>
    </w:p>
    <w:p w:rsidR="00C9340A" w:rsidRPr="00C9340A" w:rsidRDefault="00C9340A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9340A" w:rsidRPr="00C9340A" w:rsidRDefault="00C9340A" w:rsidP="00C9340A">
      <w:pPr>
        <w:spacing w:after="0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9340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СКЛАД</w:t>
      </w:r>
    </w:p>
    <w:p w:rsidR="00C9340A" w:rsidRDefault="00705B7E" w:rsidP="00C9340A">
      <w:pPr>
        <w:spacing w:after="0"/>
        <w:ind w:left="-567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омісії </w:t>
      </w:r>
      <w:r w:rsidR="00C9340A" w:rsidRPr="00C9340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 приймання-передачі з державної в комунальну власність Якушинецької сільської ради нерухомого майна - квартири №69  в житловому будинку №100 по вул. Радужній у селищі Березина Вінницького району Вінницької області</w:t>
      </w:r>
    </w:p>
    <w:p w:rsidR="00F506BA" w:rsidRDefault="00F506BA" w:rsidP="00C9340A">
      <w:pPr>
        <w:spacing w:after="0"/>
        <w:ind w:left="-567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F506BA" w:rsidRDefault="00F506BA" w:rsidP="00F506BA">
      <w:pPr>
        <w:pStyle w:val="a8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3216EC">
        <w:rPr>
          <w:b/>
          <w:sz w:val="28"/>
          <w:szCs w:val="28"/>
        </w:rPr>
        <w:t xml:space="preserve">Голова </w:t>
      </w:r>
      <w:proofErr w:type="spellStart"/>
      <w:r w:rsidRPr="003216EC">
        <w:rPr>
          <w:b/>
          <w:sz w:val="28"/>
          <w:szCs w:val="28"/>
        </w:rPr>
        <w:t>комісії</w:t>
      </w:r>
      <w:proofErr w:type="spellEnd"/>
      <w:r w:rsidRPr="0082512D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Грабова Людмила Миколаївна</w:t>
      </w:r>
      <w:r w:rsidRPr="0089212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заступник сільського голови з питань діяльності виконавчих органів ради.</w:t>
      </w:r>
    </w:p>
    <w:p w:rsidR="00F506BA" w:rsidRDefault="00F506BA" w:rsidP="00F506BA">
      <w:pPr>
        <w:pStyle w:val="a8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Костюк Віталій Миколайович, начальник відділу житлово-комунального  господарства, будівництва та земельних відносин Якушинецької сільської ради.</w:t>
      </w:r>
    </w:p>
    <w:p w:rsidR="00F506BA" w:rsidRPr="003216EC" w:rsidRDefault="00F506BA" w:rsidP="00F506BA">
      <w:pPr>
        <w:pStyle w:val="a8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</w:p>
    <w:p w:rsidR="00F506BA" w:rsidRDefault="00F506BA" w:rsidP="00F506BA">
      <w:pPr>
        <w:pStyle w:val="a9"/>
        <w:spacing w:before="120" w:after="120"/>
        <w:ind w:firstLine="7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6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</w:p>
    <w:p w:rsidR="00F506BA" w:rsidRDefault="00F506BA" w:rsidP="00F506BA">
      <w:pPr>
        <w:pStyle w:val="a9"/>
        <w:spacing w:before="120" w:after="120"/>
        <w:ind w:firstLine="719"/>
        <w:rPr>
          <w:rFonts w:ascii="Times New Roman" w:hAnsi="Times New Roman" w:cs="Times New Roman"/>
          <w:sz w:val="28"/>
          <w:szCs w:val="28"/>
          <w:lang w:val="uk-UA"/>
        </w:rPr>
      </w:pPr>
      <w:r w:rsidRPr="00F506BA">
        <w:rPr>
          <w:rFonts w:ascii="Times New Roman" w:hAnsi="Times New Roman" w:cs="Times New Roman"/>
          <w:sz w:val="28"/>
          <w:szCs w:val="28"/>
          <w:lang w:val="uk-UA"/>
        </w:rPr>
        <w:t>Мороз Людмила Петрівна, завідувач сектору бухгалтерського обліку та звітності – головний бухгалтер</w:t>
      </w:r>
      <w:r w:rsidRPr="00F506BA">
        <w:t xml:space="preserve"> </w:t>
      </w:r>
      <w:r w:rsidRPr="00F506BA">
        <w:rPr>
          <w:rFonts w:ascii="Times New Roman" w:hAnsi="Times New Roman" w:cs="Times New Roman"/>
          <w:sz w:val="28"/>
          <w:szCs w:val="28"/>
          <w:lang w:val="uk-UA"/>
        </w:rPr>
        <w:t>відділу житлово-комунального  господарства, будівництва та земельних відносин Якушинецької сільської ради.</w:t>
      </w:r>
    </w:p>
    <w:p w:rsidR="00F506BA" w:rsidRDefault="00F506BA" w:rsidP="00F506BA">
      <w:pPr>
        <w:pStyle w:val="a9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506B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Драчишина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Іванівна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юридичних питань</w:t>
      </w:r>
      <w:r w:rsidRPr="00F506BA">
        <w:t xml:space="preserve"> </w:t>
      </w:r>
      <w:proofErr w:type="spellStart"/>
      <w:r w:rsidRPr="00F506B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5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6B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506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06B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50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B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506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06B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5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6B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506BA">
        <w:rPr>
          <w:rFonts w:ascii="Times New Roman" w:hAnsi="Times New Roman" w:cs="Times New Roman"/>
          <w:sz w:val="28"/>
          <w:szCs w:val="28"/>
        </w:rPr>
        <w:t xml:space="preserve"> Якушинецької </w:t>
      </w:r>
      <w:proofErr w:type="spellStart"/>
      <w:r w:rsidRPr="00F506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506BA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F506BA" w:rsidRDefault="00F506BA" w:rsidP="00D548AF">
      <w:pPr>
        <w:pStyle w:val="a9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Комар Тетяна Віталіївна, начальник управління фінансового забезпечення та бухгалтерського обліку</w:t>
      </w:r>
      <w:r w:rsidR="00D548AF">
        <w:rPr>
          <w:rFonts w:ascii="Times New Roman" w:hAnsi="Times New Roman" w:cs="Times New Roman"/>
          <w:sz w:val="28"/>
          <w:szCs w:val="28"/>
          <w:lang w:val="uk-UA"/>
        </w:rPr>
        <w:t xml:space="preserve"> ГУНП у Вінницькій області.</w:t>
      </w:r>
    </w:p>
    <w:p w:rsidR="00F506BA" w:rsidRDefault="00D548AF" w:rsidP="00D548AF">
      <w:pPr>
        <w:pStyle w:val="a9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Клюса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Володимирівна, заступник начальника у</w:t>
      </w:r>
      <w:r w:rsidR="00F506BA">
        <w:rPr>
          <w:rFonts w:ascii="Times New Roman" w:hAnsi="Times New Roman" w:cs="Times New Roman"/>
          <w:sz w:val="28"/>
          <w:szCs w:val="28"/>
          <w:lang w:val="uk-UA"/>
        </w:rPr>
        <w:t>правління логістики та матеріально-технічного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ГУНП у Вінницькій області – начальник відділу з питань житлового забезпечення, управління об’єктами державної власності та капітального будівництва, підполковник поліції.</w:t>
      </w:r>
    </w:p>
    <w:p w:rsidR="00D548AF" w:rsidRPr="00F506BA" w:rsidRDefault="00D548AF" w:rsidP="00D548AF">
      <w:pPr>
        <w:pStyle w:val="a9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Костенко Юлія Олександрівна, начальник відділу правового забезпечення ГУНП у Вінницькій області, капітан поліції.</w:t>
      </w:r>
    </w:p>
    <w:p w:rsidR="00F506BA" w:rsidRDefault="00F506BA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548AF" w:rsidRDefault="00D548AF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548AF" w:rsidRDefault="00D548AF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Секретар сільської ради                                 Катерина КОСТЮК</w:t>
      </w:r>
    </w:p>
    <w:p w:rsidR="00D548AF" w:rsidRPr="00C9340A" w:rsidRDefault="00D548AF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sectPr w:rsidR="00D548AF" w:rsidRPr="00C9340A" w:rsidSect="004A72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C6E5B"/>
    <w:rsid w:val="000F291B"/>
    <w:rsid w:val="00116853"/>
    <w:rsid w:val="001416D5"/>
    <w:rsid w:val="00276B12"/>
    <w:rsid w:val="002D42AE"/>
    <w:rsid w:val="00361D43"/>
    <w:rsid w:val="003C46CF"/>
    <w:rsid w:val="003E45EA"/>
    <w:rsid w:val="003F5A6E"/>
    <w:rsid w:val="004101F3"/>
    <w:rsid w:val="00426928"/>
    <w:rsid w:val="0043174B"/>
    <w:rsid w:val="00470E34"/>
    <w:rsid w:val="00497FCD"/>
    <w:rsid w:val="004A7258"/>
    <w:rsid w:val="00554345"/>
    <w:rsid w:val="005F1412"/>
    <w:rsid w:val="00605013"/>
    <w:rsid w:val="006B38C2"/>
    <w:rsid w:val="006E7544"/>
    <w:rsid w:val="006F5128"/>
    <w:rsid w:val="00705B7E"/>
    <w:rsid w:val="00734D92"/>
    <w:rsid w:val="00756956"/>
    <w:rsid w:val="007C49C7"/>
    <w:rsid w:val="00805064"/>
    <w:rsid w:val="00827CB6"/>
    <w:rsid w:val="0087731F"/>
    <w:rsid w:val="0089160D"/>
    <w:rsid w:val="008B5E76"/>
    <w:rsid w:val="008C4720"/>
    <w:rsid w:val="008C4A11"/>
    <w:rsid w:val="009255C1"/>
    <w:rsid w:val="009B0330"/>
    <w:rsid w:val="009E4101"/>
    <w:rsid w:val="00A17BF6"/>
    <w:rsid w:val="00AD285B"/>
    <w:rsid w:val="00AE3F54"/>
    <w:rsid w:val="00B25500"/>
    <w:rsid w:val="00BA03C3"/>
    <w:rsid w:val="00C019A7"/>
    <w:rsid w:val="00C13372"/>
    <w:rsid w:val="00C55722"/>
    <w:rsid w:val="00C87BDC"/>
    <w:rsid w:val="00C9340A"/>
    <w:rsid w:val="00CA04F0"/>
    <w:rsid w:val="00CC28EC"/>
    <w:rsid w:val="00CE32E9"/>
    <w:rsid w:val="00D055E9"/>
    <w:rsid w:val="00D0768E"/>
    <w:rsid w:val="00D526B5"/>
    <w:rsid w:val="00D548AF"/>
    <w:rsid w:val="00D57F83"/>
    <w:rsid w:val="00DA3F4F"/>
    <w:rsid w:val="00E63254"/>
    <w:rsid w:val="00E86E5D"/>
    <w:rsid w:val="00F0662D"/>
    <w:rsid w:val="00F1196B"/>
    <w:rsid w:val="00F506BA"/>
    <w:rsid w:val="00F818B5"/>
    <w:rsid w:val="00FB16D7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0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06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0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06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Yurist</cp:lastModifiedBy>
  <cp:revision>16</cp:revision>
  <cp:lastPrinted>2022-10-03T10:09:00Z</cp:lastPrinted>
  <dcterms:created xsi:type="dcterms:W3CDTF">2022-12-12T08:26:00Z</dcterms:created>
  <dcterms:modified xsi:type="dcterms:W3CDTF">2022-12-13T09:50:00Z</dcterms:modified>
</cp:coreProperties>
</file>