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B9" w:rsidRPr="00FA6FB9" w:rsidRDefault="00FA6FB9" w:rsidP="00FA6FB9">
      <w:pPr>
        <w:widowControl/>
        <w:tabs>
          <w:tab w:val="left" w:pos="3990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bookmark5"/>
      <w:r w:rsidRPr="00FA6FB9">
        <w:rPr>
          <w:rFonts w:ascii="Calibri" w:eastAsia="Calibri" w:hAnsi="Calibri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169ADFB1" wp14:editId="4E844F35">
            <wp:extent cx="400050" cy="600075"/>
            <wp:effectExtent l="0" t="0" r="0" b="9525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FB9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</w:t>
      </w:r>
      <w:r w:rsidR="005D10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ЯКУШИНЕЦЬ</w:t>
      </w:r>
      <w:r w:rsidRPr="00FA6F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КА СІЛЬСЬКА РАДА                                                                 </w:t>
      </w:r>
    </w:p>
    <w:p w:rsidR="00FA6FB9" w:rsidRPr="00FA6FB9" w:rsidRDefault="00FA6FB9" w:rsidP="00FA6FB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</w:pPr>
      <w:r w:rsidRPr="00FA6F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РІШЕННЯ </w:t>
      </w:r>
    </w:p>
    <w:p w:rsidR="00FA6FB9" w:rsidRPr="00FA6FB9" w:rsidRDefault="00C523B0" w:rsidP="00FA6FB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36</w:t>
      </w:r>
      <w:r w:rsidR="00FA6FB9" w:rsidRPr="00FA6F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сесія 8 скликання</w:t>
      </w:r>
    </w:p>
    <w:p w:rsidR="00FA6FB9" w:rsidRPr="00FA6FB9" w:rsidRDefault="00FA6FB9" w:rsidP="00FA6FB9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FA6FB9" w:rsidRPr="00FA6FB9" w:rsidRDefault="00C523B0" w:rsidP="00FA6FB9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19 грудня 2023</w:t>
      </w:r>
      <w:r w:rsidR="00FA6FB9" w:rsidRPr="00FA6F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 xml:space="preserve">         </w:t>
      </w:r>
      <w:r w:rsidR="00FA6FB9" w:rsidRPr="00FA6F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                                                   </w:t>
      </w:r>
      <w:r w:rsidR="00FA6FB9" w:rsidRPr="00FA6F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 xml:space="preserve">                  №_____</w:t>
      </w:r>
    </w:p>
    <w:p w:rsidR="00FA6FB9" w:rsidRPr="00FA6FB9" w:rsidRDefault="00FA6FB9" w:rsidP="00FA6FB9">
      <w:pPr>
        <w:spacing w:line="276" w:lineRule="auto"/>
        <w:ind w:right="4620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35BB" w:rsidRDefault="00F52F9A" w:rsidP="00F52F9A">
      <w:pPr>
        <w:pStyle w:val="10"/>
        <w:keepNext/>
        <w:keepLines/>
        <w:shd w:val="clear" w:color="auto" w:fill="auto"/>
        <w:tabs>
          <w:tab w:val="left" w:leader="underscore" w:pos="5911"/>
        </w:tabs>
        <w:spacing w:after="300" w:line="240" w:lineRule="auto"/>
        <w:ind w:left="660"/>
      </w:pPr>
      <w:r>
        <w:t xml:space="preserve">        </w:t>
      </w:r>
      <w:r w:rsidR="00D54E40">
        <w:t>Про надання згоди на безопла</w:t>
      </w:r>
      <w:r>
        <w:t xml:space="preserve">тне прийняття майна з державної </w:t>
      </w:r>
      <w:r w:rsidR="00D54E40">
        <w:t>в</w:t>
      </w:r>
      <w:r w:rsidR="00FA6FB9">
        <w:t xml:space="preserve">ласності у комунальну власність Якушинецької </w:t>
      </w:r>
      <w:bookmarkEnd w:id="0"/>
      <w:r w:rsidR="005D10F1">
        <w:t>сільської ради</w:t>
      </w:r>
    </w:p>
    <w:p w:rsidR="00FA6FB9" w:rsidRDefault="00D54E40" w:rsidP="00F52F9A">
      <w:pPr>
        <w:pStyle w:val="20"/>
        <w:shd w:val="clear" w:color="auto" w:fill="auto"/>
        <w:spacing w:before="0" w:after="330" w:line="240" w:lineRule="auto"/>
        <w:ind w:firstLine="660"/>
        <w:rPr>
          <w:rStyle w:val="41"/>
        </w:rPr>
      </w:pPr>
      <w:r>
        <w:t>Відповідно до пункту 32 частини 1 статті 43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 враховуючи клопотання Вінницької обласної військової адміністрації, висновки постійних комісій</w:t>
      </w:r>
      <w:r w:rsidR="00FA6FB9">
        <w:t xml:space="preserve"> </w:t>
      </w:r>
      <w:r w:rsidR="00FA6FB9" w:rsidRPr="00FA6FB9">
        <w:rPr>
          <w:rFonts w:eastAsia="Arial Unicode MS"/>
        </w:rPr>
        <w:t>з питань освіти, культури, молоді, фізичної культури, спорту та соціального захисту населення</w:t>
      </w:r>
      <w:r w:rsidR="00C523B0">
        <w:rPr>
          <w:rFonts w:eastAsia="Arial Unicode MS"/>
        </w:rPr>
        <w:t xml:space="preserve"> та з питань фінансів, бюджету, соціально-економічного розвитку та регуляторної політики</w:t>
      </w:r>
      <w:r w:rsidR="00F52F9A">
        <w:rPr>
          <w:rFonts w:eastAsia="Arial Unicode MS"/>
        </w:rPr>
        <w:t xml:space="preserve"> </w:t>
      </w:r>
      <w:r>
        <w:rPr>
          <w:rStyle w:val="41"/>
        </w:rPr>
        <w:t>Рада</w:t>
      </w:r>
    </w:p>
    <w:p w:rsidR="004F35BB" w:rsidRDefault="00D54E40" w:rsidP="00F52F9A">
      <w:pPr>
        <w:pStyle w:val="40"/>
        <w:shd w:val="clear" w:color="auto" w:fill="auto"/>
        <w:tabs>
          <w:tab w:val="left" w:leader="underscore" w:pos="6588"/>
        </w:tabs>
        <w:spacing w:before="0" w:after="275" w:line="240" w:lineRule="auto"/>
      </w:pPr>
      <w:r>
        <w:rPr>
          <w:rStyle w:val="41"/>
        </w:rPr>
        <w:t xml:space="preserve"> </w:t>
      </w:r>
      <w:r>
        <w:t>ВИРІШИЛА:</w:t>
      </w:r>
    </w:p>
    <w:p w:rsidR="004F35BB" w:rsidRDefault="00D54E40" w:rsidP="00F52F9A">
      <w:pPr>
        <w:pStyle w:val="20"/>
        <w:shd w:val="clear" w:color="auto" w:fill="auto"/>
        <w:spacing w:before="0" w:line="240" w:lineRule="auto"/>
        <w:ind w:firstLine="900"/>
      </w:pPr>
      <w:r>
        <w:t>1. Надати згоду на безоплатне прийняття з державної власності (зі сфери управління Вінницької обласної військової адміністрації, з балансу Департаменту гуманітарної політики Вінницької обласної державної</w:t>
      </w:r>
      <w:r w:rsidR="00F52F9A">
        <w:t xml:space="preserve"> </w:t>
      </w:r>
      <w:r>
        <w:t>адмініст</w:t>
      </w:r>
      <w:r w:rsidR="00F52F9A">
        <w:t xml:space="preserve">рації) до комунальної власності Якушинецької </w:t>
      </w:r>
      <w:r w:rsidR="005D10F1">
        <w:t>сільської ради</w:t>
      </w:r>
      <w:r>
        <w:t xml:space="preserve"> окремого індивідуально визначеного майна, згідно з додатком, із зобов’язанням використовувати його за цільовим призначенням та не відчужувати у приватну власність.</w:t>
      </w:r>
    </w:p>
    <w:p w:rsidR="004F35BB" w:rsidRDefault="00D54E40" w:rsidP="00F52F9A">
      <w:pPr>
        <w:pStyle w:val="20"/>
        <w:shd w:val="clear" w:color="auto" w:fill="auto"/>
        <w:spacing w:before="0" w:after="987" w:line="240" w:lineRule="auto"/>
        <w:ind w:firstLine="900"/>
        <w:rPr>
          <w:rFonts w:eastAsia="Arial Unicode MS"/>
        </w:rPr>
      </w:pPr>
      <w:r>
        <w:t>2. Контроль за виконанням цього рішення покласти на</w:t>
      </w:r>
      <w:r w:rsidR="00F52F9A">
        <w:t xml:space="preserve"> постійну комісію сільської ради </w:t>
      </w:r>
      <w:r w:rsidR="00F52F9A" w:rsidRPr="00FA6FB9">
        <w:rPr>
          <w:rFonts w:eastAsia="Arial Unicode MS"/>
        </w:rPr>
        <w:t>з питань освіти, культури, молоді, фізичної культури, спорту та соціального захисту населення</w:t>
      </w:r>
      <w:r w:rsidR="00F52F9A">
        <w:rPr>
          <w:rFonts w:eastAsia="Arial Unicode MS"/>
        </w:rPr>
        <w:t xml:space="preserve"> (Бровченко Л.Д.) та з питань фінансів, бюджету, соціально-економічного розвитку та регуляторної політики (Янчук В.І.).</w:t>
      </w:r>
    </w:p>
    <w:p w:rsidR="00F52F9A" w:rsidRPr="00F471F0" w:rsidRDefault="00F52F9A" w:rsidP="00F52F9A">
      <w:pPr>
        <w:pStyle w:val="20"/>
        <w:shd w:val="clear" w:color="auto" w:fill="auto"/>
        <w:spacing w:before="0" w:after="987" w:line="240" w:lineRule="auto"/>
        <w:rPr>
          <w:rFonts w:eastAsia="Arial Unicode MS"/>
          <w:b/>
        </w:rPr>
      </w:pPr>
      <w:r w:rsidRPr="00F471F0">
        <w:rPr>
          <w:rFonts w:eastAsia="Arial Unicode MS"/>
          <w:b/>
        </w:rPr>
        <w:t>Сільський голова                                                              Василь РОМАНЮК</w:t>
      </w:r>
    </w:p>
    <w:p w:rsidR="00F52F9A" w:rsidRDefault="00F52F9A" w:rsidP="00F52F9A">
      <w:pPr>
        <w:pStyle w:val="20"/>
        <w:shd w:val="clear" w:color="auto" w:fill="auto"/>
        <w:spacing w:before="0" w:after="987" w:line="240" w:lineRule="auto"/>
        <w:sectPr w:rsidR="00F52F9A" w:rsidSect="00F52F9A">
          <w:pgSz w:w="11900" w:h="16840"/>
          <w:pgMar w:top="1134" w:right="848" w:bottom="1094" w:left="1843" w:header="0" w:footer="3" w:gutter="0"/>
          <w:cols w:space="720"/>
          <w:noEndnote/>
          <w:docGrid w:linePitch="360"/>
        </w:sectPr>
      </w:pPr>
    </w:p>
    <w:p w:rsidR="005D10F1" w:rsidRDefault="005D10F1" w:rsidP="005D10F1">
      <w:pPr>
        <w:pStyle w:val="20"/>
        <w:shd w:val="clear" w:color="auto" w:fill="auto"/>
        <w:spacing w:before="0" w:line="320" w:lineRule="exact"/>
        <w:ind w:left="7620"/>
        <w:jc w:val="left"/>
      </w:pPr>
      <w:bookmarkStart w:id="1" w:name="_GoBack"/>
      <w:bookmarkEnd w:id="1"/>
      <w:r>
        <w:lastRenderedPageBreak/>
        <w:t>Додаток</w:t>
      </w:r>
    </w:p>
    <w:p w:rsidR="005D10F1" w:rsidRDefault="005D10F1" w:rsidP="005D10F1">
      <w:pPr>
        <w:pStyle w:val="20"/>
        <w:shd w:val="clear" w:color="auto" w:fill="auto"/>
        <w:tabs>
          <w:tab w:val="left" w:leader="underscore" w:pos="9146"/>
        </w:tabs>
        <w:spacing w:before="0" w:line="320" w:lineRule="exact"/>
        <w:jc w:val="right"/>
      </w:pPr>
      <w:r>
        <w:t>до рішення 36 сесії 8 скликання</w:t>
      </w:r>
    </w:p>
    <w:p w:rsidR="005D10F1" w:rsidRDefault="005D10F1" w:rsidP="005D10F1">
      <w:pPr>
        <w:pStyle w:val="20"/>
        <w:shd w:val="clear" w:color="auto" w:fill="auto"/>
        <w:tabs>
          <w:tab w:val="left" w:leader="underscore" w:pos="9146"/>
        </w:tabs>
        <w:spacing w:before="0" w:line="320" w:lineRule="exact"/>
        <w:jc w:val="right"/>
      </w:pPr>
      <w:r>
        <w:t>Якушинецької сільської ради</w:t>
      </w:r>
    </w:p>
    <w:p w:rsidR="005D10F1" w:rsidRDefault="005D10F1" w:rsidP="005D10F1">
      <w:pPr>
        <w:pStyle w:val="20"/>
        <w:shd w:val="clear" w:color="auto" w:fill="auto"/>
        <w:tabs>
          <w:tab w:val="left" w:leader="underscore" w:pos="7626"/>
          <w:tab w:val="left" w:leader="underscore" w:pos="9762"/>
        </w:tabs>
        <w:spacing w:before="0" w:after="443" w:line="320" w:lineRule="exact"/>
        <w:ind w:left="6000"/>
      </w:pPr>
      <w:r>
        <w:t>від 19 грудня 2023 року №</w:t>
      </w:r>
      <w:r>
        <w:tab/>
      </w:r>
    </w:p>
    <w:p w:rsidR="005D10F1" w:rsidRDefault="005D10F1" w:rsidP="005D10F1">
      <w:pPr>
        <w:pStyle w:val="20"/>
        <w:shd w:val="clear" w:color="auto" w:fill="auto"/>
        <w:tabs>
          <w:tab w:val="left" w:leader="underscore" w:pos="7626"/>
          <w:tab w:val="left" w:leader="underscore" w:pos="9762"/>
        </w:tabs>
        <w:spacing w:before="0" w:after="443" w:line="320" w:lineRule="exact"/>
        <w:ind w:left="6000"/>
      </w:pPr>
    </w:p>
    <w:p w:rsidR="005D10F1" w:rsidRDefault="008E15D6" w:rsidP="005D10F1">
      <w:pPr>
        <w:pStyle w:val="10"/>
        <w:keepNext/>
        <w:keepLines/>
        <w:shd w:val="clear" w:color="auto" w:fill="auto"/>
        <w:spacing w:line="367" w:lineRule="exact"/>
        <w:ind w:right="340" w:firstLine="0"/>
      </w:pPr>
      <w:r>
        <w:t>Перелік майна, що пропонується для передачі з державної власності до комуна</w:t>
      </w:r>
      <w:r w:rsidR="005D10F1">
        <w:t>льної власності  Якушинецької територіальної громади</w:t>
      </w:r>
    </w:p>
    <w:p w:rsidR="005D10F1" w:rsidRDefault="005D10F1" w:rsidP="005D10F1">
      <w:pPr>
        <w:pStyle w:val="10"/>
        <w:keepNext/>
        <w:keepLines/>
        <w:shd w:val="clear" w:color="auto" w:fill="auto"/>
        <w:spacing w:line="367" w:lineRule="exact"/>
        <w:ind w:right="340" w:firstLine="0"/>
        <w:jc w:val="right"/>
      </w:pPr>
    </w:p>
    <w:tbl>
      <w:tblPr>
        <w:tblStyle w:val="ad"/>
        <w:tblW w:w="10000" w:type="dxa"/>
        <w:tblLook w:val="04A0" w:firstRow="1" w:lastRow="0" w:firstColumn="1" w:lastColumn="0" w:noHBand="0" w:noVBand="1"/>
      </w:tblPr>
      <w:tblGrid>
        <w:gridCol w:w="817"/>
        <w:gridCol w:w="3183"/>
        <w:gridCol w:w="2000"/>
        <w:gridCol w:w="2000"/>
        <w:gridCol w:w="2000"/>
      </w:tblGrid>
      <w:tr w:rsidR="005D10F1" w:rsidTr="00A94597">
        <w:tc>
          <w:tcPr>
            <w:tcW w:w="817" w:type="dxa"/>
            <w:vAlign w:val="bottom"/>
          </w:tcPr>
          <w:p w:rsidR="005D10F1" w:rsidRPr="00C77A1D" w:rsidRDefault="005D10F1" w:rsidP="00A94597">
            <w:pPr>
              <w:pStyle w:val="20"/>
              <w:shd w:val="clear" w:color="auto" w:fill="auto"/>
              <w:spacing w:before="0" w:after="60" w:line="210" w:lineRule="exact"/>
              <w:ind w:left="200"/>
              <w:jc w:val="left"/>
              <w:rPr>
                <w:sz w:val="22"/>
                <w:szCs w:val="22"/>
              </w:rPr>
            </w:pPr>
            <w:r w:rsidRPr="00C77A1D">
              <w:rPr>
                <w:rStyle w:val="2105pt"/>
                <w:sz w:val="22"/>
                <w:szCs w:val="22"/>
              </w:rPr>
              <w:t>№</w:t>
            </w:r>
          </w:p>
          <w:p w:rsidR="005D10F1" w:rsidRPr="00C77A1D" w:rsidRDefault="005D10F1" w:rsidP="00A94597">
            <w:pPr>
              <w:pStyle w:val="20"/>
              <w:shd w:val="clear" w:color="auto" w:fill="auto"/>
              <w:spacing w:before="60" w:line="210" w:lineRule="exact"/>
              <w:ind w:left="200"/>
              <w:jc w:val="left"/>
              <w:rPr>
                <w:sz w:val="22"/>
                <w:szCs w:val="22"/>
              </w:rPr>
            </w:pPr>
            <w:r w:rsidRPr="00C77A1D">
              <w:rPr>
                <w:rStyle w:val="2105pt0"/>
                <w:sz w:val="22"/>
                <w:szCs w:val="22"/>
              </w:rPr>
              <w:t>п/</w:t>
            </w:r>
            <w:proofErr w:type="spellStart"/>
            <w:r w:rsidRPr="00C77A1D">
              <w:rPr>
                <w:rStyle w:val="2105pt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3" w:type="dxa"/>
          </w:tcPr>
          <w:p w:rsidR="005D10F1" w:rsidRDefault="005D10F1" w:rsidP="00A94597">
            <w:pPr>
              <w:pStyle w:val="20"/>
              <w:shd w:val="clear" w:color="auto" w:fill="auto"/>
              <w:spacing w:before="0" w:line="210" w:lineRule="exact"/>
              <w:jc w:val="center"/>
              <w:rPr>
                <w:rStyle w:val="2105pt0"/>
                <w:sz w:val="22"/>
                <w:szCs w:val="22"/>
              </w:rPr>
            </w:pPr>
          </w:p>
          <w:p w:rsidR="005D10F1" w:rsidRPr="00C77A1D" w:rsidRDefault="005D10F1" w:rsidP="00A94597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C77A1D">
              <w:rPr>
                <w:rStyle w:val="2105pt0"/>
                <w:sz w:val="22"/>
                <w:szCs w:val="22"/>
              </w:rPr>
              <w:t>Найменування майна</w:t>
            </w:r>
          </w:p>
        </w:tc>
        <w:tc>
          <w:tcPr>
            <w:tcW w:w="2000" w:type="dxa"/>
          </w:tcPr>
          <w:p w:rsidR="005D10F1" w:rsidRDefault="005D10F1" w:rsidP="00A94597">
            <w:pPr>
              <w:pStyle w:val="20"/>
              <w:shd w:val="clear" w:color="auto" w:fill="auto"/>
              <w:spacing w:before="0" w:line="210" w:lineRule="exact"/>
              <w:jc w:val="center"/>
              <w:rPr>
                <w:rStyle w:val="2105pt0"/>
                <w:sz w:val="22"/>
                <w:szCs w:val="22"/>
              </w:rPr>
            </w:pPr>
          </w:p>
          <w:p w:rsidR="005D10F1" w:rsidRPr="00C77A1D" w:rsidRDefault="005D10F1" w:rsidP="00A94597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C77A1D">
              <w:rPr>
                <w:rStyle w:val="2105pt0"/>
                <w:sz w:val="22"/>
                <w:szCs w:val="22"/>
              </w:rPr>
              <w:t>Кількість</w:t>
            </w:r>
          </w:p>
        </w:tc>
        <w:tc>
          <w:tcPr>
            <w:tcW w:w="2000" w:type="dxa"/>
            <w:vAlign w:val="bottom"/>
          </w:tcPr>
          <w:p w:rsidR="005D10F1" w:rsidRPr="00C77A1D" w:rsidRDefault="005D10F1" w:rsidP="00A94597">
            <w:pPr>
              <w:pStyle w:val="20"/>
              <w:shd w:val="clear" w:color="auto" w:fill="auto"/>
              <w:spacing w:before="0" w:after="120" w:line="210" w:lineRule="exact"/>
              <w:rPr>
                <w:sz w:val="22"/>
                <w:szCs w:val="22"/>
              </w:rPr>
            </w:pPr>
            <w:r w:rsidRPr="00C77A1D">
              <w:rPr>
                <w:rStyle w:val="2105pt0"/>
                <w:sz w:val="22"/>
                <w:szCs w:val="22"/>
              </w:rPr>
              <w:t>Ціна,</w:t>
            </w:r>
            <w:r>
              <w:rPr>
                <w:sz w:val="22"/>
                <w:szCs w:val="22"/>
              </w:rPr>
              <w:t xml:space="preserve"> </w:t>
            </w:r>
            <w:r w:rsidRPr="00C77A1D">
              <w:rPr>
                <w:rStyle w:val="2105pt0"/>
                <w:sz w:val="22"/>
                <w:szCs w:val="22"/>
              </w:rPr>
              <w:t>грн.</w:t>
            </w:r>
          </w:p>
        </w:tc>
        <w:tc>
          <w:tcPr>
            <w:tcW w:w="2000" w:type="dxa"/>
            <w:vAlign w:val="bottom"/>
          </w:tcPr>
          <w:p w:rsidR="005D10F1" w:rsidRPr="00C77A1D" w:rsidRDefault="005D10F1" w:rsidP="00A94597">
            <w:pPr>
              <w:pStyle w:val="20"/>
              <w:shd w:val="clear" w:color="auto" w:fill="auto"/>
              <w:spacing w:before="0" w:after="12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2105pt0"/>
                <w:sz w:val="22"/>
                <w:szCs w:val="22"/>
              </w:rPr>
              <w:t>Вартість, грн..</w:t>
            </w:r>
          </w:p>
        </w:tc>
      </w:tr>
      <w:tr w:rsidR="005D10F1" w:rsidTr="00A94597">
        <w:tc>
          <w:tcPr>
            <w:tcW w:w="817" w:type="dxa"/>
          </w:tcPr>
          <w:p w:rsidR="005D10F1" w:rsidRDefault="005D10F1" w:rsidP="00A94597">
            <w:pPr>
              <w:pStyle w:val="20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183" w:type="dxa"/>
            <w:vAlign w:val="bottom"/>
          </w:tcPr>
          <w:p w:rsidR="005D10F1" w:rsidRPr="0046750D" w:rsidRDefault="005D10F1" w:rsidP="00A94597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46750D">
              <w:rPr>
                <w:rStyle w:val="2105pt"/>
                <w:sz w:val="22"/>
                <w:szCs w:val="22"/>
              </w:rPr>
              <w:t xml:space="preserve">Підручники української мови для учнів 5-го класу закладів загальної середньої освіти (авт. </w:t>
            </w:r>
            <w:proofErr w:type="spellStart"/>
            <w:r w:rsidRPr="0046750D">
              <w:rPr>
                <w:rStyle w:val="2105pt"/>
                <w:sz w:val="22"/>
                <w:szCs w:val="22"/>
              </w:rPr>
              <w:t>Літвінова</w:t>
            </w:r>
            <w:proofErr w:type="spellEnd"/>
            <w:r w:rsidRPr="0046750D">
              <w:rPr>
                <w:rStyle w:val="2105pt"/>
                <w:sz w:val="22"/>
                <w:szCs w:val="22"/>
              </w:rPr>
              <w:t xml:space="preserve"> І.М.), 2022 року видання</w:t>
            </w:r>
          </w:p>
        </w:tc>
        <w:tc>
          <w:tcPr>
            <w:tcW w:w="2000" w:type="dxa"/>
          </w:tcPr>
          <w:p w:rsidR="005D10F1" w:rsidRPr="00C77A1D" w:rsidRDefault="005D10F1" w:rsidP="00A9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A1D">
              <w:rPr>
                <w:rFonts w:ascii="Times New Roman" w:hAnsi="Times New Roman" w:cs="Times New Roman"/>
                <w:b/>
              </w:rPr>
              <w:t>193</w:t>
            </w:r>
          </w:p>
        </w:tc>
        <w:tc>
          <w:tcPr>
            <w:tcW w:w="2000" w:type="dxa"/>
          </w:tcPr>
          <w:p w:rsidR="005D10F1" w:rsidRPr="00C77A1D" w:rsidRDefault="005D10F1" w:rsidP="00A9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A1D">
              <w:rPr>
                <w:rFonts w:ascii="Times New Roman" w:hAnsi="Times New Roman" w:cs="Times New Roman"/>
                <w:b/>
              </w:rPr>
              <w:t>50,34</w:t>
            </w:r>
          </w:p>
        </w:tc>
        <w:tc>
          <w:tcPr>
            <w:tcW w:w="2000" w:type="dxa"/>
          </w:tcPr>
          <w:p w:rsidR="005D10F1" w:rsidRPr="00C77A1D" w:rsidRDefault="005D10F1" w:rsidP="00A9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A1D">
              <w:rPr>
                <w:rFonts w:ascii="Times New Roman" w:hAnsi="Times New Roman" w:cs="Times New Roman"/>
                <w:b/>
              </w:rPr>
              <w:t>9715,62</w:t>
            </w:r>
          </w:p>
        </w:tc>
      </w:tr>
      <w:tr w:rsidR="005D10F1" w:rsidTr="00A94597">
        <w:tc>
          <w:tcPr>
            <w:tcW w:w="817" w:type="dxa"/>
          </w:tcPr>
          <w:p w:rsidR="005D10F1" w:rsidRDefault="005D10F1" w:rsidP="00A94597">
            <w:pPr>
              <w:pStyle w:val="20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183" w:type="dxa"/>
            <w:vAlign w:val="bottom"/>
          </w:tcPr>
          <w:p w:rsidR="005D10F1" w:rsidRPr="0046750D" w:rsidRDefault="005D10F1" w:rsidP="00A94597">
            <w:pPr>
              <w:pStyle w:val="20"/>
              <w:shd w:val="clear" w:color="auto" w:fill="auto"/>
              <w:spacing w:before="0" w:line="270" w:lineRule="exact"/>
              <w:jc w:val="center"/>
              <w:rPr>
                <w:sz w:val="22"/>
                <w:szCs w:val="22"/>
              </w:rPr>
            </w:pPr>
            <w:r w:rsidRPr="0046750D">
              <w:rPr>
                <w:rStyle w:val="2105pt"/>
                <w:sz w:val="22"/>
                <w:szCs w:val="22"/>
              </w:rPr>
              <w:t xml:space="preserve">Підручники української мови для учнів 5-го класу закладів загальної середньої освіти (авт. </w:t>
            </w:r>
            <w:proofErr w:type="spellStart"/>
            <w:r w:rsidRPr="0046750D">
              <w:rPr>
                <w:rStyle w:val="2105pt"/>
                <w:sz w:val="22"/>
                <w:szCs w:val="22"/>
              </w:rPr>
              <w:t>Глазова</w:t>
            </w:r>
            <w:proofErr w:type="spellEnd"/>
            <w:r w:rsidRPr="0046750D">
              <w:rPr>
                <w:rStyle w:val="2105pt"/>
                <w:sz w:val="22"/>
                <w:szCs w:val="22"/>
              </w:rPr>
              <w:t xml:space="preserve"> О.П.), 2022 року видання</w:t>
            </w:r>
          </w:p>
        </w:tc>
        <w:tc>
          <w:tcPr>
            <w:tcW w:w="2000" w:type="dxa"/>
          </w:tcPr>
          <w:p w:rsidR="005D10F1" w:rsidRPr="00C77A1D" w:rsidRDefault="005D10F1" w:rsidP="00A9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A1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000" w:type="dxa"/>
          </w:tcPr>
          <w:p w:rsidR="005D10F1" w:rsidRPr="00C77A1D" w:rsidRDefault="005D10F1" w:rsidP="00A9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A1D">
              <w:rPr>
                <w:rFonts w:ascii="Times New Roman" w:hAnsi="Times New Roman" w:cs="Times New Roman"/>
                <w:b/>
              </w:rPr>
              <w:t>72,01</w:t>
            </w:r>
          </w:p>
        </w:tc>
        <w:tc>
          <w:tcPr>
            <w:tcW w:w="2000" w:type="dxa"/>
          </w:tcPr>
          <w:p w:rsidR="005D10F1" w:rsidRPr="00C77A1D" w:rsidRDefault="005D10F1" w:rsidP="00A9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A1D">
              <w:rPr>
                <w:rFonts w:ascii="Times New Roman" w:hAnsi="Times New Roman" w:cs="Times New Roman"/>
                <w:b/>
              </w:rPr>
              <w:t>2592,36</w:t>
            </w:r>
          </w:p>
        </w:tc>
      </w:tr>
    </w:tbl>
    <w:p w:rsidR="005D10F1" w:rsidRDefault="005D10F1" w:rsidP="005D10F1">
      <w:pPr>
        <w:pStyle w:val="40"/>
        <w:shd w:val="clear" w:color="auto" w:fill="auto"/>
        <w:spacing w:before="0" w:after="647" w:line="367" w:lineRule="exact"/>
        <w:ind w:right="80"/>
        <w:jc w:val="center"/>
      </w:pPr>
    </w:p>
    <w:p w:rsidR="005D10F1" w:rsidRDefault="005D10F1" w:rsidP="005D10F1">
      <w:pPr>
        <w:pStyle w:val="40"/>
        <w:shd w:val="clear" w:color="auto" w:fill="auto"/>
        <w:spacing w:before="0" w:after="647" w:line="367" w:lineRule="exact"/>
        <w:ind w:right="80"/>
      </w:pPr>
      <w:r>
        <w:t xml:space="preserve">Секретар                                                                                      Катерина КОСТЮК                                                          </w:t>
      </w:r>
    </w:p>
    <w:p w:rsidR="005D10F1" w:rsidRDefault="005D10F1" w:rsidP="005D10F1">
      <w:pPr>
        <w:pStyle w:val="40"/>
        <w:shd w:val="clear" w:color="auto" w:fill="auto"/>
        <w:spacing w:before="0" w:after="647" w:line="367" w:lineRule="exact"/>
        <w:ind w:right="80"/>
        <w:jc w:val="center"/>
      </w:pPr>
    </w:p>
    <w:p w:rsidR="004F35BB" w:rsidRDefault="004F35BB" w:rsidP="00C77A1D">
      <w:pPr>
        <w:pStyle w:val="20"/>
        <w:shd w:val="clear" w:color="auto" w:fill="auto"/>
        <w:spacing w:before="0" w:line="328" w:lineRule="exact"/>
        <w:ind w:left="5960"/>
        <w:rPr>
          <w:sz w:val="2"/>
          <w:szCs w:val="2"/>
        </w:rPr>
      </w:pPr>
    </w:p>
    <w:sectPr w:rsidR="004F35BB" w:rsidSect="008E15D6">
      <w:footerReference w:type="default" r:id="rId10"/>
      <w:pgSz w:w="11900" w:h="16840"/>
      <w:pgMar w:top="1134" w:right="843" w:bottom="103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E7" w:rsidRDefault="00095FE7">
      <w:r>
        <w:separator/>
      </w:r>
    </w:p>
  </w:endnote>
  <w:endnote w:type="continuationSeparator" w:id="0">
    <w:p w:rsidR="00095FE7" w:rsidRDefault="0009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B9" w:rsidRDefault="00FA6F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E7" w:rsidRDefault="00095FE7"/>
  </w:footnote>
  <w:footnote w:type="continuationSeparator" w:id="0">
    <w:p w:rsidR="00095FE7" w:rsidRDefault="00095F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FC0"/>
    <w:multiLevelType w:val="multilevel"/>
    <w:tmpl w:val="84DC5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BB"/>
    <w:rsid w:val="00095FE7"/>
    <w:rsid w:val="0046750D"/>
    <w:rsid w:val="004F35BB"/>
    <w:rsid w:val="005031A0"/>
    <w:rsid w:val="005D10F1"/>
    <w:rsid w:val="006C75A7"/>
    <w:rsid w:val="007349F8"/>
    <w:rsid w:val="008A5C3F"/>
    <w:rsid w:val="008E15D6"/>
    <w:rsid w:val="00C523B0"/>
    <w:rsid w:val="00C77A1D"/>
    <w:rsid w:val="00D54E40"/>
    <w:rsid w:val="00F471F0"/>
    <w:rsid w:val="00F52F9A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LucidaSansUnicode105pt">
    <w:name w:val="Основной текст (2) + Lucida Sans Unicode;10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CordiaUPC18pt">
    <w:name w:val="Основной текст (2) + CordiaUPC;18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0pt0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6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80"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28" w:lineRule="exact"/>
      <w:jc w:val="both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6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FB9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7A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A1D"/>
    <w:rPr>
      <w:color w:val="000000"/>
    </w:rPr>
  </w:style>
  <w:style w:type="paragraph" w:styleId="ab">
    <w:name w:val="footer"/>
    <w:basedOn w:val="a"/>
    <w:link w:val="ac"/>
    <w:uiPriority w:val="99"/>
    <w:unhideWhenUsed/>
    <w:rsid w:val="00C77A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A1D"/>
    <w:rPr>
      <w:color w:val="000000"/>
    </w:rPr>
  </w:style>
  <w:style w:type="table" w:styleId="ad">
    <w:name w:val="Table Grid"/>
    <w:basedOn w:val="a1"/>
    <w:uiPriority w:val="59"/>
    <w:rsid w:val="00C77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LucidaSansUnicode105pt">
    <w:name w:val="Основной текст (2) + Lucida Sans Unicode;10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CordiaUPC18pt">
    <w:name w:val="Основной текст (2) + CordiaUPC;18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0pt0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6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80"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28" w:lineRule="exact"/>
      <w:jc w:val="both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6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FB9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7A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A1D"/>
    <w:rPr>
      <w:color w:val="000000"/>
    </w:rPr>
  </w:style>
  <w:style w:type="paragraph" w:styleId="ab">
    <w:name w:val="footer"/>
    <w:basedOn w:val="a"/>
    <w:link w:val="ac"/>
    <w:uiPriority w:val="99"/>
    <w:unhideWhenUsed/>
    <w:rsid w:val="00C77A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A1D"/>
    <w:rPr>
      <w:color w:val="000000"/>
    </w:rPr>
  </w:style>
  <w:style w:type="table" w:styleId="ad">
    <w:name w:val="Table Grid"/>
    <w:basedOn w:val="a1"/>
    <w:uiPriority w:val="59"/>
    <w:rsid w:val="00C77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0EED-0A2E-4133-BF06-77051419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6</cp:revision>
  <cp:lastPrinted>2023-12-07T11:55:00Z</cp:lastPrinted>
  <dcterms:created xsi:type="dcterms:W3CDTF">2023-12-07T06:51:00Z</dcterms:created>
  <dcterms:modified xsi:type="dcterms:W3CDTF">2023-12-11T14:03:00Z</dcterms:modified>
</cp:coreProperties>
</file>