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F0904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9A24B3" w:rsidRPr="009A24B3" w:rsidRDefault="0059697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</w:t>
      </w:r>
      <w:r w:rsidR="009A24B3">
        <w:rPr>
          <w:sz w:val="28"/>
          <w:szCs w:val="28"/>
          <w:lang w:val="uk-UA"/>
        </w:rPr>
        <w:t>.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30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1D4375" w:rsidRDefault="00CE30DF" w:rsidP="00AA02B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AA02B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проїзду до земельної ділянки</w:t>
      </w:r>
    </w:p>
    <w:p w:rsidR="00AA02B9" w:rsidRPr="00CE30DF" w:rsidRDefault="00AA02B9" w:rsidP="00AA02B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Стінянської Лілії Володимирівни в с. Зарванці вул. Єсеніна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4522F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 12</w:t>
      </w:r>
      <w:r w:rsidR="00AA02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Земельного кодексу України, </w:t>
      </w:r>
      <w:r w:rsidR="00AA02B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ДБН 360-92**</w:t>
      </w:r>
      <w:r w:rsidR="004522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</w:t>
      </w:r>
      <w:r w:rsidR="004522F3" w:rsidRPr="004522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Містобудування. </w:t>
      </w:r>
      <w:r w:rsidR="004522F3">
        <w:rPr>
          <w:rFonts w:ascii="Times New Roman" w:hAnsi="Times New Roman" w:cs="Times New Roman"/>
          <w:color w:val="333333"/>
          <w:sz w:val="28"/>
          <w:szCs w:val="28"/>
          <w:lang w:val="uk-UA"/>
        </w:rPr>
        <w:t>п</w:t>
      </w:r>
      <w:r w:rsidR="004522F3" w:rsidRPr="004522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ланування і забудова </w:t>
      </w:r>
      <w:r w:rsidR="004522F3">
        <w:rPr>
          <w:rFonts w:ascii="Times New Roman" w:hAnsi="Times New Roman" w:cs="Times New Roman"/>
          <w:color w:val="333333"/>
          <w:sz w:val="28"/>
          <w:szCs w:val="28"/>
          <w:lang w:val="uk-UA"/>
        </w:rPr>
        <w:t>м</w:t>
      </w:r>
      <w:r w:rsidR="004522F3" w:rsidRPr="004522F3">
        <w:rPr>
          <w:rFonts w:ascii="Times New Roman" w:hAnsi="Times New Roman" w:cs="Times New Roman"/>
          <w:color w:val="333333"/>
          <w:sz w:val="28"/>
          <w:szCs w:val="28"/>
          <w:lang w:val="uk-UA"/>
        </w:rPr>
        <w:t>іських і сільських поселень</w:t>
      </w:r>
      <w:r w:rsidR="004522F3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2020AE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020AE" w:rsidRPr="002020AE">
        <w:rPr>
          <w:lang w:val="uk-UA"/>
        </w:rPr>
        <w:t xml:space="preserve"> </w:t>
      </w:r>
      <w:r w:rsidR="002020AE" w:rsidRPr="002020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ДБН В.2.3-5:2018 </w:t>
      </w:r>
      <w:r w:rsidR="002020AE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2020AE" w:rsidRPr="002020AE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Вулиці та дороги населених пунктів</w:t>
      </w:r>
      <w:r w:rsidR="002020AE">
        <w:rPr>
          <w:rFonts w:ascii="Times New Roman" w:hAnsi="Times New Roman" w:cs="Times New Roman"/>
          <w:color w:val="333333"/>
          <w:sz w:val="28"/>
          <w:szCs w:val="28"/>
          <w:lang w:val="uk-UA"/>
        </w:rPr>
        <w:t>»,</w:t>
      </w:r>
      <w:r w:rsidR="004522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r w:rsidR="00AA02B9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Стінянської Л.В.</w:t>
      </w:r>
      <w:r w:rsidR="00F271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враховуючи відсутність під’їзних шляхів до належної її земельної ділянки</w:t>
      </w:r>
      <w:r w:rsidR="00AA02B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Pr="007F509B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CE30DF" w:rsidRPr="00CE30DF" w:rsidRDefault="002020AE" w:rsidP="00F2715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Встановити </w:t>
      </w:r>
      <w:r w:rsidR="00F27157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проїзд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 земельної ділянки гр. Стінянської Лілії Володимирівни</w:t>
      </w:r>
      <w:r w:rsidR="00F27157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 знаходиться в с. Зарванці вул. Єсеніна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</w:t>
      </w:r>
      <w:r w:rsidR="002212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271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згідно схеми що додається (додаток 1)</w:t>
      </w:r>
      <w:r w:rsidR="002212FD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рахунок земель житлової та громадської забудови, комунальної власності Якушинецької сільської ради не наданих у власність та користування.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p w:rsidR="002212FD" w:rsidRDefault="002212F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212FD" w:rsidRDefault="002212F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212FD" w:rsidRDefault="002212F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212FD" w:rsidRDefault="002212F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212FD" w:rsidRDefault="002212F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212FD" w:rsidRDefault="002212F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212FD" w:rsidRDefault="002212F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212FD" w:rsidRDefault="002212F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212FD" w:rsidRDefault="002212F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212FD" w:rsidRPr="002212FD" w:rsidRDefault="002212FD" w:rsidP="002212FD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212FD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Додаток 1</w:t>
      </w:r>
    </w:p>
    <w:p w:rsidR="002212FD" w:rsidRDefault="002212FD" w:rsidP="002212FD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</w:t>
      </w:r>
      <w:r w:rsidRPr="002212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 рішення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30 сесії 7 скликання </w:t>
      </w:r>
    </w:p>
    <w:p w:rsidR="002212FD" w:rsidRDefault="002212FD" w:rsidP="002212FD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Якушинецької сільської ради </w:t>
      </w:r>
    </w:p>
    <w:p w:rsidR="002212FD" w:rsidRDefault="002212FD" w:rsidP="002212FD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212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№ __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24.05.2019 року</w:t>
      </w:r>
    </w:p>
    <w:p w:rsidR="002212FD" w:rsidRDefault="002212FD" w:rsidP="002212FD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Pr="002212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встановлення проїзду до земельної </w:t>
      </w:r>
    </w:p>
    <w:p w:rsidR="002212FD" w:rsidRDefault="002212FD" w:rsidP="002212FD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212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2212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Стінянської Лілії Володимирівни </w:t>
      </w:r>
    </w:p>
    <w:p w:rsidR="002212FD" w:rsidRDefault="002212FD" w:rsidP="002212FD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212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с. Зарванці вул. Єсеніна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bookmarkEnd w:id="0"/>
    </w:p>
    <w:p w:rsidR="002212FD" w:rsidRDefault="002212FD" w:rsidP="002212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156A8" w:rsidRDefault="00D156A8" w:rsidP="002212F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Земельна ділянка що перебуває в користуванні гр. Стінянської Лілії Володимирівни</w:t>
      </w:r>
    </w:p>
    <w:p w:rsidR="002212FD" w:rsidRDefault="002212FD" w:rsidP="002212F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Земельна ділянка що перебуває у власності гр. Кравчук Валентини Петрівни</w:t>
      </w:r>
    </w:p>
    <w:p w:rsidR="002212FD" w:rsidRDefault="002212FD" w:rsidP="002212F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Земельна ділянка що перебуває у власності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Григоряна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Тиграна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Мгеровича</w:t>
      </w:r>
      <w:proofErr w:type="spellEnd"/>
    </w:p>
    <w:p w:rsidR="00D156A8" w:rsidRPr="002212FD" w:rsidRDefault="00D156A8" w:rsidP="002212F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Земельна ділянка під встановленим проїздом.</w:t>
      </w:r>
    </w:p>
    <w:p w:rsidR="002212FD" w:rsidRDefault="002212FD" w:rsidP="002212FD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156A8" w:rsidRDefault="00D156A8" w:rsidP="002212FD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156A8" w:rsidRPr="002212FD" w:rsidRDefault="00D156A8" w:rsidP="00D156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Костюк К.М.</w:t>
      </w:r>
    </w:p>
    <w:sectPr w:rsidR="00D156A8" w:rsidRPr="002212FD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2A4E13"/>
    <w:multiLevelType w:val="hybridMultilevel"/>
    <w:tmpl w:val="AF5AA228"/>
    <w:lvl w:ilvl="0" w:tplc="1B3AE3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DF"/>
    <w:rsid w:val="00084836"/>
    <w:rsid w:val="001D2D49"/>
    <w:rsid w:val="001D4375"/>
    <w:rsid w:val="002020AE"/>
    <w:rsid w:val="002212FD"/>
    <w:rsid w:val="00364FA1"/>
    <w:rsid w:val="004522F3"/>
    <w:rsid w:val="004A1E05"/>
    <w:rsid w:val="004C399D"/>
    <w:rsid w:val="005548C6"/>
    <w:rsid w:val="00596970"/>
    <w:rsid w:val="005A7AE9"/>
    <w:rsid w:val="00651A6C"/>
    <w:rsid w:val="00666B8B"/>
    <w:rsid w:val="006821AE"/>
    <w:rsid w:val="007342D6"/>
    <w:rsid w:val="00757B4A"/>
    <w:rsid w:val="007958CB"/>
    <w:rsid w:val="007F509B"/>
    <w:rsid w:val="00877BA4"/>
    <w:rsid w:val="00921EEC"/>
    <w:rsid w:val="009A24B3"/>
    <w:rsid w:val="00A85F68"/>
    <w:rsid w:val="00AA02B9"/>
    <w:rsid w:val="00AC5D7F"/>
    <w:rsid w:val="00B10212"/>
    <w:rsid w:val="00B5393C"/>
    <w:rsid w:val="00C36DF3"/>
    <w:rsid w:val="00CE30DF"/>
    <w:rsid w:val="00D156A8"/>
    <w:rsid w:val="00EA135F"/>
    <w:rsid w:val="00F0364C"/>
    <w:rsid w:val="00F2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A7670-72A7-482D-80C3-5E0AF950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</cp:revision>
  <cp:lastPrinted>2019-05-23T12:00:00Z</cp:lastPrinted>
  <dcterms:created xsi:type="dcterms:W3CDTF">2019-05-23T09:07:00Z</dcterms:created>
  <dcterms:modified xsi:type="dcterms:W3CDTF">2019-05-23T12:56:00Z</dcterms:modified>
</cp:coreProperties>
</file>