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19" w:rsidRPr="004E5E80" w:rsidRDefault="00994119" w:rsidP="00994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8067F4" wp14:editId="2420CA2B">
            <wp:extent cx="403860" cy="60579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119" w:rsidRPr="004E5E80" w:rsidRDefault="00994119" w:rsidP="0099411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994119" w:rsidRPr="004E5E80" w:rsidRDefault="00994119" w:rsidP="00994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994119" w:rsidRPr="004E5E80" w:rsidRDefault="00994119" w:rsidP="00994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994119" w:rsidRPr="004E5E80" w:rsidRDefault="00994119" w:rsidP="00994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D42CCB" wp14:editId="55C7324C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94119" w:rsidRPr="00F472EB" w:rsidRDefault="00994119" w:rsidP="00994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2EB">
        <w:rPr>
          <w:rFonts w:ascii="Times New Roman" w:hAnsi="Times New Roman" w:cs="Times New Roman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F472EB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F472EB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994119" w:rsidRDefault="00994119" w:rsidP="00994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4119" w:rsidRDefault="00994119" w:rsidP="00994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994119" w:rsidRDefault="00994119" w:rsidP="00994119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квітня 2018</w:t>
      </w:r>
      <w:r w:rsidRPr="007A247B">
        <w:rPr>
          <w:sz w:val="28"/>
          <w:szCs w:val="28"/>
          <w:lang w:val="uk-UA"/>
        </w:rPr>
        <w:t xml:space="preserve"> року             </w:t>
      </w:r>
      <w:r>
        <w:rPr>
          <w:sz w:val="28"/>
          <w:szCs w:val="28"/>
          <w:lang w:val="uk-UA"/>
        </w:rPr>
        <w:t xml:space="preserve">                                                    14 сесія 7</w:t>
      </w:r>
      <w:r w:rsidRPr="007A247B">
        <w:rPr>
          <w:sz w:val="28"/>
          <w:szCs w:val="28"/>
          <w:lang w:val="uk-UA"/>
        </w:rPr>
        <w:t xml:space="preserve"> скликання</w:t>
      </w:r>
    </w:p>
    <w:p w:rsidR="00994119" w:rsidRPr="00183E84" w:rsidRDefault="00994119" w:rsidP="00994119">
      <w:pPr>
        <w:pStyle w:val="a5"/>
        <w:jc w:val="center"/>
        <w:rPr>
          <w:sz w:val="28"/>
          <w:szCs w:val="28"/>
        </w:rPr>
      </w:pPr>
    </w:p>
    <w:p w:rsidR="00994119" w:rsidRDefault="00994119" w:rsidP="00343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створення </w:t>
      </w:r>
      <w:r w:rsidR="00343DDC">
        <w:rPr>
          <w:rFonts w:ascii="Times New Roman" w:hAnsi="Times New Roman" w:cs="Times New Roman"/>
          <w:b/>
          <w:sz w:val="28"/>
          <w:szCs w:val="28"/>
          <w:lang w:val="uk-UA"/>
        </w:rPr>
        <w:t>сектору капітального будівництва</w:t>
      </w:r>
      <w:r w:rsidRPr="00F91D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94119" w:rsidRDefault="00994119" w:rsidP="00994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1D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Якушинецької сільської ради </w:t>
      </w:r>
    </w:p>
    <w:p w:rsidR="00994119" w:rsidRPr="00882009" w:rsidRDefault="00994119" w:rsidP="00994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4119" w:rsidRPr="00F472EB" w:rsidRDefault="00343DDC" w:rsidP="009941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У зв’язку з необхідністю забезпечення дієвого контролю за об’ємами та якістю будівельних та ремонтних робіт на об’єктах будівництва сільської ради, в</w:t>
      </w:r>
      <w:r w:rsidR="00994119" w:rsidRPr="00F472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ідповідно до</w:t>
      </w:r>
      <w:r w:rsidR="009941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 п.30 ч.1 ст. 26 та ч.1 ст. 59 Закону України «Про місцеве самоврядування в Україні»</w:t>
      </w:r>
      <w:r w:rsidR="00994119" w:rsidRPr="00F472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, </w:t>
      </w:r>
      <w:r w:rsidR="00994119" w:rsidRPr="00F472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сільська рада </w:t>
      </w:r>
    </w:p>
    <w:p w:rsidR="00994119" w:rsidRDefault="00994119" w:rsidP="00994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4119" w:rsidRDefault="00994119" w:rsidP="009941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42E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94119" w:rsidRDefault="00994119" w:rsidP="009941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4119" w:rsidRPr="00F91DFC" w:rsidRDefault="00994119" w:rsidP="00994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1.</w:t>
      </w:r>
      <w:r w:rsidRPr="00F91DFC"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r w:rsidR="00343DDC">
        <w:rPr>
          <w:rFonts w:ascii="Times New Roman" w:hAnsi="Times New Roman" w:cs="Times New Roman"/>
          <w:sz w:val="28"/>
          <w:szCs w:val="28"/>
          <w:lang w:val="uk-UA"/>
        </w:rPr>
        <w:t xml:space="preserve">сектор капітального будівництва Якушинецької сільської ради в кількості 2 </w:t>
      </w:r>
      <w:r w:rsidR="00EC6534">
        <w:rPr>
          <w:rFonts w:ascii="Times New Roman" w:hAnsi="Times New Roman" w:cs="Times New Roman"/>
          <w:sz w:val="28"/>
          <w:szCs w:val="28"/>
          <w:lang w:val="uk-UA"/>
        </w:rPr>
        <w:t xml:space="preserve">штатних </w:t>
      </w:r>
      <w:r w:rsidR="00343DDC">
        <w:rPr>
          <w:rFonts w:ascii="Times New Roman" w:hAnsi="Times New Roman" w:cs="Times New Roman"/>
          <w:sz w:val="28"/>
          <w:szCs w:val="28"/>
          <w:lang w:val="uk-UA"/>
        </w:rPr>
        <w:t>одиниць</w:t>
      </w:r>
      <w:r w:rsidRPr="00F91D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4119" w:rsidRPr="00F91DFC" w:rsidRDefault="00994119" w:rsidP="00994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</w:t>
      </w:r>
      <w:r w:rsidRPr="00F91DF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</w:t>
      </w:r>
      <w:r w:rsidR="00343DDC">
        <w:rPr>
          <w:rFonts w:ascii="Times New Roman" w:hAnsi="Times New Roman" w:cs="Times New Roman"/>
          <w:sz w:val="28"/>
          <w:szCs w:val="28"/>
          <w:lang w:val="uk-UA"/>
        </w:rPr>
        <w:t>сектор капітального будівництва Якушинецької сільської ради</w:t>
      </w:r>
      <w:r w:rsidRPr="00F91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</w:t>
      </w:r>
      <w:r w:rsidRPr="00F91DFC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343DDC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1D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7A2C" w:rsidRDefault="00994119" w:rsidP="00D8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A2947">
        <w:rPr>
          <w:rFonts w:ascii="Times New Roman" w:hAnsi="Times New Roman" w:cs="Times New Roman"/>
          <w:sz w:val="28"/>
          <w:szCs w:val="28"/>
          <w:lang w:val="uk-UA"/>
        </w:rPr>
        <w:t xml:space="preserve">  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7A2C" w:rsidRPr="00D87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A2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даного рішення покласти на постійну комісію з містобудування, будівництва, земельних відносин та охорони навколишнього середовища (Мазурик А.Д.).</w:t>
      </w:r>
    </w:p>
    <w:p w:rsidR="00994119" w:rsidRDefault="00994119" w:rsidP="00D8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94119" w:rsidRDefault="00994119" w:rsidP="009941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2EB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В.С. Романюк</w:t>
      </w:r>
    </w:p>
    <w:p w:rsidR="00994119" w:rsidRDefault="00994119" w:rsidP="0099411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94119" w:rsidRDefault="00994119" w:rsidP="0099411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94119" w:rsidRDefault="00994119" w:rsidP="0099411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94119" w:rsidRDefault="00994119" w:rsidP="0099411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94119" w:rsidRDefault="00994119" w:rsidP="0099411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94119" w:rsidRDefault="00994119" w:rsidP="0099411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94119" w:rsidRDefault="00994119" w:rsidP="0099411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71511" w:rsidRDefault="00B71511"/>
    <w:sectPr w:rsidR="00B7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19"/>
    <w:rsid w:val="00343DDC"/>
    <w:rsid w:val="00994119"/>
    <w:rsid w:val="00B6087D"/>
    <w:rsid w:val="00B71511"/>
    <w:rsid w:val="00BA2947"/>
    <w:rsid w:val="00D87A2C"/>
    <w:rsid w:val="00E207DA"/>
    <w:rsid w:val="00EC6534"/>
    <w:rsid w:val="00F6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1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spacing w:after="0" w:line="240" w:lineRule="auto"/>
      <w:ind w:right="54" w:firstLine="72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1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spacing w:after="0" w:line="240" w:lineRule="auto"/>
      <w:ind w:right="54" w:firstLine="72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2018-04-17T05:41:00Z</cp:lastPrinted>
  <dcterms:created xsi:type="dcterms:W3CDTF">2018-04-13T08:16:00Z</dcterms:created>
  <dcterms:modified xsi:type="dcterms:W3CDTF">2018-04-17T06:42:00Z</dcterms:modified>
</cp:coreProperties>
</file>