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A07E" w14:textId="77777777" w:rsidR="00B77DE2" w:rsidRPr="00F90BF3" w:rsidRDefault="00B77DE2" w:rsidP="00B77DE2">
      <w:pPr>
        <w:tabs>
          <w:tab w:val="left" w:pos="3990"/>
        </w:tabs>
        <w:jc w:val="center"/>
        <w:rPr>
          <w:sz w:val="28"/>
          <w:szCs w:val="28"/>
        </w:rPr>
      </w:pPr>
      <w:r w:rsidRPr="00B77DE2">
        <w:rPr>
          <w:noProof/>
          <w:sz w:val="28"/>
          <w:szCs w:val="28"/>
          <w:lang w:val="ru-RU" w:eastAsia="ru-RU"/>
        </w:rPr>
        <w:drawing>
          <wp:inline distT="0" distB="0" distL="0" distR="0" wp14:anchorId="187ACBC8" wp14:editId="39E86FB4">
            <wp:extent cx="400050" cy="476250"/>
            <wp:effectExtent l="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E1D4" w14:textId="77777777" w:rsidR="00B77DE2" w:rsidRPr="00F90BF3" w:rsidRDefault="00B77DE2" w:rsidP="00B77DE2">
      <w:pPr>
        <w:tabs>
          <w:tab w:val="left" w:pos="3990"/>
        </w:tabs>
        <w:jc w:val="center"/>
        <w:rPr>
          <w:sz w:val="28"/>
          <w:szCs w:val="28"/>
        </w:rPr>
      </w:pPr>
    </w:p>
    <w:p w14:paraId="4F087CF9" w14:textId="77777777" w:rsidR="00B77DE2" w:rsidRPr="00F90BF3" w:rsidRDefault="00B77DE2" w:rsidP="00B77DE2">
      <w:pPr>
        <w:jc w:val="center"/>
        <w:rPr>
          <w:b/>
          <w:sz w:val="28"/>
          <w:szCs w:val="28"/>
        </w:rPr>
      </w:pPr>
      <w:r w:rsidRPr="00F90BF3">
        <w:rPr>
          <w:b/>
          <w:caps/>
          <w:sz w:val="28"/>
          <w:szCs w:val="28"/>
        </w:rPr>
        <w:t>Я</w:t>
      </w:r>
      <w:r>
        <w:rPr>
          <w:b/>
          <w:caps/>
          <w:sz w:val="28"/>
          <w:szCs w:val="28"/>
        </w:rPr>
        <w:t>КУШИНЕЦЬКА СІЛЬСЬКА РАДА</w:t>
      </w:r>
    </w:p>
    <w:p w14:paraId="13AF3925" w14:textId="77777777" w:rsidR="00B77DE2" w:rsidRPr="00F90BF3" w:rsidRDefault="00B77DE2" w:rsidP="00B77DE2">
      <w:pPr>
        <w:pStyle w:val="a5"/>
        <w:spacing w:before="0" w:after="0"/>
        <w:rPr>
          <w:rFonts w:ascii="Times New Roman" w:hAnsi="Times New Roman"/>
          <w:color w:val="333333"/>
          <w:sz w:val="28"/>
          <w:szCs w:val="28"/>
        </w:rPr>
      </w:pPr>
    </w:p>
    <w:p w14:paraId="44300E5E" w14:textId="77777777" w:rsidR="00B77DE2" w:rsidRDefault="00B77DE2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 w:rsidRPr="00FC45A9">
        <w:rPr>
          <w:rFonts w:ascii="Times New Roman" w:hAnsi="Times New Roman"/>
          <w:noProof/>
          <w:sz w:val="28"/>
          <w:szCs w:val="28"/>
        </w:rPr>
        <w:t>РІШЕННЯ</w:t>
      </w:r>
    </w:p>
    <w:p w14:paraId="02A40265" w14:textId="77777777" w:rsidR="00B77DE2" w:rsidRPr="00227ED4" w:rsidRDefault="00B77DE2" w:rsidP="00B77DE2">
      <w:pPr>
        <w:rPr>
          <w:lang w:eastAsia="ru-RU"/>
        </w:rPr>
      </w:pPr>
    </w:p>
    <w:p w14:paraId="68FC92CA" w14:textId="3857C71B" w:rsidR="00B77DE2" w:rsidRPr="00FC45A9" w:rsidRDefault="008F2D3E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40</w:t>
      </w:r>
      <w:r w:rsidR="00B77DE2">
        <w:rPr>
          <w:rFonts w:ascii="Times New Roman" w:hAnsi="Times New Roman"/>
          <w:b w:val="0"/>
          <w:noProof/>
          <w:sz w:val="28"/>
          <w:szCs w:val="28"/>
        </w:rPr>
        <w:t xml:space="preserve"> сесія </w:t>
      </w:r>
      <w:r w:rsidR="00B77DE2">
        <w:rPr>
          <w:rFonts w:ascii="Times New Roman" w:hAnsi="Times New Roman"/>
          <w:b w:val="0"/>
          <w:noProof/>
          <w:sz w:val="28"/>
          <w:szCs w:val="28"/>
          <w:lang w:val="ru-RU"/>
        </w:rPr>
        <w:t>8</w:t>
      </w:r>
      <w:r w:rsidR="00B77DE2" w:rsidRPr="00FC45A9">
        <w:rPr>
          <w:rFonts w:ascii="Times New Roman" w:hAnsi="Times New Roman"/>
          <w:b w:val="0"/>
          <w:noProof/>
          <w:sz w:val="28"/>
          <w:szCs w:val="28"/>
        </w:rPr>
        <w:t xml:space="preserve"> скликання</w:t>
      </w:r>
    </w:p>
    <w:p w14:paraId="3C982EC5" w14:textId="77777777" w:rsidR="00B77DE2" w:rsidRPr="00FC45A9" w:rsidRDefault="00B77DE2" w:rsidP="00B77DE2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</w:p>
    <w:p w14:paraId="35470ED0" w14:textId="77777777" w:rsidR="0077146B" w:rsidRPr="003F6D41" w:rsidRDefault="0077146B" w:rsidP="00B77DE2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16"/>
          <w:szCs w:val="16"/>
        </w:rPr>
      </w:pPr>
    </w:p>
    <w:p w14:paraId="021013D6" w14:textId="6ADB8A0F" w:rsidR="00B77DE2" w:rsidRPr="00013DE9" w:rsidRDefault="00460BCA" w:rsidP="00B77DE2">
      <w:pPr>
        <w:pStyle w:val="a5"/>
        <w:spacing w:before="0" w:after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8F2D3E">
        <w:rPr>
          <w:rFonts w:ascii="Times New Roman" w:hAnsi="Times New Roman"/>
          <w:b w:val="0"/>
          <w:noProof/>
          <w:sz w:val="28"/>
          <w:szCs w:val="28"/>
        </w:rPr>
        <w:t xml:space="preserve">12 липня </w:t>
      </w:r>
      <w:r w:rsidR="00B77DE2">
        <w:rPr>
          <w:rFonts w:ascii="Times New Roman" w:hAnsi="Times New Roman"/>
          <w:b w:val="0"/>
          <w:noProof/>
          <w:sz w:val="28"/>
          <w:szCs w:val="28"/>
        </w:rPr>
        <w:t>202</w:t>
      </w:r>
      <w:r w:rsidR="008F2D3E">
        <w:rPr>
          <w:rFonts w:ascii="Times New Roman" w:hAnsi="Times New Roman"/>
          <w:b w:val="0"/>
          <w:noProof/>
          <w:sz w:val="28"/>
          <w:szCs w:val="28"/>
        </w:rPr>
        <w:t>4</w:t>
      </w:r>
      <w:r w:rsidR="00785A1A">
        <w:rPr>
          <w:rFonts w:ascii="Times New Roman" w:hAnsi="Times New Roman"/>
          <w:b w:val="0"/>
          <w:noProof/>
          <w:sz w:val="28"/>
          <w:szCs w:val="28"/>
        </w:rPr>
        <w:t xml:space="preserve"> року</w:t>
      </w:r>
      <w:r w:rsidR="00B77DE2">
        <w:rPr>
          <w:rFonts w:ascii="Times New Roman" w:hAnsi="Times New Roman"/>
          <w:b w:val="0"/>
          <w:noProof/>
          <w:sz w:val="28"/>
          <w:szCs w:val="28"/>
        </w:rPr>
        <w:tab/>
      </w:r>
      <w:r w:rsidR="00B77DE2">
        <w:rPr>
          <w:rFonts w:ascii="Times New Roman" w:hAnsi="Times New Roman"/>
          <w:b w:val="0"/>
          <w:noProof/>
          <w:sz w:val="28"/>
          <w:szCs w:val="28"/>
        </w:rPr>
        <w:tab/>
      </w:r>
      <w:r w:rsidR="00B77DE2">
        <w:rPr>
          <w:rFonts w:ascii="Times New Roman" w:hAnsi="Times New Roman"/>
          <w:b w:val="0"/>
          <w:noProof/>
          <w:sz w:val="28"/>
          <w:szCs w:val="28"/>
        </w:rPr>
        <w:tab/>
      </w:r>
      <w:r w:rsidR="00B77DE2">
        <w:rPr>
          <w:rFonts w:ascii="Times New Roman" w:hAnsi="Times New Roman"/>
          <w:b w:val="0"/>
          <w:noProof/>
          <w:sz w:val="28"/>
          <w:szCs w:val="28"/>
        </w:rPr>
        <w:tab/>
      </w:r>
      <w:r w:rsidR="00B77DE2">
        <w:rPr>
          <w:rFonts w:ascii="Times New Roman" w:hAnsi="Times New Roman"/>
          <w:b w:val="0"/>
          <w:noProof/>
          <w:sz w:val="28"/>
          <w:szCs w:val="28"/>
        </w:rPr>
        <w:tab/>
        <w:t xml:space="preserve">                </w:t>
      </w:r>
      <w:r w:rsidR="00B77DE2" w:rsidRPr="00FC45A9">
        <w:rPr>
          <w:rFonts w:ascii="Times New Roman" w:hAnsi="Times New Roman"/>
          <w:b w:val="0"/>
          <w:noProof/>
          <w:sz w:val="28"/>
          <w:szCs w:val="28"/>
        </w:rPr>
        <w:t xml:space="preserve">  </w:t>
      </w:r>
      <w:r w:rsidR="00B77DE2">
        <w:rPr>
          <w:rFonts w:ascii="Times New Roman" w:hAnsi="Times New Roman"/>
          <w:b w:val="0"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b w:val="0"/>
          <w:noProof/>
          <w:sz w:val="28"/>
          <w:szCs w:val="28"/>
        </w:rPr>
        <w:t xml:space="preserve"> </w:t>
      </w:r>
      <w:r w:rsidR="00B77DE2" w:rsidRPr="00FC45A9">
        <w:rPr>
          <w:rFonts w:ascii="Times New Roman" w:hAnsi="Times New Roman"/>
          <w:noProof/>
          <w:sz w:val="28"/>
          <w:szCs w:val="28"/>
        </w:rPr>
        <w:t>№ _____</w:t>
      </w:r>
    </w:p>
    <w:p w14:paraId="3DD5BD27" w14:textId="77777777" w:rsidR="005E0F08" w:rsidRDefault="005E0F08">
      <w:pPr>
        <w:rPr>
          <w:sz w:val="28"/>
          <w:szCs w:val="28"/>
        </w:rPr>
      </w:pPr>
    </w:p>
    <w:p w14:paraId="6EF3F797" w14:textId="77777777" w:rsidR="00460BCA" w:rsidRPr="00DF7426" w:rsidRDefault="00460BCA">
      <w:pPr>
        <w:rPr>
          <w:sz w:val="28"/>
          <w:szCs w:val="28"/>
        </w:rPr>
      </w:pPr>
    </w:p>
    <w:p w14:paraId="3CB34854" w14:textId="77777777" w:rsidR="000F20E5" w:rsidRPr="000F20E5" w:rsidRDefault="000F20E5" w:rsidP="000F20E5">
      <w:pPr>
        <w:spacing w:line="276" w:lineRule="auto"/>
        <w:rPr>
          <w:rFonts w:eastAsia="Arial"/>
          <w:b/>
          <w:bCs/>
          <w:sz w:val="28"/>
          <w:szCs w:val="28"/>
        </w:rPr>
      </w:pPr>
      <w:r w:rsidRPr="000F20E5">
        <w:rPr>
          <w:rFonts w:eastAsia="Arial"/>
          <w:b/>
          <w:bCs/>
          <w:sz w:val="28"/>
          <w:szCs w:val="28"/>
        </w:rPr>
        <w:t xml:space="preserve">Про затвердження Положення </w:t>
      </w:r>
      <w:r w:rsidRPr="000F20E5">
        <w:rPr>
          <w:b/>
          <w:bCs/>
          <w:color w:val="000000"/>
          <w:sz w:val="28"/>
          <w:szCs w:val="28"/>
          <w:highlight w:val="white"/>
        </w:rPr>
        <w:t xml:space="preserve">про </w:t>
      </w:r>
    </w:p>
    <w:p w14:paraId="44EA8553" w14:textId="77777777" w:rsidR="000F20E5" w:rsidRPr="000F20E5" w:rsidRDefault="000F20E5" w:rsidP="000F20E5">
      <w:pPr>
        <w:spacing w:line="276" w:lineRule="auto"/>
        <w:rPr>
          <w:rFonts w:eastAsia="Arial"/>
          <w:b/>
          <w:bCs/>
          <w:sz w:val="28"/>
          <w:szCs w:val="28"/>
        </w:rPr>
      </w:pPr>
      <w:r w:rsidRPr="000F20E5">
        <w:rPr>
          <w:b/>
          <w:bCs/>
          <w:color w:val="000000"/>
          <w:sz w:val="28"/>
          <w:szCs w:val="28"/>
          <w:highlight w:val="white"/>
        </w:rPr>
        <w:t xml:space="preserve">шкільний громадський бюджет </w:t>
      </w:r>
    </w:p>
    <w:p w14:paraId="4225743F" w14:textId="77777777" w:rsidR="000F20E5" w:rsidRDefault="000F20E5" w:rsidP="000F20E5">
      <w:pPr>
        <w:spacing w:line="276" w:lineRule="auto"/>
        <w:rPr>
          <w:b/>
          <w:bCs/>
          <w:sz w:val="28"/>
          <w:szCs w:val="28"/>
        </w:rPr>
      </w:pPr>
      <w:r w:rsidRPr="000F20E5">
        <w:rPr>
          <w:rFonts w:eastAsia="Arial"/>
          <w:b/>
          <w:bCs/>
          <w:sz w:val="28"/>
          <w:szCs w:val="28"/>
        </w:rPr>
        <w:t>Якушинецької сільської</w:t>
      </w:r>
      <w:r w:rsidRPr="000F20E5">
        <w:rPr>
          <w:b/>
          <w:bCs/>
          <w:sz w:val="28"/>
          <w:szCs w:val="28"/>
        </w:rPr>
        <w:t xml:space="preserve"> </w:t>
      </w:r>
    </w:p>
    <w:p w14:paraId="74098D94" w14:textId="02AEBE9B" w:rsidR="000F20E5" w:rsidRDefault="000F20E5" w:rsidP="000F20E5">
      <w:pPr>
        <w:spacing w:line="276" w:lineRule="auto"/>
        <w:rPr>
          <w:b/>
          <w:bCs/>
          <w:sz w:val="28"/>
          <w:szCs w:val="28"/>
        </w:rPr>
      </w:pPr>
      <w:r w:rsidRPr="000F20E5">
        <w:rPr>
          <w:b/>
          <w:bCs/>
          <w:sz w:val="28"/>
          <w:szCs w:val="28"/>
        </w:rPr>
        <w:t>територіальної громади</w:t>
      </w:r>
    </w:p>
    <w:p w14:paraId="04D2FB22" w14:textId="474CDC6A" w:rsidR="008F2D3E" w:rsidRPr="000F20E5" w:rsidRDefault="008F2D3E" w:rsidP="000F20E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новій редакції)</w:t>
      </w:r>
    </w:p>
    <w:p w14:paraId="206E4B47" w14:textId="77777777" w:rsidR="00460BCA" w:rsidRPr="00DF7426" w:rsidRDefault="00460BCA" w:rsidP="003D37B1">
      <w:pPr>
        <w:jc w:val="both"/>
        <w:rPr>
          <w:sz w:val="28"/>
          <w:szCs w:val="28"/>
        </w:rPr>
      </w:pPr>
    </w:p>
    <w:p w14:paraId="50CE913D" w14:textId="75BD7D51" w:rsidR="000F20E5" w:rsidRPr="000F20E5" w:rsidRDefault="000F20E5" w:rsidP="000F20E5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0F20E5">
        <w:rPr>
          <w:rFonts w:eastAsia="Arial"/>
          <w:sz w:val="28"/>
          <w:szCs w:val="28"/>
        </w:rPr>
        <w:t xml:space="preserve">З метою розвитку демократичного суспільства, налагодження взаємодії органів місцевого самоврядування з учнівською громадськістю, створення умов для участі дітей та учнівської молоді у розвитку територіальної громади, удосконалення діалогу між владою і громадою, активізації громадських ініціатив на території громади щодо участі у бюджетному процесі на основі впровадження інноваційних механізмів залучення громадськості до розподілу коштів бюджету територіальної громади, керуючись ст.26, 59 Закону України «Про місцеве самоврядування в Україні» сільська рада </w:t>
      </w:r>
    </w:p>
    <w:p w14:paraId="0F7F8E3F" w14:textId="77777777" w:rsidR="0065047F" w:rsidRPr="00DF7426" w:rsidRDefault="0065047F" w:rsidP="000F20E5">
      <w:pPr>
        <w:shd w:val="clear" w:color="auto" w:fill="FFFFFF"/>
        <w:jc w:val="both"/>
        <w:rPr>
          <w:sz w:val="28"/>
          <w:szCs w:val="28"/>
        </w:rPr>
      </w:pPr>
    </w:p>
    <w:p w14:paraId="2B80C3F4" w14:textId="77777777" w:rsidR="003D37B1" w:rsidRDefault="003D37B1" w:rsidP="00B77C2F">
      <w:pPr>
        <w:rPr>
          <w:sz w:val="28"/>
          <w:szCs w:val="28"/>
        </w:rPr>
      </w:pPr>
      <w:r w:rsidRPr="00DF7426">
        <w:rPr>
          <w:b/>
          <w:sz w:val="28"/>
          <w:szCs w:val="28"/>
        </w:rPr>
        <w:t>ВИРІШИЛА</w:t>
      </w:r>
      <w:r w:rsidRPr="00DF7426">
        <w:rPr>
          <w:sz w:val="28"/>
          <w:szCs w:val="28"/>
        </w:rPr>
        <w:t>:</w:t>
      </w:r>
    </w:p>
    <w:p w14:paraId="7BA14F8D" w14:textId="77777777" w:rsidR="000F20E5" w:rsidRPr="000F20E5" w:rsidRDefault="000F20E5" w:rsidP="00B77C2F">
      <w:pPr>
        <w:rPr>
          <w:sz w:val="16"/>
          <w:szCs w:val="16"/>
        </w:rPr>
      </w:pPr>
    </w:p>
    <w:p w14:paraId="63C7094F" w14:textId="42E29A0A" w:rsidR="000F20E5" w:rsidRPr="000F20E5" w:rsidRDefault="000F20E5" w:rsidP="000F20E5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0F20E5">
        <w:rPr>
          <w:rFonts w:eastAsia="Arial"/>
          <w:sz w:val="28"/>
          <w:szCs w:val="28"/>
        </w:rPr>
        <w:t>1. Затвердити Положення про шкільний громадський бюджет Якушинецької сільської територіальної громади (додається).</w:t>
      </w:r>
    </w:p>
    <w:p w14:paraId="65BD17DA" w14:textId="77777777" w:rsidR="000F20E5" w:rsidRPr="000F20E5" w:rsidRDefault="000F20E5" w:rsidP="000F20E5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0F20E5">
        <w:rPr>
          <w:rFonts w:eastAsia="Arial"/>
          <w:sz w:val="28"/>
          <w:szCs w:val="28"/>
        </w:rPr>
        <w:t xml:space="preserve">2. Встановити, що під час формування сільського бюджету на наступні бюджетні періоди щорічно у проекті сільського бюджету у межах Програми розвитку освіти передбачаються кошти для реалізації шкільних </w:t>
      </w:r>
      <w:proofErr w:type="spellStart"/>
      <w:r w:rsidRPr="000F20E5">
        <w:rPr>
          <w:rFonts w:eastAsia="Arial"/>
          <w:sz w:val="28"/>
          <w:szCs w:val="28"/>
        </w:rPr>
        <w:t>проєктів</w:t>
      </w:r>
      <w:proofErr w:type="spellEnd"/>
      <w:r w:rsidRPr="000F20E5">
        <w:rPr>
          <w:rFonts w:eastAsia="Arial"/>
          <w:sz w:val="28"/>
          <w:szCs w:val="28"/>
        </w:rPr>
        <w:t xml:space="preserve">, відібраних відповідно до конкурсу визначеному в Положенні про шкільний громадський бюджет Якушинецької сільської територіальної громади. </w:t>
      </w:r>
    </w:p>
    <w:p w14:paraId="22490593" w14:textId="1E84F470" w:rsidR="000F20E5" w:rsidRPr="000F20E5" w:rsidRDefault="000F20E5" w:rsidP="000F20E5">
      <w:pPr>
        <w:spacing w:after="120" w:line="276" w:lineRule="auto"/>
        <w:ind w:firstLine="709"/>
        <w:jc w:val="both"/>
        <w:rPr>
          <w:rFonts w:eastAsia="Arial"/>
          <w:sz w:val="28"/>
          <w:szCs w:val="28"/>
        </w:rPr>
      </w:pPr>
      <w:r w:rsidRPr="000F20E5">
        <w:rPr>
          <w:rFonts w:eastAsia="Arial"/>
          <w:sz w:val="28"/>
          <w:szCs w:val="28"/>
        </w:rPr>
        <w:t>3. Керівнику відділу освіти, культури та спорту Якушинецької сільської ради протягом вересня розробити та затвердити Параметри впровадження Шкільного громадського бюджету, в якому зазначити часові рамки, показники, календарний план реалізації етапів шкільного громадського бюджету.</w:t>
      </w:r>
    </w:p>
    <w:p w14:paraId="23D90333" w14:textId="77777777" w:rsidR="000F20E5" w:rsidRDefault="000F20E5" w:rsidP="00FF6604">
      <w:pPr>
        <w:pStyle w:val="a9"/>
        <w:jc w:val="both"/>
        <w:rPr>
          <w:b w:val="0"/>
          <w:szCs w:val="28"/>
        </w:rPr>
      </w:pPr>
    </w:p>
    <w:p w14:paraId="131DA861" w14:textId="77777777" w:rsidR="000F20E5" w:rsidRDefault="000F20E5" w:rsidP="00FF6604">
      <w:pPr>
        <w:pStyle w:val="a9"/>
        <w:jc w:val="both"/>
        <w:rPr>
          <w:b w:val="0"/>
          <w:szCs w:val="28"/>
        </w:rPr>
      </w:pPr>
    </w:p>
    <w:p w14:paraId="010E2F94" w14:textId="77777777" w:rsidR="000F20E5" w:rsidRDefault="000F20E5" w:rsidP="00FF6604">
      <w:pPr>
        <w:pStyle w:val="a9"/>
        <w:jc w:val="both"/>
        <w:rPr>
          <w:b w:val="0"/>
          <w:szCs w:val="28"/>
        </w:rPr>
      </w:pPr>
    </w:p>
    <w:p w14:paraId="4CA2D271" w14:textId="422D8D8F" w:rsidR="000F20E5" w:rsidRPr="008F2D3E" w:rsidRDefault="00B77C2F" w:rsidP="000F20E5">
      <w:pPr>
        <w:pStyle w:val="a4"/>
        <w:tabs>
          <w:tab w:val="left" w:pos="-76"/>
          <w:tab w:val="left" w:pos="284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  <w:r w:rsidRPr="008F2D3E">
        <w:rPr>
          <w:szCs w:val="28"/>
          <w:lang w:val="uk-UA"/>
        </w:rPr>
        <w:t xml:space="preserve">     </w:t>
      </w:r>
      <w:r w:rsidRPr="008F2D3E">
        <w:rPr>
          <w:szCs w:val="28"/>
          <w:lang w:val="uk-UA"/>
        </w:rPr>
        <w:tab/>
      </w:r>
      <w:r w:rsidR="004F7DB6" w:rsidRPr="008F2D3E">
        <w:rPr>
          <w:szCs w:val="28"/>
          <w:lang w:val="uk-UA"/>
        </w:rPr>
        <w:t>5</w:t>
      </w:r>
      <w:r w:rsidRPr="008F2D3E">
        <w:rPr>
          <w:szCs w:val="28"/>
          <w:lang w:val="uk-UA"/>
        </w:rPr>
        <w:t>.</w:t>
      </w:r>
      <w:r w:rsidR="000F20E5" w:rsidRPr="008F2D3E">
        <w:rPr>
          <w:sz w:val="28"/>
          <w:szCs w:val="28"/>
          <w:lang w:val="uk-UA"/>
        </w:rPr>
        <w:t xml:space="preserve"> </w:t>
      </w:r>
      <w:r w:rsidR="000F20E5">
        <w:rPr>
          <w:sz w:val="28"/>
          <w:szCs w:val="28"/>
          <w:lang w:val="uk-UA"/>
        </w:rPr>
        <w:t>К</w:t>
      </w:r>
      <w:r w:rsidR="000F20E5" w:rsidRPr="008F2D3E">
        <w:rPr>
          <w:sz w:val="28"/>
          <w:szCs w:val="28"/>
          <w:lang w:val="uk-UA"/>
        </w:rPr>
        <w:t>онтроль за виконанням даного рішення покласти на постійну комісію сільської ради з питань планування, фінансів, бюджету та соціально-економічного розвитку (</w:t>
      </w:r>
      <w:r w:rsidR="008F2D3E">
        <w:rPr>
          <w:sz w:val="28"/>
          <w:szCs w:val="28"/>
          <w:lang w:val="uk-UA"/>
        </w:rPr>
        <w:t>Василь</w:t>
      </w:r>
      <w:r w:rsidR="000F20E5" w:rsidRPr="008F2D3E">
        <w:rPr>
          <w:sz w:val="28"/>
          <w:szCs w:val="28"/>
          <w:lang w:val="uk-UA"/>
        </w:rPr>
        <w:t xml:space="preserve"> ЯНЧУК) та постійну комісію сільської ради з питань освіти, культури, охорони здоров’я, молоді, фізкультури, спорту та соціального захисту населення (Л</w:t>
      </w:r>
      <w:r w:rsidR="008F2D3E">
        <w:rPr>
          <w:sz w:val="28"/>
          <w:szCs w:val="28"/>
          <w:lang w:val="uk-UA"/>
        </w:rPr>
        <w:t>іна</w:t>
      </w:r>
      <w:r w:rsidR="000F20E5" w:rsidRPr="008F2D3E">
        <w:rPr>
          <w:sz w:val="28"/>
          <w:szCs w:val="28"/>
          <w:lang w:val="uk-UA"/>
        </w:rPr>
        <w:t xml:space="preserve"> БРОВЧЕНКО). </w:t>
      </w:r>
    </w:p>
    <w:p w14:paraId="1B489E65" w14:textId="1D701E35" w:rsidR="00514A75" w:rsidRPr="008F2D3E" w:rsidRDefault="00514A75" w:rsidP="00FF6604">
      <w:pPr>
        <w:pStyle w:val="a9"/>
        <w:jc w:val="both"/>
        <w:rPr>
          <w:b w:val="0"/>
          <w:bCs w:val="0"/>
          <w:szCs w:val="28"/>
        </w:rPr>
      </w:pPr>
    </w:p>
    <w:p w14:paraId="4BF13A72" w14:textId="77777777" w:rsidR="008A70B5" w:rsidRPr="008F2D3E" w:rsidRDefault="0065047F" w:rsidP="0065047F">
      <w:pPr>
        <w:jc w:val="center"/>
        <w:rPr>
          <w:b/>
          <w:sz w:val="28"/>
          <w:szCs w:val="28"/>
        </w:rPr>
      </w:pPr>
      <w:r w:rsidRPr="008F2D3E">
        <w:rPr>
          <w:b/>
          <w:sz w:val="28"/>
          <w:szCs w:val="28"/>
        </w:rPr>
        <w:t xml:space="preserve">      </w:t>
      </w:r>
    </w:p>
    <w:p w14:paraId="005BF246" w14:textId="77777777" w:rsidR="008A70B5" w:rsidRPr="008F2D3E" w:rsidRDefault="008A70B5" w:rsidP="0065047F">
      <w:pPr>
        <w:jc w:val="center"/>
        <w:rPr>
          <w:b/>
          <w:sz w:val="28"/>
          <w:szCs w:val="28"/>
        </w:rPr>
      </w:pPr>
    </w:p>
    <w:p w14:paraId="1F070CF6" w14:textId="77777777" w:rsidR="00E94F15" w:rsidRPr="008F2D3E" w:rsidRDefault="00E94F15" w:rsidP="0065047F">
      <w:pPr>
        <w:jc w:val="center"/>
        <w:rPr>
          <w:b/>
          <w:sz w:val="28"/>
          <w:szCs w:val="28"/>
        </w:rPr>
      </w:pPr>
    </w:p>
    <w:p w14:paraId="626A0626" w14:textId="2AB7D57F" w:rsidR="003D37B1" w:rsidRDefault="0065047F" w:rsidP="0065047F">
      <w:pPr>
        <w:jc w:val="center"/>
        <w:rPr>
          <w:b/>
          <w:sz w:val="28"/>
          <w:szCs w:val="28"/>
          <w:lang w:val="ru-RU"/>
        </w:rPr>
      </w:pPr>
      <w:r w:rsidRPr="008F2D3E">
        <w:rPr>
          <w:b/>
          <w:sz w:val="28"/>
          <w:szCs w:val="28"/>
        </w:rPr>
        <w:t xml:space="preserve">   </w:t>
      </w:r>
      <w:proofErr w:type="spellStart"/>
      <w:r w:rsidRPr="00372160">
        <w:rPr>
          <w:b/>
          <w:sz w:val="28"/>
          <w:szCs w:val="28"/>
          <w:lang w:val="ru-RU"/>
        </w:rPr>
        <w:t>Сіл</w:t>
      </w:r>
      <w:r w:rsidRPr="00DF7426">
        <w:rPr>
          <w:b/>
          <w:sz w:val="28"/>
          <w:szCs w:val="28"/>
          <w:lang w:val="ru-RU"/>
        </w:rPr>
        <w:t>ьський</w:t>
      </w:r>
      <w:proofErr w:type="spellEnd"/>
      <w:r w:rsidRPr="00DF7426">
        <w:rPr>
          <w:b/>
          <w:sz w:val="28"/>
          <w:szCs w:val="28"/>
          <w:lang w:val="ru-RU"/>
        </w:rPr>
        <w:t xml:space="preserve"> голова    </w:t>
      </w:r>
      <w:r w:rsidR="00E94F15">
        <w:rPr>
          <w:b/>
          <w:sz w:val="28"/>
          <w:szCs w:val="28"/>
          <w:lang w:val="ru-RU"/>
        </w:rPr>
        <w:t xml:space="preserve">                           </w:t>
      </w:r>
      <w:r w:rsidR="00527ACC" w:rsidRPr="00DF7426">
        <w:rPr>
          <w:b/>
          <w:sz w:val="28"/>
          <w:szCs w:val="28"/>
          <w:lang w:val="ru-RU"/>
        </w:rPr>
        <w:t xml:space="preserve">       </w:t>
      </w:r>
      <w:r w:rsidR="00527ACC" w:rsidRPr="00DF7426">
        <w:rPr>
          <w:b/>
          <w:sz w:val="28"/>
          <w:szCs w:val="28"/>
        </w:rPr>
        <w:t>В</w:t>
      </w:r>
      <w:proofErr w:type="spellStart"/>
      <w:r w:rsidR="00527ACC" w:rsidRPr="00DF7426">
        <w:rPr>
          <w:b/>
          <w:sz w:val="28"/>
          <w:szCs w:val="28"/>
          <w:lang w:val="ru-RU"/>
        </w:rPr>
        <w:t>асиль</w:t>
      </w:r>
      <w:proofErr w:type="spellEnd"/>
      <w:r w:rsidRPr="00DF7426">
        <w:rPr>
          <w:b/>
          <w:sz w:val="28"/>
          <w:szCs w:val="28"/>
          <w:lang w:val="ru-RU"/>
        </w:rPr>
        <w:t xml:space="preserve"> </w:t>
      </w:r>
      <w:r w:rsidR="00527ACC" w:rsidRPr="00DF7426">
        <w:rPr>
          <w:b/>
          <w:sz w:val="28"/>
          <w:szCs w:val="28"/>
          <w:lang w:val="ru-RU"/>
        </w:rPr>
        <w:t>РОМАНЮК</w:t>
      </w:r>
    </w:p>
    <w:p w14:paraId="02431457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7EE908A9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4FCB53B5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1622E90F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285C753A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5D56166B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7F80325B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7384F7BE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47A3E967" w14:textId="77777777" w:rsidR="007520BD" w:rsidRPr="007520BD" w:rsidRDefault="007520BD" w:rsidP="007520BD">
      <w:pPr>
        <w:rPr>
          <w:sz w:val="28"/>
          <w:szCs w:val="28"/>
          <w:lang w:val="ru-RU"/>
        </w:rPr>
      </w:pPr>
    </w:p>
    <w:p w14:paraId="42BEB692" w14:textId="77777777" w:rsidR="007520BD" w:rsidRDefault="007520BD" w:rsidP="007520BD">
      <w:pPr>
        <w:rPr>
          <w:b/>
          <w:sz w:val="28"/>
          <w:szCs w:val="28"/>
          <w:lang w:val="ru-RU"/>
        </w:rPr>
      </w:pPr>
    </w:p>
    <w:p w14:paraId="198663D0" w14:textId="53AFEB9E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4E961D3C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D325D22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8741B93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7787666E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3CA657D6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79FE0160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146A5F39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0B3687C6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0C6945B5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2BCA583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1EEF6B93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02D496B6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7D55333E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1D145AF5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5663365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2B115923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261D17D2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1BE7D6A8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67D6C7D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3B5EF05D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2ECFCA92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7BE0EA3A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123C034C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</w:p>
    <w:p w14:paraId="5F8AA4B8" w14:textId="77777777" w:rsidR="007520BD" w:rsidRDefault="007520BD" w:rsidP="007520BD">
      <w:pPr>
        <w:tabs>
          <w:tab w:val="left" w:pos="1626"/>
        </w:tabs>
        <w:rPr>
          <w:sz w:val="28"/>
          <w:szCs w:val="28"/>
          <w:lang w:val="ru-RU"/>
        </w:rPr>
      </w:pPr>
      <w:bookmarkStart w:id="0" w:name="_GoBack"/>
      <w:bookmarkEnd w:id="0"/>
    </w:p>
    <w:p w14:paraId="37C0DDB9" w14:textId="74E93055" w:rsidR="007520BD" w:rsidRDefault="007520BD" w:rsidP="00B92AE2">
      <w:pPr>
        <w:tabs>
          <w:tab w:val="left" w:pos="1626"/>
        </w:tabs>
        <w:ind w:left="58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ЗАТВЕРДЖЕНО</w:t>
      </w:r>
    </w:p>
    <w:p w14:paraId="09EFC584" w14:textId="00F5A304" w:rsidR="007520BD" w:rsidRDefault="007520BD" w:rsidP="00B92AE2">
      <w:pPr>
        <w:tabs>
          <w:tab w:val="left" w:pos="1626"/>
        </w:tabs>
        <w:ind w:left="5812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r w:rsidR="008F2D3E"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8 </w:t>
      </w:r>
      <w:proofErr w:type="spellStart"/>
      <w:r>
        <w:rPr>
          <w:sz w:val="28"/>
          <w:szCs w:val="28"/>
          <w:lang w:val="ru-RU"/>
        </w:rPr>
        <w:t>скликання</w:t>
      </w:r>
      <w:proofErr w:type="spellEnd"/>
    </w:p>
    <w:p w14:paraId="27069DEA" w14:textId="17DDED63" w:rsidR="007520BD" w:rsidRDefault="00B92AE2" w:rsidP="00B92AE2">
      <w:pPr>
        <w:tabs>
          <w:tab w:val="left" w:pos="1626"/>
        </w:tabs>
        <w:ind w:left="5812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</w:t>
      </w:r>
      <w:r w:rsidR="007520BD">
        <w:rPr>
          <w:sz w:val="28"/>
          <w:szCs w:val="28"/>
          <w:lang w:val="ru-RU"/>
        </w:rPr>
        <w:t>ід</w:t>
      </w:r>
      <w:proofErr w:type="spellEnd"/>
      <w:r w:rsidR="007520BD">
        <w:rPr>
          <w:sz w:val="28"/>
          <w:szCs w:val="28"/>
          <w:lang w:val="ru-RU"/>
        </w:rPr>
        <w:t xml:space="preserve"> </w:t>
      </w:r>
      <w:r w:rsidR="008F2D3E">
        <w:rPr>
          <w:sz w:val="28"/>
          <w:szCs w:val="28"/>
          <w:lang w:val="ru-RU"/>
        </w:rPr>
        <w:t>12</w:t>
      </w:r>
      <w:r w:rsidR="007520BD">
        <w:rPr>
          <w:sz w:val="28"/>
          <w:szCs w:val="28"/>
          <w:lang w:val="ru-RU"/>
        </w:rPr>
        <w:t>.</w:t>
      </w:r>
      <w:r w:rsidR="008F2D3E">
        <w:rPr>
          <w:sz w:val="28"/>
          <w:szCs w:val="28"/>
          <w:lang w:val="ru-RU"/>
        </w:rPr>
        <w:t>07</w:t>
      </w:r>
      <w:r w:rsidR="007520BD">
        <w:rPr>
          <w:sz w:val="28"/>
          <w:szCs w:val="28"/>
          <w:lang w:val="ru-RU"/>
        </w:rPr>
        <w:t>.202</w:t>
      </w:r>
      <w:r w:rsidR="008F2D3E">
        <w:rPr>
          <w:sz w:val="28"/>
          <w:szCs w:val="28"/>
          <w:lang w:val="ru-RU"/>
        </w:rPr>
        <w:t>4</w:t>
      </w:r>
      <w:r w:rsidR="007520BD">
        <w:rPr>
          <w:sz w:val="28"/>
          <w:szCs w:val="28"/>
          <w:lang w:val="ru-RU"/>
        </w:rPr>
        <w:t xml:space="preserve"> № ___</w:t>
      </w:r>
    </w:p>
    <w:p w14:paraId="5DDA11C6" w14:textId="77777777" w:rsidR="007520BD" w:rsidRPr="00803E9A" w:rsidRDefault="007520BD" w:rsidP="007520BD">
      <w:pPr>
        <w:spacing w:after="120"/>
        <w:ind w:right="-143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11E8C953" w14:textId="77777777" w:rsidR="007520BD" w:rsidRPr="007520BD" w:rsidRDefault="007520BD" w:rsidP="007520BD">
      <w:pPr>
        <w:spacing w:after="120"/>
        <w:ind w:right="-143"/>
        <w:jc w:val="center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  ПОЛОЖЕННЯ ПРО ШКІЛЬНИЙ ГРОМАДСЬКИЙ БЮДЖЕТ </w:t>
      </w:r>
    </w:p>
    <w:p w14:paraId="2A803A50" w14:textId="0D3ED6A6" w:rsidR="007520BD" w:rsidRPr="007520BD" w:rsidRDefault="00B92AE2" w:rsidP="007520BD">
      <w:pPr>
        <w:spacing w:after="120"/>
        <w:ind w:right="-143"/>
        <w:jc w:val="center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ЯКУШИНЕЦЬКОЇ СІЛЬСЬКОЇ ТЕРИТОРІАЛЬНОЇ ГРОМАДИ</w:t>
      </w:r>
    </w:p>
    <w:p w14:paraId="019DC452" w14:textId="77777777" w:rsidR="00B92AE2" w:rsidRDefault="00B92AE2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1449DBA4" w14:textId="3EBD5CCC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>Преамбула положення</w:t>
      </w:r>
    </w:p>
    <w:p w14:paraId="707BEE7A" w14:textId="77777777" w:rsidR="007520BD" w:rsidRPr="007520BD" w:rsidRDefault="007520BD" w:rsidP="007520BD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7520BD">
        <w:rPr>
          <w:sz w:val="28"/>
          <w:szCs w:val="28"/>
          <w:highlight w:val="white"/>
        </w:rPr>
        <w:t xml:space="preserve">Шкільний громадський бюджет </w:t>
      </w:r>
      <w:r w:rsidRPr="007520BD">
        <w:rPr>
          <w:color w:val="000000"/>
          <w:sz w:val="28"/>
          <w:szCs w:val="28"/>
          <w:highlight w:val="white"/>
        </w:rPr>
        <w:t>–</w:t>
      </w:r>
      <w:r w:rsidRPr="007520BD">
        <w:rPr>
          <w:sz w:val="28"/>
          <w:szCs w:val="28"/>
          <w:highlight w:val="white"/>
        </w:rPr>
        <w:t xml:space="preserve"> це:</w:t>
      </w:r>
    </w:p>
    <w:p w14:paraId="5D78BE99" w14:textId="77777777" w:rsidR="007520BD" w:rsidRPr="007520BD" w:rsidRDefault="007520BD" w:rsidP="007520B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7520BD">
        <w:rPr>
          <w:color w:val="000000"/>
          <w:sz w:val="28"/>
          <w:szCs w:val="28"/>
          <w:highlight w:val="white"/>
        </w:rPr>
        <w:t>- інструмент для громадської участі учнів та учениць, що дає можливість поліпшити</w:t>
      </w:r>
      <w:r w:rsidRPr="007520BD">
        <w:rPr>
          <w:sz w:val="28"/>
          <w:szCs w:val="28"/>
          <w:highlight w:val="white"/>
        </w:rPr>
        <w:t xml:space="preserve"> їхній освітній </w:t>
      </w:r>
      <w:r w:rsidRPr="007520BD">
        <w:rPr>
          <w:color w:val="000000"/>
          <w:sz w:val="28"/>
          <w:szCs w:val="28"/>
          <w:highlight w:val="white"/>
        </w:rPr>
        <w:t xml:space="preserve">процес та позашкільний час. Це процес від подачі ідеї до підготовки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7520BD">
        <w:rPr>
          <w:color w:val="000000"/>
          <w:sz w:val="28"/>
          <w:szCs w:val="28"/>
          <w:highlight w:val="white"/>
        </w:rPr>
        <w:t xml:space="preserve"> на шкільний конкурс та обрання учнями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7520BD">
        <w:rPr>
          <w:color w:val="000000"/>
          <w:sz w:val="28"/>
          <w:szCs w:val="28"/>
          <w:highlight w:val="white"/>
        </w:rPr>
        <w:t>-переможців, які в подальшому будуть реалізовані в межах закладу загальної середньої освіти.</w:t>
      </w:r>
    </w:p>
    <w:p w14:paraId="7C34CC38" w14:textId="77777777" w:rsidR="007520BD" w:rsidRPr="007520BD" w:rsidRDefault="007520BD" w:rsidP="007520B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інструмент налагодження взаємодії, включення дітей і молоді у процес планування бюджету територіальної громади та реалізації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для розвитку громади.</w:t>
      </w:r>
    </w:p>
    <w:p w14:paraId="108B7BFB" w14:textId="77777777" w:rsidR="007520BD" w:rsidRPr="007520BD" w:rsidRDefault="007520BD" w:rsidP="007520B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Результатом такого механізму є формування свідомих та відповідальних молодих громадян та громадянок, які активно залучені та впливають на розвиток і життєдіяльність своєї громади, голос яких є почутим, а думка – врахована.</w:t>
      </w:r>
    </w:p>
    <w:p w14:paraId="521FF492" w14:textId="77777777" w:rsidR="007520BD" w:rsidRPr="007520BD" w:rsidRDefault="007520BD" w:rsidP="007520B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Шкільний громадський бюджет має на меті навчити учнів та учениць створювати і розробляти ідеї, готувати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, </w:t>
      </w:r>
      <w:proofErr w:type="spellStart"/>
      <w:r w:rsidRPr="007520BD">
        <w:rPr>
          <w:sz w:val="28"/>
          <w:szCs w:val="28"/>
          <w:highlight w:val="white"/>
        </w:rPr>
        <w:t>комунікувати</w:t>
      </w:r>
      <w:proofErr w:type="spellEnd"/>
      <w:r w:rsidRPr="007520BD">
        <w:rPr>
          <w:sz w:val="28"/>
          <w:szCs w:val="28"/>
          <w:highlight w:val="white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формуються активні, свідомі та розумні молоді люди з критичним мисленням, які в майбутньому </w:t>
      </w:r>
      <w:r w:rsidRPr="007520BD">
        <w:rPr>
          <w:color w:val="000000"/>
          <w:sz w:val="28"/>
          <w:szCs w:val="28"/>
          <w:highlight w:val="white"/>
        </w:rPr>
        <w:t>братимуть</w:t>
      </w:r>
      <w:r w:rsidRPr="007520BD">
        <w:rPr>
          <w:sz w:val="28"/>
          <w:szCs w:val="28"/>
          <w:highlight w:val="white"/>
        </w:rPr>
        <w:t xml:space="preserve"> участь у прийнятті рішень </w:t>
      </w:r>
      <w:r w:rsidRPr="007520BD">
        <w:rPr>
          <w:color w:val="000000"/>
          <w:sz w:val="28"/>
          <w:szCs w:val="28"/>
          <w:highlight w:val="white"/>
        </w:rPr>
        <w:t>у громаді та суспільстві.</w:t>
      </w:r>
      <w:r w:rsidRPr="007520BD">
        <w:rPr>
          <w:sz w:val="28"/>
          <w:szCs w:val="28"/>
          <w:highlight w:val="white"/>
        </w:rPr>
        <w:t xml:space="preserve"> </w:t>
      </w:r>
    </w:p>
    <w:p w14:paraId="2EF65B35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3C15D5BF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>Розділ 1. Визначення термінів та загальні положення</w:t>
      </w:r>
    </w:p>
    <w:p w14:paraId="2CB5E3E5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1.1. Шкільний громадський бюджет Якушинецької сільської територіальної громади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(далі – ШГБ) – це конкурс через який органи місцевого самоврядування взаємодіють з дітьми та молоддю, що спрямований на залучення учнів системи закладів загальної середньої освіти до участі в бюджетному процесі шляхом подання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, відкритого голосування за них та реалізації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-переможців, визначених безпосередньо учнями закладу загальної середньої освіти.</w:t>
      </w:r>
    </w:p>
    <w:p w14:paraId="58F4840F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1.2. Автор/ка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– це учень/учениця або команда учнів, не менше трьох (далі - Автор) </w:t>
      </w:r>
      <w:r w:rsidRPr="007520BD">
        <w:rPr>
          <w:color w:val="000000"/>
          <w:sz w:val="28"/>
          <w:szCs w:val="28"/>
          <w:highlight w:val="white"/>
        </w:rPr>
        <w:t>із</w:t>
      </w:r>
      <w:r w:rsidRPr="007520BD">
        <w:rPr>
          <w:sz w:val="28"/>
          <w:szCs w:val="28"/>
          <w:highlight w:val="white"/>
        </w:rPr>
        <w:t xml:space="preserve"> 6 </w:t>
      </w:r>
      <w:r w:rsidRPr="00B92AE2">
        <w:rPr>
          <w:sz w:val="28"/>
          <w:szCs w:val="28"/>
          <w:highlight w:val="white"/>
        </w:rPr>
        <w:t xml:space="preserve">до 10 </w:t>
      </w:r>
      <w:r w:rsidRPr="007520BD">
        <w:rPr>
          <w:color w:val="000000"/>
          <w:sz w:val="28"/>
          <w:szCs w:val="28"/>
          <w:highlight w:val="white"/>
        </w:rPr>
        <w:t>класу</w:t>
      </w:r>
      <w:r w:rsidRPr="007520BD">
        <w:rPr>
          <w:sz w:val="28"/>
          <w:szCs w:val="28"/>
          <w:highlight w:val="white"/>
        </w:rPr>
        <w:t xml:space="preserve">, з одного закладу загальної середньої освіти, яка створила ідею, оформила її у вигляді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у спосіб, передбачений цим Положенням та подала на конкурс шкільного громадського бюджету. </w:t>
      </w:r>
    </w:p>
    <w:p w14:paraId="377B124F" w14:textId="77777777" w:rsidR="007520BD" w:rsidRPr="00B92AE2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1.3.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– програма, план дій, комплекс робіт,</w:t>
      </w:r>
      <w:r w:rsidRPr="007520BD">
        <w:rPr>
          <w:sz w:val="28"/>
          <w:szCs w:val="28"/>
        </w:rPr>
        <w:t xml:space="preserve"> перелік </w:t>
      </w:r>
      <w:proofErr w:type="spellStart"/>
      <w:r w:rsidRPr="007520BD">
        <w:rPr>
          <w:sz w:val="28"/>
          <w:szCs w:val="28"/>
        </w:rPr>
        <w:t>закупівель</w:t>
      </w:r>
      <w:proofErr w:type="spellEnd"/>
      <w:r w:rsidRPr="007520BD">
        <w:rPr>
          <w:sz w:val="28"/>
          <w:szCs w:val="28"/>
        </w:rPr>
        <w:t>,</w:t>
      </w:r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color w:val="000000"/>
          <w:sz w:val="28"/>
          <w:szCs w:val="28"/>
          <w:highlight w:val="white"/>
        </w:rPr>
        <w:t xml:space="preserve">що </w:t>
      </w:r>
      <w:r w:rsidRPr="007520BD">
        <w:rPr>
          <w:sz w:val="28"/>
          <w:szCs w:val="28"/>
          <w:highlight w:val="white"/>
        </w:rPr>
        <w:t xml:space="preserve">викладені у формі опису з обґрунтуванням, фотографіями, за </w:t>
      </w:r>
      <w:r w:rsidRPr="007520BD">
        <w:rPr>
          <w:color w:val="000000"/>
          <w:sz w:val="28"/>
          <w:szCs w:val="28"/>
          <w:highlight w:val="white"/>
        </w:rPr>
        <w:t>можливості,</w:t>
      </w:r>
      <w:r w:rsidRPr="007520BD">
        <w:rPr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 та можливість його реалізації в межах закладу загальної середньої освіти, за рахунок </w:t>
      </w:r>
      <w:r w:rsidRPr="007520BD">
        <w:rPr>
          <w:sz w:val="28"/>
          <w:szCs w:val="28"/>
          <w:highlight w:val="white"/>
        </w:rPr>
        <w:lastRenderedPageBreak/>
        <w:t>коштів бюджету територіальної громади, передбачених на фінансування ШГБ</w:t>
      </w:r>
      <w:r w:rsidRPr="007520BD">
        <w:rPr>
          <w:sz w:val="28"/>
          <w:szCs w:val="28"/>
        </w:rPr>
        <w:t xml:space="preserve">, </w:t>
      </w:r>
      <w:r w:rsidRPr="00B92AE2">
        <w:rPr>
          <w:sz w:val="28"/>
          <w:szCs w:val="28"/>
        </w:rPr>
        <w:t>та/або інших джерел не заборонених законодавством.</w:t>
      </w:r>
    </w:p>
    <w:p w14:paraId="077A38E5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1.4. Форма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– єдина для всіх, обов’язкова для заповнення форма, яка містить опис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( </w:t>
      </w:r>
      <w:r w:rsidRPr="007520BD">
        <w:rPr>
          <w:color w:val="000000"/>
          <w:sz w:val="28"/>
          <w:szCs w:val="28"/>
          <w:highlight w:val="white"/>
        </w:rPr>
        <w:t>Додаток 1</w:t>
      </w:r>
      <w:r w:rsidRPr="007520BD">
        <w:rPr>
          <w:sz w:val="28"/>
          <w:szCs w:val="28"/>
          <w:highlight w:val="white"/>
        </w:rPr>
        <w:t xml:space="preserve"> до Положення).</w:t>
      </w:r>
    </w:p>
    <w:p w14:paraId="76E554A6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1.5. Електронна система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</w:t>
      </w:r>
      <w:proofErr w:type="spellEnd"/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«Шкільний громадський бюджет» (далі –спеціалізований </w:t>
      </w:r>
      <w:proofErr w:type="spellStart"/>
      <w:r w:rsidRPr="007520BD">
        <w:rPr>
          <w:sz w:val="28"/>
          <w:szCs w:val="28"/>
          <w:highlight w:val="white"/>
        </w:rPr>
        <w:t>вебсайт</w:t>
      </w:r>
      <w:proofErr w:type="spellEnd"/>
      <w:r w:rsidRPr="007520BD">
        <w:rPr>
          <w:sz w:val="28"/>
          <w:szCs w:val="28"/>
          <w:highlight w:val="white"/>
        </w:rPr>
        <w:t>) – інформаційна система (</w:t>
      </w:r>
      <w:proofErr w:type="spellStart"/>
      <w:r w:rsidRPr="007520BD">
        <w:rPr>
          <w:sz w:val="28"/>
          <w:szCs w:val="28"/>
          <w:highlight w:val="white"/>
        </w:rPr>
        <w:t>вебсайт</w:t>
      </w:r>
      <w:proofErr w:type="spellEnd"/>
      <w:r w:rsidRPr="007520BD">
        <w:rPr>
          <w:sz w:val="28"/>
          <w:szCs w:val="28"/>
          <w:highlight w:val="white"/>
        </w:rPr>
        <w:t xml:space="preserve">) автоматизованого керування процесами у рамках конкурсу, що забезпечує автоматизацію процесів подання та представлення для голосування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, електронного голосування за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, зв'язку з Авторами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, оприлюднення інформації щодо відібраних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та стану </w:t>
      </w:r>
      <w:r w:rsidRPr="007520BD">
        <w:rPr>
          <w:color w:val="000000"/>
          <w:sz w:val="28"/>
          <w:szCs w:val="28"/>
          <w:highlight w:val="white"/>
        </w:rPr>
        <w:t>їхньої</w:t>
      </w:r>
      <w:r w:rsidRPr="007520BD">
        <w:rPr>
          <w:sz w:val="28"/>
          <w:szCs w:val="28"/>
          <w:highlight w:val="white"/>
        </w:rPr>
        <w:t xml:space="preserve"> реалізації і підсумкових звітів про реалізацію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56ED4BA1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1.6. Висновок оцінки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– документ </w:t>
      </w:r>
      <w:r w:rsidRPr="007520BD">
        <w:rPr>
          <w:color w:val="000000"/>
          <w:sz w:val="28"/>
          <w:szCs w:val="28"/>
        </w:rPr>
        <w:t>установленої</w:t>
      </w:r>
      <w:r w:rsidRPr="007520BD">
        <w:rPr>
          <w:sz w:val="28"/>
          <w:szCs w:val="28"/>
        </w:rPr>
        <w:t xml:space="preserve"> форми для проведення оцінки поданих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, згідно з вимогами цього Положення (</w:t>
      </w:r>
      <w:r w:rsidRPr="007520BD">
        <w:rPr>
          <w:color w:val="000000"/>
          <w:sz w:val="28"/>
          <w:szCs w:val="28"/>
        </w:rPr>
        <w:t>Додаток 2). </w:t>
      </w:r>
    </w:p>
    <w:p w14:paraId="687B4BE8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</w:rPr>
      </w:pPr>
      <w:bookmarkStart w:id="1" w:name="_gjdgxs" w:colFirst="0" w:colLast="0"/>
      <w:bookmarkEnd w:id="1"/>
      <w:r w:rsidRPr="007520BD">
        <w:rPr>
          <w:sz w:val="28"/>
          <w:szCs w:val="28"/>
        </w:rPr>
        <w:t xml:space="preserve">1.7. Оцінка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– процес аналізу та надання висновку на предмет реалістичності, можливості реалізації, правильності визначення вартості та строків реалізації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в рамках шкільного громадського бюджету, що здійснюється Конкурсною комісією.</w:t>
      </w:r>
    </w:p>
    <w:p w14:paraId="5D1BFD1D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1.8. Конкурсна комісія – робочий орган,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рік, члени якого </w:t>
      </w:r>
      <w:r w:rsidRPr="007520BD">
        <w:rPr>
          <w:color w:val="000000"/>
          <w:sz w:val="28"/>
          <w:szCs w:val="28"/>
          <w:highlight w:val="white"/>
        </w:rPr>
        <w:t>організують</w:t>
      </w:r>
      <w:r w:rsidRPr="007520BD">
        <w:rPr>
          <w:sz w:val="28"/>
          <w:szCs w:val="28"/>
          <w:highlight w:val="white"/>
        </w:rPr>
        <w:t xml:space="preserve"> та координують виконання </w:t>
      </w:r>
      <w:r w:rsidRPr="007520BD">
        <w:rPr>
          <w:color w:val="000000"/>
          <w:sz w:val="28"/>
          <w:szCs w:val="28"/>
          <w:highlight w:val="white"/>
        </w:rPr>
        <w:t>основних заходів, завдань для впровадження та функціонування</w:t>
      </w:r>
      <w:r w:rsidRPr="007520BD">
        <w:rPr>
          <w:sz w:val="28"/>
          <w:szCs w:val="28"/>
          <w:highlight w:val="white"/>
        </w:rPr>
        <w:t xml:space="preserve"> ШГБ, визначених цим Положенням. </w:t>
      </w:r>
    </w:p>
    <w:p w14:paraId="15CA28B7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1.9 Учнівська група - це група учнів/учениць різних класів, яка координується Конкурсною комісією та є допоміжним органом для організації та проведення ШГБ.</w:t>
      </w:r>
    </w:p>
    <w:p w14:paraId="0788AC88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1.10.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-переможці –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, які за результатами конкурсу набрали найбільшу кількість голосів та </w:t>
      </w:r>
      <w:r w:rsidRPr="007520BD">
        <w:rPr>
          <w:sz w:val="28"/>
          <w:szCs w:val="28"/>
        </w:rPr>
        <w:t xml:space="preserve">включені до  програми фінансування </w:t>
      </w:r>
      <w:r w:rsidRPr="007520BD">
        <w:rPr>
          <w:sz w:val="28"/>
          <w:szCs w:val="28"/>
          <w:highlight w:val="white"/>
        </w:rPr>
        <w:t>за рахунок бюджетних коштів, передбачених на конкурс ШГБ.</w:t>
      </w:r>
    </w:p>
    <w:p w14:paraId="214F8BCA" w14:textId="77777777" w:rsidR="007520BD" w:rsidRPr="007520BD" w:rsidRDefault="007520BD" w:rsidP="007520BD">
      <w:pPr>
        <w:spacing w:after="120"/>
        <w:ind w:right="-143"/>
        <w:jc w:val="both"/>
        <w:rPr>
          <w:color w:val="000000"/>
          <w:sz w:val="28"/>
          <w:szCs w:val="28"/>
        </w:rPr>
      </w:pPr>
      <w:r w:rsidRPr="007520BD">
        <w:rPr>
          <w:sz w:val="28"/>
          <w:szCs w:val="28"/>
          <w:highlight w:val="white"/>
        </w:rPr>
        <w:t xml:space="preserve">1.11. Параметри впровадження </w:t>
      </w:r>
      <w:r w:rsidRPr="007520BD">
        <w:rPr>
          <w:color w:val="000000"/>
          <w:sz w:val="28"/>
          <w:szCs w:val="28"/>
        </w:rPr>
        <w:t>шкільного громадського бюджету</w:t>
      </w:r>
      <w:r w:rsidRPr="007520BD">
        <w:rPr>
          <w:sz w:val="28"/>
          <w:szCs w:val="28"/>
          <w:highlight w:val="white"/>
        </w:rPr>
        <w:t xml:space="preserve"> – документ, який зазначає часові рамки, показники, календарний план етапів ШГБ та інші необхідні норми для </w:t>
      </w:r>
      <w:r w:rsidRPr="007520BD">
        <w:rPr>
          <w:color w:val="000000"/>
          <w:sz w:val="28"/>
          <w:szCs w:val="28"/>
          <w:highlight w:val="white"/>
        </w:rPr>
        <w:t xml:space="preserve">його реалізації. </w:t>
      </w:r>
      <w:bookmarkStart w:id="2" w:name="_30j0zll" w:colFirst="0" w:colLast="0"/>
      <w:bookmarkEnd w:id="2"/>
      <w:r w:rsidRPr="007520BD">
        <w:rPr>
          <w:color w:val="000000"/>
          <w:sz w:val="28"/>
          <w:szCs w:val="28"/>
          <w:highlight w:val="white"/>
        </w:rPr>
        <w:t xml:space="preserve">Наказом </w:t>
      </w:r>
      <w:r w:rsidRPr="007520BD">
        <w:rPr>
          <w:color w:val="000000"/>
          <w:sz w:val="28"/>
          <w:szCs w:val="28"/>
        </w:rPr>
        <w:t>керівника</w:t>
      </w:r>
      <w:r w:rsidRPr="007520BD">
        <w:rPr>
          <w:sz w:val="28"/>
          <w:szCs w:val="28"/>
        </w:rPr>
        <w:t xml:space="preserve"> відділу освіти, культури та спорту Якушинецької сільської ради (далі – відділ ОКС) затверджуються Параметри впровадження </w:t>
      </w:r>
      <w:r w:rsidRPr="007520BD">
        <w:rPr>
          <w:color w:val="000000"/>
          <w:sz w:val="28"/>
          <w:szCs w:val="28"/>
        </w:rPr>
        <w:t>шкільного громадського бюджету.</w:t>
      </w:r>
    </w:p>
    <w:p w14:paraId="03B28892" w14:textId="77777777" w:rsidR="007520BD" w:rsidRPr="00B92AE2" w:rsidRDefault="007520BD" w:rsidP="007520BD">
      <w:pPr>
        <w:spacing w:after="120"/>
        <w:ind w:right="-143"/>
        <w:jc w:val="both"/>
        <w:rPr>
          <w:sz w:val="28"/>
          <w:szCs w:val="28"/>
          <w:highlight w:val="yellow"/>
        </w:rPr>
      </w:pPr>
      <w:r w:rsidRPr="007520BD">
        <w:rPr>
          <w:sz w:val="28"/>
          <w:szCs w:val="28"/>
        </w:rPr>
        <w:t xml:space="preserve">1.12. Фінансування шкільного громадського бюджету проводиться за рахунок коштів бюджету Якушинецької територіальної громади через відділ ОКС, як головним розпорядником бюджетних коштів </w:t>
      </w:r>
      <w:r w:rsidRPr="00B92AE2">
        <w:rPr>
          <w:sz w:val="28"/>
          <w:szCs w:val="28"/>
        </w:rPr>
        <w:t>та/або інших джерел не заборонених законодавством.</w:t>
      </w:r>
    </w:p>
    <w:p w14:paraId="732E07C0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Відділ ОКС використовує кошти, передбачені на шкільний громадський бюджет, виключно на фінансування реалізації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-переможців, проведення інформаційно-просвітницької та </w:t>
      </w:r>
      <w:proofErr w:type="spellStart"/>
      <w:r w:rsidRPr="007520BD">
        <w:rPr>
          <w:sz w:val="28"/>
          <w:szCs w:val="28"/>
        </w:rPr>
        <w:t>промоційної</w:t>
      </w:r>
      <w:proofErr w:type="spellEnd"/>
      <w:r w:rsidRPr="007520BD">
        <w:rPr>
          <w:sz w:val="28"/>
          <w:szCs w:val="28"/>
        </w:rPr>
        <w:t xml:space="preserve"> кампаній.</w:t>
      </w:r>
    </w:p>
    <w:p w14:paraId="47EC523A" w14:textId="16F5518B" w:rsidR="007520BD" w:rsidRPr="007520BD" w:rsidRDefault="007520BD" w:rsidP="00EA4A88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1.13. Обсяг коштів визначається в </w:t>
      </w:r>
      <w:r w:rsidRPr="00B92AE2">
        <w:rPr>
          <w:sz w:val="28"/>
          <w:szCs w:val="28"/>
        </w:rPr>
        <w:t>Програмі розвитку освіти.</w:t>
      </w:r>
      <w:r w:rsidRPr="007520BD">
        <w:rPr>
          <w:sz w:val="28"/>
          <w:szCs w:val="28"/>
        </w:rPr>
        <w:t xml:space="preserve"> Кошти на реалізацію ШГБ розподіляються однаковими частинами не менше </w:t>
      </w:r>
      <w:r w:rsidRPr="00B92AE2">
        <w:rPr>
          <w:sz w:val="28"/>
          <w:szCs w:val="28"/>
        </w:rPr>
        <w:t xml:space="preserve">50.000  </w:t>
      </w:r>
      <w:r w:rsidRPr="007520BD">
        <w:rPr>
          <w:sz w:val="28"/>
          <w:szCs w:val="28"/>
        </w:rPr>
        <w:t xml:space="preserve">грн між закладами загальної середньої освіти, які візьмуть участь у конкурсі на реалізацію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-переможців. </w:t>
      </w:r>
      <w:r w:rsidR="008F2D3E">
        <w:rPr>
          <w:sz w:val="28"/>
          <w:szCs w:val="28"/>
        </w:rPr>
        <w:t>Для філій опорного закладу освіти</w:t>
      </w:r>
      <w:r w:rsidR="007451A4">
        <w:rPr>
          <w:sz w:val="28"/>
          <w:szCs w:val="28"/>
        </w:rPr>
        <w:t xml:space="preserve"> – однаковими частинами</w:t>
      </w:r>
      <w:r w:rsidR="00EA4A88">
        <w:rPr>
          <w:sz w:val="28"/>
          <w:szCs w:val="28"/>
        </w:rPr>
        <w:t xml:space="preserve">, не </w:t>
      </w:r>
      <w:r w:rsidR="00EA4A88">
        <w:rPr>
          <w:sz w:val="28"/>
          <w:szCs w:val="28"/>
        </w:rPr>
        <w:lastRenderedPageBreak/>
        <w:t xml:space="preserve">менше 10 000 грн на кожну. </w:t>
      </w:r>
      <w:r w:rsidRPr="007520BD">
        <w:rPr>
          <w:sz w:val="28"/>
          <w:szCs w:val="28"/>
        </w:rPr>
        <w:t xml:space="preserve">За рахунок коштів шкільного громадського бюджету фінансуються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>, реалізація яких можлива протягом одного бюджетного року.</w:t>
      </w:r>
    </w:p>
    <w:p w14:paraId="01D111C6" w14:textId="4CC1072C" w:rsidR="00EA4A88" w:rsidRDefault="00EA4A88" w:rsidP="00EA4A8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у закладах загальної середньої освіти можуть розподілятися на великі (м</w:t>
      </w:r>
      <w:r w:rsidRPr="007520BD">
        <w:rPr>
          <w:sz w:val="28"/>
          <w:szCs w:val="28"/>
        </w:rPr>
        <w:t>аксимальна вартість</w:t>
      </w:r>
      <w:r>
        <w:rPr>
          <w:sz w:val="28"/>
          <w:szCs w:val="28"/>
        </w:rPr>
        <w:t xml:space="preserve"> – 50 000 грн), середні (м</w:t>
      </w:r>
      <w:r w:rsidRPr="007520BD">
        <w:rPr>
          <w:sz w:val="28"/>
          <w:szCs w:val="28"/>
        </w:rPr>
        <w:t>аксимальна вартість</w:t>
      </w:r>
      <w:r>
        <w:rPr>
          <w:sz w:val="28"/>
          <w:szCs w:val="28"/>
        </w:rPr>
        <w:t xml:space="preserve"> – 25 000 грн) та малі (м</w:t>
      </w:r>
      <w:r w:rsidRPr="007520BD">
        <w:rPr>
          <w:sz w:val="28"/>
          <w:szCs w:val="28"/>
        </w:rPr>
        <w:t>аксимальна вартість</w:t>
      </w:r>
      <w:r>
        <w:rPr>
          <w:sz w:val="28"/>
          <w:szCs w:val="28"/>
        </w:rPr>
        <w:t xml:space="preserve"> – 10 000 грн).</w:t>
      </w:r>
    </w:p>
    <w:p w14:paraId="3E36C3D0" w14:textId="77777777" w:rsidR="007520BD" w:rsidRPr="007520BD" w:rsidRDefault="007520BD" w:rsidP="007520BD">
      <w:pPr>
        <w:spacing w:after="120"/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Кількість закладів загальної середньої освіти, які візьмуть участь у конкурсі ШГБ визначається в Параметрах впровадження шкільного громадського бюджету виданого керівником  відділу ОКС на відповідні роки проведення конкурсу.</w:t>
      </w:r>
    </w:p>
    <w:p w14:paraId="5602DF2C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1.14. Організатором конкурсу ШГБ є відділ ОКС, як головний розпорядник бюджетних коштів.</w:t>
      </w:r>
    </w:p>
    <w:p w14:paraId="4738884E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Відділ ОКС:</w:t>
      </w:r>
    </w:p>
    <w:p w14:paraId="5ED1F2B3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оголошує конкурс з ШГБ;</w:t>
      </w:r>
    </w:p>
    <w:p w14:paraId="3758991D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реєструє та затверджує перелік закладів загальної середньої освіти, які прийняли рішення щодо участі в конкурсі ШГБ;</w:t>
      </w:r>
    </w:p>
    <w:p w14:paraId="5CF6D070" w14:textId="42ED14C4" w:rsidR="007520BD" w:rsidRPr="00B92AE2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здійснює аналіз та надає висновок щодо правильності визначення в </w:t>
      </w:r>
      <w:proofErr w:type="spellStart"/>
      <w:r w:rsidRPr="007520BD">
        <w:rPr>
          <w:sz w:val="28"/>
          <w:szCs w:val="28"/>
        </w:rPr>
        <w:t>проєкті</w:t>
      </w:r>
      <w:proofErr w:type="spellEnd"/>
      <w:r w:rsidRPr="007520BD">
        <w:rPr>
          <w:sz w:val="28"/>
          <w:szCs w:val="28"/>
        </w:rPr>
        <w:t xml:space="preserve"> вартості та строків реалізації </w:t>
      </w:r>
      <w:r w:rsidRPr="00B92AE2">
        <w:rPr>
          <w:sz w:val="28"/>
          <w:szCs w:val="28"/>
        </w:rPr>
        <w:t>(за потреби);</w:t>
      </w:r>
    </w:p>
    <w:p w14:paraId="03A74FE7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організовує проведення оцінки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(за потреби);</w:t>
      </w:r>
    </w:p>
    <w:p w14:paraId="44B10405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надає інформаційно-консультаційну допомогу у проведенні конкурсу з ШГБ; </w:t>
      </w:r>
    </w:p>
    <w:p w14:paraId="55F40902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здійснює загальний контроль за етапами проведення конкурсу ШГБ та реалізацією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-переможців;</w:t>
      </w:r>
    </w:p>
    <w:p w14:paraId="0E0A7FBA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приймає від закладів загальної середньої освіти звітні матеріали про реалізацію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-переможців.</w:t>
      </w:r>
    </w:p>
    <w:p w14:paraId="43D2A88F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03995350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 xml:space="preserve">Розділ 2. Інформаційно-просвітницька та </w:t>
      </w:r>
      <w:proofErr w:type="spellStart"/>
      <w:r w:rsidRPr="007520BD">
        <w:rPr>
          <w:b/>
          <w:sz w:val="28"/>
          <w:szCs w:val="28"/>
          <w:highlight w:val="white"/>
        </w:rPr>
        <w:t>промоційна</w:t>
      </w:r>
      <w:proofErr w:type="spellEnd"/>
      <w:r w:rsidRPr="007520BD">
        <w:rPr>
          <w:b/>
          <w:sz w:val="28"/>
          <w:szCs w:val="28"/>
          <w:highlight w:val="white"/>
        </w:rPr>
        <w:t xml:space="preserve"> кампанії.</w:t>
      </w:r>
    </w:p>
    <w:p w14:paraId="2C1DE3FA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2.1. Інформаційно-просвітницька кампанія проводиться з метою ознайомлення учнів, батьків та вчителів з основними положеннями та етапами ШГБ, а також для здобуття учнями практичних навичок та компетенцій щодо основ громадської участі. </w:t>
      </w:r>
    </w:p>
    <w:p w14:paraId="11BFC557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Інформаційно-просвітницька кампанія включає в себе такі етапи:</w:t>
      </w:r>
    </w:p>
    <w:p w14:paraId="05025414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ознайомлення усіх учасників задіяних </w:t>
      </w:r>
      <w:r w:rsidRPr="007520BD">
        <w:rPr>
          <w:color w:val="000000"/>
          <w:sz w:val="28"/>
          <w:szCs w:val="28"/>
          <w:highlight w:val="white"/>
        </w:rPr>
        <w:t>у</w:t>
      </w:r>
      <w:r w:rsidRPr="007520BD">
        <w:rPr>
          <w:sz w:val="28"/>
          <w:szCs w:val="28"/>
          <w:highlight w:val="white"/>
        </w:rPr>
        <w:t xml:space="preserve"> конкурсі ШГБ з основними етапами бюджетного процесу;</w:t>
      </w:r>
    </w:p>
    <w:p w14:paraId="456042F4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ознайомленням з процесом </w:t>
      </w:r>
      <w:r w:rsidRPr="007520BD">
        <w:rPr>
          <w:color w:val="000000"/>
          <w:sz w:val="28"/>
          <w:szCs w:val="28"/>
          <w:highlight w:val="white"/>
        </w:rPr>
        <w:t xml:space="preserve">впровадження </w:t>
      </w:r>
      <w:r w:rsidRPr="007520BD">
        <w:rPr>
          <w:sz w:val="28"/>
          <w:szCs w:val="28"/>
          <w:highlight w:val="white"/>
        </w:rPr>
        <w:t>шкільного громадського бюджету;</w:t>
      </w:r>
    </w:p>
    <w:p w14:paraId="18F5739E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інформаційно-консультаційна кампанія щодо написання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1B613A3C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обговорення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7C03CE5C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надання можливості </w:t>
      </w:r>
      <w:r w:rsidRPr="007520BD">
        <w:rPr>
          <w:color w:val="000000"/>
          <w:sz w:val="28"/>
          <w:szCs w:val="28"/>
          <w:highlight w:val="white"/>
        </w:rPr>
        <w:t>ознайомитися</w:t>
      </w:r>
      <w:r w:rsidRPr="007520BD">
        <w:rPr>
          <w:sz w:val="28"/>
          <w:szCs w:val="28"/>
          <w:highlight w:val="white"/>
        </w:rPr>
        <w:t xml:space="preserve"> з </w:t>
      </w:r>
      <w:proofErr w:type="spellStart"/>
      <w:r w:rsidRPr="007520BD">
        <w:rPr>
          <w:sz w:val="28"/>
          <w:szCs w:val="28"/>
          <w:highlight w:val="white"/>
        </w:rPr>
        <w:t>проєктами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391092F6" w14:textId="77777777" w:rsidR="007520BD" w:rsidRPr="007520BD" w:rsidRDefault="007520BD" w:rsidP="007520BD">
      <w:pPr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інформування щодо процедури голосування за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 (щодо термінів, способу та місць для голосування);</w:t>
      </w:r>
    </w:p>
    <w:p w14:paraId="4BE2C4CD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інформування щодо реалізації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55A4D9B8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2.2. </w:t>
      </w:r>
      <w:proofErr w:type="spellStart"/>
      <w:r w:rsidRPr="007520BD">
        <w:rPr>
          <w:sz w:val="28"/>
          <w:szCs w:val="28"/>
          <w:highlight w:val="white"/>
        </w:rPr>
        <w:t>Промоційна</w:t>
      </w:r>
      <w:proofErr w:type="spellEnd"/>
      <w:r w:rsidRPr="007520BD">
        <w:rPr>
          <w:sz w:val="28"/>
          <w:szCs w:val="28"/>
          <w:highlight w:val="white"/>
        </w:rPr>
        <w:t xml:space="preserve"> кампанія – це процес рекламування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різноманітними способами, в тому числі розповсюдження друкованих матеріалів (</w:t>
      </w:r>
      <w:proofErr w:type="spellStart"/>
      <w:r w:rsidRPr="007520BD">
        <w:rPr>
          <w:sz w:val="28"/>
          <w:szCs w:val="28"/>
          <w:highlight w:val="white"/>
        </w:rPr>
        <w:t>флаєрів</w:t>
      </w:r>
      <w:proofErr w:type="spellEnd"/>
      <w:r w:rsidRPr="007520BD">
        <w:rPr>
          <w:sz w:val="28"/>
          <w:szCs w:val="28"/>
          <w:highlight w:val="white"/>
        </w:rPr>
        <w:t xml:space="preserve">) серед учнів закладу загальної середньої освіти та презентація Автором власного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, </w:t>
      </w:r>
      <w:r w:rsidRPr="007520BD">
        <w:rPr>
          <w:color w:val="000000"/>
          <w:sz w:val="28"/>
          <w:szCs w:val="28"/>
          <w:highlight w:val="white"/>
        </w:rPr>
        <w:t>із роз’ясненням</w:t>
      </w:r>
      <w:r w:rsidRPr="007520BD">
        <w:rPr>
          <w:sz w:val="28"/>
          <w:szCs w:val="28"/>
          <w:highlight w:val="white"/>
        </w:rPr>
        <w:t xml:space="preserve"> його </w:t>
      </w:r>
      <w:r w:rsidRPr="007520BD">
        <w:rPr>
          <w:color w:val="000000"/>
          <w:sz w:val="28"/>
          <w:szCs w:val="28"/>
          <w:highlight w:val="white"/>
        </w:rPr>
        <w:t>ідеї</w:t>
      </w:r>
      <w:r w:rsidRPr="007520BD">
        <w:rPr>
          <w:sz w:val="28"/>
          <w:szCs w:val="28"/>
          <w:highlight w:val="white"/>
        </w:rPr>
        <w:t xml:space="preserve"> та </w:t>
      </w:r>
      <w:r w:rsidRPr="007520BD">
        <w:rPr>
          <w:color w:val="000000"/>
          <w:sz w:val="28"/>
          <w:szCs w:val="28"/>
          <w:highlight w:val="white"/>
        </w:rPr>
        <w:t>переваг</w:t>
      </w:r>
      <w:r w:rsidRPr="007520BD">
        <w:rPr>
          <w:sz w:val="28"/>
          <w:szCs w:val="28"/>
          <w:highlight w:val="white"/>
        </w:rPr>
        <w:t>.</w:t>
      </w:r>
    </w:p>
    <w:p w14:paraId="30413B3D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У рамках </w:t>
      </w:r>
      <w:proofErr w:type="spellStart"/>
      <w:r w:rsidRPr="007520BD">
        <w:rPr>
          <w:sz w:val="28"/>
          <w:szCs w:val="28"/>
          <w:highlight w:val="white"/>
        </w:rPr>
        <w:t>промоційної</w:t>
      </w:r>
      <w:proofErr w:type="spellEnd"/>
      <w:r w:rsidRPr="007520BD">
        <w:rPr>
          <w:sz w:val="28"/>
          <w:szCs w:val="28"/>
          <w:highlight w:val="white"/>
        </w:rPr>
        <w:t xml:space="preserve"> кампанії Автором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color w:val="000000"/>
          <w:sz w:val="28"/>
          <w:szCs w:val="28"/>
          <w:highlight w:val="white"/>
        </w:rPr>
        <w:t xml:space="preserve"> обов’язково</w:t>
      </w:r>
      <w:r w:rsidRPr="007520BD">
        <w:rPr>
          <w:sz w:val="28"/>
          <w:szCs w:val="28"/>
          <w:highlight w:val="white"/>
        </w:rPr>
        <w:t xml:space="preserve"> проводиться презентація перед учнями закладу загальної середньої освіти. Презентації </w:t>
      </w:r>
      <w:proofErr w:type="spellStart"/>
      <w:r w:rsidRPr="007520BD">
        <w:rPr>
          <w:sz w:val="28"/>
          <w:szCs w:val="28"/>
          <w:highlight w:val="white"/>
        </w:rPr>
        <w:lastRenderedPageBreak/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відбуваються після затвердження Конкурсною комісією переліку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, які виносяться на голосування.</w:t>
      </w:r>
    </w:p>
    <w:p w14:paraId="518A735E" w14:textId="68A3FC00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2.3. Інформаційно-просвітницька та </w:t>
      </w:r>
      <w:proofErr w:type="spellStart"/>
      <w:r w:rsidRPr="007520BD">
        <w:rPr>
          <w:sz w:val="28"/>
          <w:szCs w:val="28"/>
        </w:rPr>
        <w:t>промоційна</w:t>
      </w:r>
      <w:proofErr w:type="spellEnd"/>
      <w:r w:rsidRPr="007520BD">
        <w:rPr>
          <w:sz w:val="28"/>
          <w:szCs w:val="28"/>
        </w:rPr>
        <w:t xml:space="preserve"> кампанії здійснюються за рахунок коштів бюджету Якушинецької територіальної громади в межах коштів виділених на реалізацію конкурсу “Шкільний громадський бюджет”. Кошти</w:t>
      </w:r>
      <w:r w:rsidRPr="007520BD">
        <w:rPr>
          <w:color w:val="000000"/>
          <w:sz w:val="28"/>
          <w:szCs w:val="28"/>
        </w:rPr>
        <w:t>,</w:t>
      </w:r>
      <w:r w:rsidRPr="007520BD">
        <w:rPr>
          <w:sz w:val="28"/>
          <w:szCs w:val="28"/>
        </w:rPr>
        <w:t xml:space="preserve"> виділені на </w:t>
      </w:r>
      <w:r w:rsidRPr="007520BD">
        <w:rPr>
          <w:color w:val="000000"/>
          <w:sz w:val="28"/>
          <w:szCs w:val="28"/>
        </w:rPr>
        <w:t xml:space="preserve">проведення </w:t>
      </w:r>
      <w:r w:rsidRPr="007520BD">
        <w:rPr>
          <w:sz w:val="28"/>
          <w:szCs w:val="28"/>
        </w:rPr>
        <w:t>кампанії</w:t>
      </w:r>
      <w:r w:rsidRPr="007520BD">
        <w:rPr>
          <w:color w:val="000000"/>
          <w:sz w:val="28"/>
          <w:szCs w:val="28"/>
        </w:rPr>
        <w:t>, розподіляються</w:t>
      </w:r>
      <w:r w:rsidRPr="007520BD">
        <w:rPr>
          <w:sz w:val="28"/>
          <w:szCs w:val="28"/>
        </w:rPr>
        <w:t xml:space="preserve"> порівну між закладами загальної середньої освіти, які беруть участь у конкурсі ШГБ.</w:t>
      </w:r>
    </w:p>
    <w:p w14:paraId="4778BFAE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2.4. Порядок розподілу коштів та координацію роботи з проведення інформаційно-просвітницької та </w:t>
      </w:r>
      <w:proofErr w:type="spellStart"/>
      <w:r w:rsidRPr="007520BD">
        <w:rPr>
          <w:sz w:val="28"/>
          <w:szCs w:val="28"/>
          <w:highlight w:val="white"/>
        </w:rPr>
        <w:t>промоційної</w:t>
      </w:r>
      <w:proofErr w:type="spellEnd"/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color w:val="000000"/>
          <w:sz w:val="28"/>
          <w:szCs w:val="28"/>
          <w:highlight w:val="white"/>
        </w:rPr>
        <w:t>кампаній</w:t>
      </w:r>
      <w:r w:rsidRPr="007520BD">
        <w:rPr>
          <w:sz w:val="28"/>
          <w:szCs w:val="28"/>
          <w:highlight w:val="white"/>
        </w:rPr>
        <w:t xml:space="preserve"> здійснює Конкурсна комісія.</w:t>
      </w:r>
      <w:r w:rsidRPr="007520BD">
        <w:rPr>
          <w:color w:val="000000"/>
          <w:sz w:val="28"/>
          <w:szCs w:val="28"/>
          <w:highlight w:val="white"/>
        </w:rPr>
        <w:t xml:space="preserve"> Формат та кількість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промоційних</w:t>
      </w:r>
      <w:proofErr w:type="spellEnd"/>
      <w:r w:rsidRPr="007520BD">
        <w:rPr>
          <w:color w:val="000000"/>
          <w:sz w:val="28"/>
          <w:szCs w:val="28"/>
          <w:highlight w:val="white"/>
        </w:rPr>
        <w:t xml:space="preserve"> матеріалів для кожного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7520BD">
        <w:rPr>
          <w:color w:val="000000"/>
          <w:sz w:val="28"/>
          <w:szCs w:val="28"/>
          <w:highlight w:val="white"/>
        </w:rPr>
        <w:t>, який допущено до голосування, мають бути однаковими та встановлюються Конкурсною комісією.</w:t>
      </w:r>
      <w:r w:rsidRPr="007520BD">
        <w:rPr>
          <w:sz w:val="28"/>
          <w:szCs w:val="28"/>
          <w:highlight w:val="white"/>
        </w:rPr>
        <w:t xml:space="preserve"> </w:t>
      </w:r>
    </w:p>
    <w:p w14:paraId="7E5E4A94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2.5.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Автори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мають право також самостійно </w:t>
      </w:r>
      <w:r w:rsidRPr="007520BD">
        <w:rPr>
          <w:color w:val="000000"/>
          <w:sz w:val="28"/>
          <w:szCs w:val="28"/>
          <w:highlight w:val="white"/>
        </w:rPr>
        <w:t>організувати</w:t>
      </w:r>
      <w:r w:rsidRPr="007520BD">
        <w:rPr>
          <w:sz w:val="28"/>
          <w:szCs w:val="28"/>
          <w:highlight w:val="white"/>
        </w:rPr>
        <w:t xml:space="preserve">, проводити </w:t>
      </w:r>
      <w:proofErr w:type="spellStart"/>
      <w:r w:rsidRPr="007520BD">
        <w:rPr>
          <w:sz w:val="28"/>
          <w:szCs w:val="28"/>
          <w:highlight w:val="white"/>
        </w:rPr>
        <w:t>промоційні</w:t>
      </w:r>
      <w:proofErr w:type="spellEnd"/>
      <w:r w:rsidRPr="007520BD">
        <w:rPr>
          <w:sz w:val="28"/>
          <w:szCs w:val="28"/>
          <w:highlight w:val="white"/>
        </w:rPr>
        <w:t xml:space="preserve"> заходи та виробляти </w:t>
      </w:r>
      <w:proofErr w:type="spellStart"/>
      <w:r w:rsidRPr="007520BD">
        <w:rPr>
          <w:sz w:val="28"/>
          <w:szCs w:val="28"/>
          <w:highlight w:val="white"/>
        </w:rPr>
        <w:t>промоційні</w:t>
      </w:r>
      <w:proofErr w:type="spellEnd"/>
      <w:r w:rsidRPr="007520BD">
        <w:rPr>
          <w:sz w:val="28"/>
          <w:szCs w:val="28"/>
          <w:highlight w:val="white"/>
        </w:rPr>
        <w:t xml:space="preserve"> матеріали з роз’ясненням переваг власного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з метою отримання якомога більшої підтримки серед учнів. </w:t>
      </w:r>
    </w:p>
    <w:p w14:paraId="025FFDD7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3799CE23" w14:textId="77777777" w:rsidR="007520BD" w:rsidRPr="007520BD" w:rsidRDefault="007520BD" w:rsidP="007520BD">
      <w:pPr>
        <w:spacing w:after="120"/>
        <w:jc w:val="both"/>
        <w:rPr>
          <w:b/>
          <w:sz w:val="28"/>
          <w:szCs w:val="28"/>
          <w:highlight w:val="white"/>
        </w:rPr>
      </w:pPr>
    </w:p>
    <w:p w14:paraId="2285F4ED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>Розділ 3. Конкурсна комісія, її функції та повноваження. Учнівська група.</w:t>
      </w:r>
    </w:p>
    <w:p w14:paraId="0811FB46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3.1. Конкурсна комісія – робочий орган, який створюється наказом директора </w:t>
      </w:r>
      <w:r w:rsidRPr="007520BD">
        <w:rPr>
          <w:color w:val="000000"/>
          <w:sz w:val="28"/>
          <w:szCs w:val="28"/>
          <w:highlight w:val="white"/>
        </w:rPr>
        <w:t xml:space="preserve">закладу </w:t>
      </w:r>
      <w:r w:rsidRPr="007520BD">
        <w:rPr>
          <w:sz w:val="28"/>
          <w:szCs w:val="28"/>
          <w:highlight w:val="white"/>
        </w:rPr>
        <w:t>загальної середньої освіти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на період реалізації шкільного громадського бюджету на відповідний бюджетний рік, члени якого </w:t>
      </w:r>
      <w:r w:rsidRPr="007520BD">
        <w:rPr>
          <w:color w:val="000000"/>
          <w:sz w:val="28"/>
          <w:szCs w:val="28"/>
          <w:highlight w:val="white"/>
        </w:rPr>
        <w:t xml:space="preserve">організують та </w:t>
      </w:r>
      <w:r w:rsidRPr="007520BD">
        <w:rPr>
          <w:sz w:val="28"/>
          <w:szCs w:val="28"/>
          <w:highlight w:val="white"/>
        </w:rPr>
        <w:t xml:space="preserve">координують виконання основних заходів, завдань для впровадження та функціонування ШГБ, </w:t>
      </w:r>
      <w:r w:rsidRPr="007520BD">
        <w:rPr>
          <w:color w:val="000000"/>
          <w:sz w:val="28"/>
          <w:szCs w:val="28"/>
          <w:highlight w:val="white"/>
        </w:rPr>
        <w:t>визначених цим Положенням.</w:t>
      </w:r>
    </w:p>
    <w:p w14:paraId="34E1515F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3.2. До складу Конкурсної комісії входять:</w:t>
      </w:r>
    </w:p>
    <w:p w14:paraId="42FB720B" w14:textId="2565A5F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- не більше 5-ти представників від закладу загальної середньої освіти</w:t>
      </w:r>
      <w:r w:rsidR="008F2D3E">
        <w:rPr>
          <w:color w:val="000000"/>
          <w:sz w:val="28"/>
          <w:szCs w:val="28"/>
          <w:highlight w:val="white"/>
        </w:rPr>
        <w:t xml:space="preserve">: </w:t>
      </w:r>
      <w:r w:rsidRPr="007520BD">
        <w:rPr>
          <w:sz w:val="28"/>
          <w:szCs w:val="28"/>
          <w:highlight w:val="white"/>
        </w:rPr>
        <w:t>вчителі, завучі, заступник директора з навчально-виховної або виховної роботи, бухгалтер</w:t>
      </w:r>
      <w:r w:rsidRPr="007520BD">
        <w:rPr>
          <w:color w:val="000000"/>
          <w:sz w:val="28"/>
          <w:szCs w:val="28"/>
        </w:rPr>
        <w:t>,</w:t>
      </w:r>
    </w:p>
    <w:p w14:paraId="4352E33E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не більше 3-х представників від батьківських комітетів, </w:t>
      </w:r>
    </w:p>
    <w:p w14:paraId="5DE493CB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не більше 5-х учнів з різних класів закладу загальної середньої освіти. </w:t>
      </w:r>
    </w:p>
    <w:p w14:paraId="2506BD85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Учнів </w:t>
      </w:r>
      <w:r w:rsidRPr="007520BD">
        <w:rPr>
          <w:color w:val="000000"/>
          <w:sz w:val="28"/>
          <w:szCs w:val="28"/>
          <w:highlight w:val="white"/>
        </w:rPr>
        <w:t>у</w:t>
      </w:r>
      <w:r w:rsidRPr="007520BD">
        <w:rPr>
          <w:sz w:val="28"/>
          <w:szCs w:val="28"/>
          <w:highlight w:val="white"/>
        </w:rPr>
        <w:t xml:space="preserve"> Конкурсну комісію делегує Учнівська група зі свого складу.</w:t>
      </w:r>
    </w:p>
    <w:p w14:paraId="0EA16AF1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Представників батьківського комітету </w:t>
      </w:r>
      <w:r w:rsidRPr="007520BD">
        <w:rPr>
          <w:color w:val="000000"/>
          <w:sz w:val="28"/>
          <w:szCs w:val="28"/>
          <w:highlight w:val="white"/>
        </w:rPr>
        <w:t>до Конкурсної комісії</w:t>
      </w:r>
      <w:r w:rsidRPr="007520BD">
        <w:rPr>
          <w:sz w:val="28"/>
          <w:szCs w:val="28"/>
          <w:highlight w:val="white"/>
        </w:rPr>
        <w:t xml:space="preserve"> делегує загальношкільний батьківський комітет або батьківські комітети класів.</w:t>
      </w:r>
    </w:p>
    <w:p w14:paraId="619047EF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3.3. Основними завданнями Конкурсної комісії є:</w:t>
      </w:r>
    </w:p>
    <w:p w14:paraId="7724985A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здійснення загальної організації, координація та супровід ШГБ до реалізації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; </w:t>
      </w:r>
    </w:p>
    <w:p w14:paraId="51F5B08D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організація освітнього процесу щодо роз’яснення основ проведення конкурсу ШГБ;</w:t>
      </w:r>
    </w:p>
    <w:p w14:paraId="5982F4CD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lastRenderedPageBreak/>
        <w:t xml:space="preserve">-аналіз та оцінка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щодо реалістичності, можливості реалізації, правильності визначення вартості та строків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в рамках шкільного громадського бюджету та за необхідності надсилає їх на доопрацювання;</w:t>
      </w:r>
    </w:p>
    <w:p w14:paraId="0FF645AD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ведення реєстру отриманих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;</w:t>
      </w:r>
    </w:p>
    <w:p w14:paraId="75DBB238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належне зберігання усіх поданих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;</w:t>
      </w:r>
    </w:p>
    <w:p w14:paraId="08510D47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сприяння розміщенню необхідної інформації пов’язаної з ШГБ на спеціалізованому </w:t>
      </w:r>
      <w:proofErr w:type="spellStart"/>
      <w:r w:rsidRPr="007520BD">
        <w:rPr>
          <w:sz w:val="28"/>
          <w:szCs w:val="28"/>
        </w:rPr>
        <w:t>вебсайті</w:t>
      </w:r>
      <w:proofErr w:type="spellEnd"/>
      <w:r w:rsidRPr="007520BD">
        <w:rPr>
          <w:sz w:val="28"/>
          <w:szCs w:val="28"/>
        </w:rPr>
        <w:t>;</w:t>
      </w:r>
    </w:p>
    <w:p w14:paraId="287704E2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консультаційна допомога Автору в написанні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та формування кошторису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; </w:t>
      </w:r>
    </w:p>
    <w:p w14:paraId="79030C65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затвердження переліку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, які не допускаються до голосування;</w:t>
      </w:r>
    </w:p>
    <w:p w14:paraId="04FF64AC" w14:textId="5ED970F7" w:rsidR="007520BD" w:rsidRPr="007520BD" w:rsidRDefault="007520BD" w:rsidP="007520BD">
      <w:pPr>
        <w:ind w:right="-142"/>
        <w:jc w:val="both"/>
        <w:rPr>
          <w:strike/>
          <w:color w:val="008000"/>
          <w:sz w:val="28"/>
          <w:szCs w:val="28"/>
        </w:rPr>
      </w:pPr>
      <w:r w:rsidRPr="007520BD">
        <w:rPr>
          <w:sz w:val="28"/>
          <w:szCs w:val="28"/>
        </w:rPr>
        <w:t xml:space="preserve">- направлення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до відділу ОКС для отримання висновку щодо правильності визначення в </w:t>
      </w:r>
      <w:proofErr w:type="spellStart"/>
      <w:r w:rsidRPr="007520BD">
        <w:rPr>
          <w:sz w:val="28"/>
          <w:szCs w:val="28"/>
        </w:rPr>
        <w:t>проєкті</w:t>
      </w:r>
      <w:proofErr w:type="spellEnd"/>
      <w:r w:rsidRPr="007520BD">
        <w:rPr>
          <w:sz w:val="28"/>
          <w:szCs w:val="28"/>
        </w:rPr>
        <w:t xml:space="preserve"> вартості та строків реалізації </w:t>
      </w:r>
      <w:r w:rsidRPr="00AD4745">
        <w:rPr>
          <w:sz w:val="28"/>
          <w:szCs w:val="28"/>
        </w:rPr>
        <w:t>(за потреби)</w:t>
      </w:r>
      <w:r w:rsidR="00AD4745">
        <w:rPr>
          <w:sz w:val="28"/>
          <w:szCs w:val="28"/>
        </w:rPr>
        <w:t>;</w:t>
      </w:r>
    </w:p>
    <w:p w14:paraId="54C5D634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забезпечення інформаційної та організаційної підтримки Авторів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;</w:t>
      </w:r>
    </w:p>
    <w:p w14:paraId="44B759D0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затвердження результатів голосування; </w:t>
      </w:r>
    </w:p>
    <w:p w14:paraId="48FD60FF" w14:textId="77777777" w:rsidR="007520BD" w:rsidRPr="007520BD" w:rsidRDefault="007520BD" w:rsidP="007520BD">
      <w:pPr>
        <w:ind w:right="-142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розгляд спірних ситуацій, що виникають у процесі проведення ШГБ; </w:t>
      </w:r>
    </w:p>
    <w:p w14:paraId="3B7EE7B6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оприлюднення всієї інформації, пов’язаної з перебігом виконання ШГБ;</w:t>
      </w:r>
    </w:p>
    <w:p w14:paraId="0E8BF920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здійснення інших завдань, що сприятимуть реалізації ШГБ; </w:t>
      </w:r>
    </w:p>
    <w:p w14:paraId="2AE10975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забезпечення дотримання вимог цього Положення.</w:t>
      </w:r>
    </w:p>
    <w:p w14:paraId="16349643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3.4. Для реалізації повноважень Конкурсна комісія має право:</w:t>
      </w:r>
    </w:p>
    <w:p w14:paraId="00A999E7" w14:textId="6CA581C1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звернутися за допомогою до </w:t>
      </w:r>
      <w:r w:rsidRPr="007520BD">
        <w:rPr>
          <w:sz w:val="28"/>
          <w:szCs w:val="28"/>
        </w:rPr>
        <w:t>відділу ОКС</w:t>
      </w:r>
      <w:r w:rsidRPr="007520BD">
        <w:rPr>
          <w:sz w:val="28"/>
          <w:szCs w:val="28"/>
          <w:highlight w:val="white"/>
        </w:rPr>
        <w:t xml:space="preserve">, якщо компетенція Конкурсної комісії не дозволяє вирішити проблему самостійно; </w:t>
      </w:r>
    </w:p>
    <w:p w14:paraId="0581D22B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отримувати інформацію та звіти про хід реалізації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60686548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Конкурсна комісія має</w:t>
      </w:r>
      <w:r w:rsidRPr="007520BD">
        <w:rPr>
          <w:color w:val="000000"/>
          <w:sz w:val="28"/>
          <w:szCs w:val="28"/>
          <w:highlight w:val="white"/>
        </w:rPr>
        <w:t xml:space="preserve"> й</w:t>
      </w:r>
      <w:r w:rsidRPr="007520BD">
        <w:rPr>
          <w:sz w:val="28"/>
          <w:szCs w:val="28"/>
          <w:highlight w:val="white"/>
        </w:rPr>
        <w:t xml:space="preserve"> інші права, необхідні для виконання повноважень, передбачених цим Положенням.</w:t>
      </w:r>
    </w:p>
    <w:p w14:paraId="20026032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3.5. Конкурсна комісія працює у формі засідань. Засідання є </w:t>
      </w:r>
      <w:r w:rsidRPr="007520BD">
        <w:rPr>
          <w:color w:val="000000"/>
          <w:sz w:val="28"/>
          <w:szCs w:val="28"/>
          <w:highlight w:val="white"/>
        </w:rPr>
        <w:t>правомочним</w:t>
      </w:r>
      <w:r w:rsidRPr="007520BD">
        <w:rPr>
          <w:sz w:val="28"/>
          <w:szCs w:val="28"/>
          <w:highlight w:val="white"/>
        </w:rPr>
        <w:t xml:space="preserve"> за умови присутності </w:t>
      </w:r>
      <w:r w:rsidRPr="007520BD">
        <w:rPr>
          <w:color w:val="000000"/>
          <w:sz w:val="28"/>
          <w:szCs w:val="28"/>
          <w:highlight w:val="white"/>
        </w:rPr>
        <w:t xml:space="preserve">на ньому </w:t>
      </w:r>
      <w:r w:rsidRPr="007520BD">
        <w:rPr>
          <w:sz w:val="28"/>
          <w:szCs w:val="28"/>
          <w:highlight w:val="white"/>
        </w:rPr>
        <w:t>більше половини її членів. Рішення на засіданні ухвалюються більшістю присутніх на засіданні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>членів</w:t>
      </w:r>
      <w:r w:rsidRPr="007520BD">
        <w:rPr>
          <w:color w:val="000000"/>
          <w:sz w:val="28"/>
          <w:szCs w:val="28"/>
          <w:highlight w:val="white"/>
        </w:rPr>
        <w:t xml:space="preserve"> Конкурсної комісії</w:t>
      </w:r>
      <w:r w:rsidRPr="007520BD">
        <w:rPr>
          <w:sz w:val="28"/>
          <w:szCs w:val="28"/>
          <w:highlight w:val="white"/>
        </w:rPr>
        <w:t>. За наявності рівної кількості голосів «за» і «проти» голос голови Конкурсної комісії є вирішальним</w:t>
      </w:r>
      <w:r w:rsidRPr="007520BD">
        <w:rPr>
          <w:color w:val="000000"/>
          <w:sz w:val="28"/>
          <w:szCs w:val="28"/>
          <w:highlight w:val="white"/>
        </w:rPr>
        <w:t>. За відсутності голови Конкурсної комісії , вирішальний голос має секретар, який головує на засіданні</w:t>
      </w:r>
      <w:r w:rsidRPr="007520BD">
        <w:rPr>
          <w:sz w:val="28"/>
          <w:szCs w:val="28"/>
          <w:highlight w:val="white"/>
        </w:rPr>
        <w:t>.</w:t>
      </w:r>
    </w:p>
    <w:p w14:paraId="16311B02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3.6. Засідання Конкурсної комісії проводяться у відкритому режимі. Про час та місце проведення засідання повідомляється за 3 </w:t>
      </w:r>
      <w:r w:rsidRPr="007520BD">
        <w:rPr>
          <w:color w:val="000000"/>
          <w:sz w:val="28"/>
          <w:szCs w:val="28"/>
          <w:highlight w:val="white"/>
        </w:rPr>
        <w:t>календарних</w:t>
      </w:r>
      <w:r w:rsidRPr="007520BD">
        <w:rPr>
          <w:sz w:val="28"/>
          <w:szCs w:val="28"/>
          <w:highlight w:val="white"/>
        </w:rPr>
        <w:t xml:space="preserve"> дні.</w:t>
      </w:r>
    </w:p>
    <w:p w14:paraId="74E5E215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3.7. Якщо член Конкурсної комісії протягом року тричі пропустив/ла засідання без поважних причин, то він/вона підлягає виключенню та заміні зі складу комісії за поданням Конкурсної комісії, на підставі наказу директора закладу загальної середньої освіти.</w:t>
      </w:r>
      <w:r w:rsidRPr="007520BD">
        <w:rPr>
          <w:color w:val="0070C0"/>
          <w:sz w:val="28"/>
          <w:szCs w:val="28"/>
          <w:highlight w:val="white"/>
        </w:rPr>
        <w:t> </w:t>
      </w:r>
    </w:p>
    <w:p w14:paraId="321F2EF9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3.8. На своєму першому засіданні Конкурсна комісія обирає зі свого складу голову та секретаря. Як правило, секретарем </w:t>
      </w:r>
      <w:r w:rsidRPr="007520BD">
        <w:rPr>
          <w:color w:val="000000"/>
          <w:sz w:val="28"/>
          <w:szCs w:val="28"/>
          <w:highlight w:val="white"/>
        </w:rPr>
        <w:t xml:space="preserve">Конкурсної </w:t>
      </w:r>
      <w:r w:rsidRPr="007520BD">
        <w:rPr>
          <w:sz w:val="28"/>
          <w:szCs w:val="28"/>
          <w:highlight w:val="white"/>
        </w:rPr>
        <w:t xml:space="preserve">комісії є представник/ця закладу </w:t>
      </w:r>
      <w:r w:rsidRPr="007520BD">
        <w:rPr>
          <w:sz w:val="28"/>
          <w:szCs w:val="28"/>
        </w:rPr>
        <w:t>загальної середньої освіти</w:t>
      </w:r>
      <w:r w:rsidRPr="007520BD">
        <w:rPr>
          <w:sz w:val="28"/>
          <w:szCs w:val="28"/>
          <w:highlight w:val="white"/>
        </w:rPr>
        <w:t>.</w:t>
      </w:r>
    </w:p>
    <w:p w14:paraId="7159DD4C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3.9. Протоколи засідань, рішення, висновки та рекомендації підписують голова та секретар. Всі протоколи, рішення, висновки та рекомендації невідкладно оприлюднюються на </w:t>
      </w:r>
      <w:proofErr w:type="spellStart"/>
      <w:r w:rsidRPr="007520BD">
        <w:rPr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</w:rPr>
        <w:t>закладу</w:t>
      </w:r>
      <w:r w:rsidRPr="007520BD">
        <w:rPr>
          <w:color w:val="0070C0"/>
          <w:sz w:val="28"/>
          <w:szCs w:val="28"/>
        </w:rPr>
        <w:t xml:space="preserve"> </w:t>
      </w:r>
      <w:r w:rsidRPr="007520BD">
        <w:rPr>
          <w:color w:val="000000"/>
          <w:sz w:val="28"/>
          <w:szCs w:val="28"/>
        </w:rPr>
        <w:t>загальної середньої освіти</w:t>
      </w:r>
      <w:r w:rsidRPr="007520BD">
        <w:rPr>
          <w:color w:val="000000"/>
          <w:sz w:val="28"/>
          <w:szCs w:val="28"/>
          <w:highlight w:val="white"/>
        </w:rPr>
        <w:t>. </w:t>
      </w:r>
    </w:p>
    <w:p w14:paraId="1F8B9A75" w14:textId="77777777" w:rsidR="007520BD" w:rsidRPr="007520BD" w:rsidRDefault="007520BD" w:rsidP="007520BD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3.10 Учнівська група - це група учнів з різних класів, яка координується Конкурсною комісією та створюється, як допоміжний орган для забезпечення </w:t>
      </w:r>
      <w:r w:rsidRPr="007520BD">
        <w:rPr>
          <w:sz w:val="28"/>
          <w:szCs w:val="28"/>
          <w:highlight w:val="white"/>
        </w:rPr>
        <w:lastRenderedPageBreak/>
        <w:t xml:space="preserve">права учнів бути залученими до процесу організації, </w:t>
      </w:r>
      <w:r w:rsidRPr="007520BD">
        <w:rPr>
          <w:color w:val="000000"/>
          <w:sz w:val="28"/>
          <w:szCs w:val="28"/>
          <w:highlight w:val="white"/>
        </w:rPr>
        <w:t>виконання</w:t>
      </w:r>
      <w:r w:rsidRPr="007520BD">
        <w:rPr>
          <w:sz w:val="28"/>
          <w:szCs w:val="28"/>
          <w:highlight w:val="white"/>
        </w:rPr>
        <w:t xml:space="preserve"> ШГБ та врахування думки учнівської спільноти під час розгляду питань, пов’язаних із ШГБ. Учнівська група складається з числа учнів закладу </w:t>
      </w:r>
      <w:r w:rsidRPr="007520BD">
        <w:rPr>
          <w:sz w:val="28"/>
          <w:szCs w:val="28"/>
        </w:rPr>
        <w:t>загальної середньої освіти</w:t>
      </w:r>
      <w:r w:rsidRPr="007520BD">
        <w:rPr>
          <w:sz w:val="28"/>
          <w:szCs w:val="28"/>
          <w:highlight w:val="white"/>
        </w:rPr>
        <w:t xml:space="preserve"> у складі до 12 осіб. </w:t>
      </w:r>
      <w:r w:rsidRPr="007520BD">
        <w:rPr>
          <w:color w:val="000000"/>
          <w:sz w:val="28"/>
          <w:szCs w:val="28"/>
          <w:highlight w:val="white"/>
        </w:rPr>
        <w:t>За можливості,</w:t>
      </w:r>
      <w:r w:rsidRPr="007520BD">
        <w:rPr>
          <w:sz w:val="28"/>
          <w:szCs w:val="28"/>
          <w:highlight w:val="white"/>
        </w:rPr>
        <w:t xml:space="preserve"> склад групи має бути </w:t>
      </w:r>
      <w:proofErr w:type="spellStart"/>
      <w:r w:rsidRPr="007520BD">
        <w:rPr>
          <w:sz w:val="28"/>
          <w:szCs w:val="28"/>
          <w:highlight w:val="white"/>
        </w:rPr>
        <w:t>гендерно</w:t>
      </w:r>
      <w:proofErr w:type="spellEnd"/>
      <w:r w:rsidRPr="007520BD">
        <w:rPr>
          <w:sz w:val="28"/>
          <w:szCs w:val="28"/>
          <w:highlight w:val="white"/>
        </w:rPr>
        <w:t xml:space="preserve"> врівноваженим. Процес створення Учнівської групи координує Конкурсна комісія. Учнівська група створюється шляхом рейтингового голосування за учнів, які виявили бажання увійти до її складу.</w:t>
      </w:r>
    </w:p>
    <w:p w14:paraId="49B13912" w14:textId="77777777" w:rsidR="007520BD" w:rsidRPr="007520BD" w:rsidRDefault="007520BD" w:rsidP="007520BD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3.11. Учнівська група зі свого складу на першому засіданні обирає головуючого та делегує п’ять представників до Конкурсної комісії. Учні, які увійшли </w:t>
      </w:r>
      <w:r w:rsidRPr="007520BD">
        <w:rPr>
          <w:color w:val="000000"/>
          <w:sz w:val="28"/>
          <w:szCs w:val="28"/>
          <w:highlight w:val="white"/>
        </w:rPr>
        <w:t>до складу</w:t>
      </w:r>
      <w:r w:rsidRPr="007520BD">
        <w:rPr>
          <w:sz w:val="28"/>
          <w:szCs w:val="28"/>
          <w:highlight w:val="white"/>
        </w:rPr>
        <w:t xml:space="preserve"> Конкурсної комісії, є повноцінними членами Учнівської групи та виконують всі обов’язки та функції</w:t>
      </w:r>
      <w:r w:rsidRPr="007520BD">
        <w:rPr>
          <w:color w:val="000000"/>
          <w:sz w:val="28"/>
          <w:szCs w:val="28"/>
          <w:highlight w:val="white"/>
        </w:rPr>
        <w:t>,</w:t>
      </w:r>
      <w:r w:rsidRPr="007520BD">
        <w:rPr>
          <w:sz w:val="28"/>
          <w:szCs w:val="28"/>
          <w:highlight w:val="white"/>
        </w:rPr>
        <w:t xml:space="preserve"> покладені на неї. </w:t>
      </w:r>
    </w:p>
    <w:p w14:paraId="2EE734B7" w14:textId="77777777" w:rsidR="007520BD" w:rsidRPr="007520BD" w:rsidRDefault="007520BD" w:rsidP="007520BD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3.12. Об’єм функцій та повноважень Учнівської групи визначає Конкурсна комісія. </w:t>
      </w:r>
    </w:p>
    <w:p w14:paraId="76DE2DC3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До функцій Учнівської групи може входити:</w:t>
      </w:r>
    </w:p>
    <w:p w14:paraId="448E9783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планування, </w:t>
      </w:r>
      <w:proofErr w:type="spellStart"/>
      <w:r w:rsidRPr="007520BD">
        <w:rPr>
          <w:sz w:val="28"/>
          <w:szCs w:val="28"/>
          <w:highlight w:val="white"/>
        </w:rPr>
        <w:t>командоутворення</w:t>
      </w:r>
      <w:proofErr w:type="spellEnd"/>
      <w:r w:rsidRPr="007520BD">
        <w:rPr>
          <w:sz w:val="28"/>
          <w:szCs w:val="28"/>
          <w:highlight w:val="white"/>
        </w:rPr>
        <w:t xml:space="preserve">, координація та </w:t>
      </w:r>
      <w:proofErr w:type="spellStart"/>
      <w:r w:rsidRPr="007520BD">
        <w:rPr>
          <w:sz w:val="28"/>
          <w:szCs w:val="28"/>
          <w:highlight w:val="white"/>
        </w:rPr>
        <w:t>співорганізація</w:t>
      </w:r>
      <w:proofErr w:type="spellEnd"/>
      <w:r w:rsidRPr="007520BD">
        <w:rPr>
          <w:sz w:val="28"/>
          <w:szCs w:val="28"/>
          <w:highlight w:val="white"/>
        </w:rPr>
        <w:t xml:space="preserve"> процесу навчання учнів з основ громадської участі;</w:t>
      </w:r>
    </w:p>
    <w:p w14:paraId="2D57583B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</w:t>
      </w:r>
      <w:r w:rsidRPr="007520BD">
        <w:rPr>
          <w:color w:val="000000"/>
          <w:sz w:val="28"/>
          <w:szCs w:val="28"/>
        </w:rPr>
        <w:t>допомога та консультування щодо підготовки</w:t>
      </w:r>
      <w:r w:rsidRPr="007520BD">
        <w:rPr>
          <w:sz w:val="28"/>
          <w:szCs w:val="28"/>
          <w:highlight w:val="white"/>
        </w:rPr>
        <w:t xml:space="preserve">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та </w:t>
      </w:r>
      <w:r w:rsidRPr="007520BD">
        <w:rPr>
          <w:color w:val="000000"/>
          <w:sz w:val="28"/>
          <w:szCs w:val="28"/>
          <w:highlight w:val="white"/>
        </w:rPr>
        <w:t>організація</w:t>
      </w:r>
      <w:r w:rsidRPr="007520BD">
        <w:rPr>
          <w:sz w:val="28"/>
          <w:szCs w:val="28"/>
          <w:highlight w:val="white"/>
        </w:rPr>
        <w:t xml:space="preserve"> процесів ШГБ на всіх його етапах; </w:t>
      </w:r>
    </w:p>
    <w:p w14:paraId="0AE08888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розробка та внесення пропозицій на розгляд Конкурсної комісії щодо плану заходів </w:t>
      </w:r>
      <w:r w:rsidRPr="007520BD">
        <w:rPr>
          <w:color w:val="000000"/>
          <w:sz w:val="28"/>
          <w:szCs w:val="28"/>
          <w:highlight w:val="white"/>
        </w:rPr>
        <w:t>у</w:t>
      </w:r>
      <w:r w:rsidRPr="007520BD">
        <w:rPr>
          <w:sz w:val="28"/>
          <w:szCs w:val="28"/>
          <w:highlight w:val="white"/>
        </w:rPr>
        <w:t xml:space="preserve"> рамках інформаційно-просвітницької та </w:t>
      </w:r>
      <w:proofErr w:type="spellStart"/>
      <w:r w:rsidRPr="007520BD">
        <w:rPr>
          <w:sz w:val="28"/>
          <w:szCs w:val="28"/>
          <w:highlight w:val="white"/>
        </w:rPr>
        <w:t>промоційної</w:t>
      </w:r>
      <w:proofErr w:type="spellEnd"/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color w:val="000000"/>
          <w:sz w:val="28"/>
          <w:szCs w:val="28"/>
          <w:highlight w:val="white"/>
        </w:rPr>
        <w:t>кампаній; </w:t>
      </w:r>
    </w:p>
    <w:p w14:paraId="62E28C9D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підготовка освітніх доповідей, статей, матеріалів, організація і проведення конференцій, форумів на рівні </w:t>
      </w:r>
      <w:r w:rsidRPr="007520BD">
        <w:rPr>
          <w:sz w:val="28"/>
          <w:szCs w:val="28"/>
        </w:rPr>
        <w:t>закладу загальної середньої освіти</w:t>
      </w:r>
      <w:r w:rsidRPr="007520BD">
        <w:rPr>
          <w:sz w:val="28"/>
          <w:szCs w:val="28"/>
          <w:highlight w:val="white"/>
        </w:rPr>
        <w:t xml:space="preserve"> тощо. </w:t>
      </w:r>
    </w:p>
    <w:p w14:paraId="2839609E" w14:textId="77777777" w:rsidR="007520BD" w:rsidRPr="007520BD" w:rsidRDefault="007520BD" w:rsidP="007520BD">
      <w:pPr>
        <w:ind w:right="-142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3.13 Склад </w:t>
      </w:r>
      <w:r w:rsidRPr="007520BD">
        <w:rPr>
          <w:sz w:val="28"/>
          <w:szCs w:val="28"/>
        </w:rPr>
        <w:t xml:space="preserve">Конкурсної комісії та Учнівської групи формуються протягом  10 робочих днів до часу подачі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авторами. </w:t>
      </w:r>
    </w:p>
    <w:p w14:paraId="3C3C515C" w14:textId="77777777" w:rsidR="007520BD" w:rsidRPr="007520BD" w:rsidRDefault="007520BD" w:rsidP="007520BD">
      <w:pPr>
        <w:jc w:val="both"/>
        <w:rPr>
          <w:b/>
          <w:sz w:val="28"/>
          <w:szCs w:val="28"/>
          <w:highlight w:val="white"/>
        </w:rPr>
      </w:pPr>
    </w:p>
    <w:p w14:paraId="710A0698" w14:textId="77777777" w:rsidR="007520BD" w:rsidRPr="007520BD" w:rsidRDefault="007520BD" w:rsidP="007520BD">
      <w:pPr>
        <w:spacing w:after="120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 xml:space="preserve">Розділ 4. Авторські </w:t>
      </w:r>
      <w:proofErr w:type="spellStart"/>
      <w:r w:rsidRPr="007520BD">
        <w:rPr>
          <w:b/>
          <w:sz w:val="28"/>
          <w:szCs w:val="28"/>
          <w:highlight w:val="white"/>
        </w:rPr>
        <w:t>проєкти</w:t>
      </w:r>
      <w:proofErr w:type="spellEnd"/>
      <w:r w:rsidRPr="007520BD">
        <w:rPr>
          <w:b/>
          <w:sz w:val="28"/>
          <w:szCs w:val="28"/>
          <w:highlight w:val="white"/>
        </w:rPr>
        <w:t xml:space="preserve"> та порядок </w:t>
      </w:r>
      <w:r w:rsidRPr="007520BD">
        <w:rPr>
          <w:b/>
          <w:color w:val="000000"/>
          <w:sz w:val="28"/>
          <w:szCs w:val="28"/>
          <w:highlight w:val="white"/>
        </w:rPr>
        <w:t>їхнього</w:t>
      </w:r>
      <w:r w:rsidRPr="007520BD">
        <w:rPr>
          <w:b/>
          <w:sz w:val="28"/>
          <w:szCs w:val="28"/>
          <w:highlight w:val="white"/>
        </w:rPr>
        <w:t xml:space="preserve"> подання.</w:t>
      </w:r>
    </w:p>
    <w:p w14:paraId="28ABDCB2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bookmarkStart w:id="3" w:name="_1fob9te" w:colFirst="0" w:colLast="0"/>
      <w:bookmarkEnd w:id="3"/>
      <w:r w:rsidRPr="007520BD">
        <w:rPr>
          <w:sz w:val="28"/>
          <w:szCs w:val="28"/>
          <w:highlight w:val="white"/>
        </w:rPr>
        <w:t xml:space="preserve">4.1.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– програма, план дій, комплекс робіт, </w:t>
      </w:r>
      <w:r w:rsidRPr="007520BD">
        <w:rPr>
          <w:color w:val="000000"/>
          <w:sz w:val="28"/>
          <w:szCs w:val="28"/>
          <w:highlight w:val="white"/>
        </w:rPr>
        <w:t>що викладені у формі опису</w:t>
      </w:r>
      <w:r w:rsidRPr="007520BD">
        <w:rPr>
          <w:sz w:val="28"/>
          <w:szCs w:val="28"/>
          <w:highlight w:val="white"/>
        </w:rPr>
        <w:t xml:space="preserve"> з обґрунтуванням, фотографіями (за </w:t>
      </w:r>
      <w:r w:rsidRPr="007520BD">
        <w:rPr>
          <w:color w:val="000000"/>
          <w:sz w:val="28"/>
          <w:szCs w:val="28"/>
          <w:highlight w:val="white"/>
        </w:rPr>
        <w:t>можливості),</w:t>
      </w:r>
      <w:r w:rsidRPr="007520BD">
        <w:rPr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Автора, можливість його реалізації в межах закладу загальної середньої освіти, за рахунок коштів</w:t>
      </w:r>
      <w:r w:rsidRPr="007520BD">
        <w:rPr>
          <w:color w:val="000000"/>
          <w:sz w:val="28"/>
          <w:szCs w:val="28"/>
          <w:highlight w:val="white"/>
        </w:rPr>
        <w:t>,</w:t>
      </w:r>
      <w:r w:rsidRPr="007520BD">
        <w:rPr>
          <w:sz w:val="28"/>
          <w:szCs w:val="28"/>
          <w:highlight w:val="white"/>
        </w:rPr>
        <w:t xml:space="preserve"> виділених на реалізацію ШГБ. </w:t>
      </w:r>
    </w:p>
    <w:p w14:paraId="643E6CA8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4.2. Один Автор може подати один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в паперовій або електронній формі. Якщо у Автора є складності в написанні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чи формуванні кошторису, він може звернутися за допомогою до Конкурсної комісії.</w:t>
      </w:r>
    </w:p>
    <w:p w14:paraId="49DB5A9F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4.3. Для подання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Автору необхідно заповнити бланк за формою згідно з Положенням (Додаток </w:t>
      </w:r>
      <w:r w:rsidRPr="007520BD">
        <w:rPr>
          <w:color w:val="000000"/>
          <w:sz w:val="28"/>
          <w:szCs w:val="28"/>
          <w:highlight w:val="white"/>
        </w:rPr>
        <w:t>1</w:t>
      </w:r>
      <w:r w:rsidRPr="007520BD">
        <w:rPr>
          <w:sz w:val="28"/>
          <w:szCs w:val="28"/>
          <w:highlight w:val="white"/>
        </w:rPr>
        <w:t xml:space="preserve"> до Положення).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</w:p>
    <w:p w14:paraId="7F306DAF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4.4. </w:t>
      </w:r>
      <w:proofErr w:type="spellStart"/>
      <w:r w:rsidRPr="007520BD">
        <w:rPr>
          <w:sz w:val="28"/>
          <w:szCs w:val="28"/>
        </w:rPr>
        <w:t>Проєкт</w:t>
      </w:r>
      <w:proofErr w:type="spellEnd"/>
      <w:r w:rsidRPr="007520BD">
        <w:rPr>
          <w:sz w:val="28"/>
          <w:szCs w:val="28"/>
        </w:rPr>
        <w:t xml:space="preserve"> реалізується в межах закладу загальної середньої освіти та протягом одного бюджетного року.</w:t>
      </w:r>
    </w:p>
    <w:p w14:paraId="7FECD04D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Подані для фінансування за рахунок коштів шкільного громадського бюджету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 повинні бути спрямовані на:</w:t>
      </w:r>
      <w:r w:rsidRPr="007520BD">
        <w:rPr>
          <w:color w:val="000000"/>
          <w:sz w:val="28"/>
          <w:szCs w:val="28"/>
        </w:rPr>
        <w:t xml:space="preserve"> </w:t>
      </w:r>
    </w:p>
    <w:p w14:paraId="3B001262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color w:val="000000"/>
          <w:sz w:val="28"/>
          <w:szCs w:val="28"/>
        </w:rPr>
        <w:t xml:space="preserve">- </w:t>
      </w:r>
      <w:r w:rsidRPr="007520BD">
        <w:rPr>
          <w:sz w:val="28"/>
          <w:szCs w:val="28"/>
        </w:rPr>
        <w:t>розвиток шкільної громади (шкільного самоврядування, освітніх процесів, впровадження інновацій, задоволення потреб учнівської спільноти в частині освітніх та навчальних програм) та тематичного напрямку закладу загальної середньої освіти;</w:t>
      </w:r>
    </w:p>
    <w:p w14:paraId="0CCE0F8C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lastRenderedPageBreak/>
        <w:t xml:space="preserve">- </w:t>
      </w:r>
      <w:r w:rsidRPr="007520BD">
        <w:rPr>
          <w:color w:val="000000"/>
          <w:sz w:val="28"/>
          <w:szCs w:val="28"/>
        </w:rPr>
        <w:t>поліпшення</w:t>
      </w:r>
      <w:r w:rsidRPr="007520BD">
        <w:rPr>
          <w:sz w:val="28"/>
          <w:szCs w:val="28"/>
        </w:rPr>
        <w:t xml:space="preserve"> закладу загальної середньої освіти та</w:t>
      </w:r>
      <w:r w:rsidRPr="007520BD">
        <w:rPr>
          <w:color w:val="000000"/>
          <w:sz w:val="28"/>
          <w:szCs w:val="28"/>
        </w:rPr>
        <w:t xml:space="preserve"> </w:t>
      </w:r>
      <w:r w:rsidRPr="007520BD">
        <w:rPr>
          <w:sz w:val="28"/>
          <w:szCs w:val="28"/>
        </w:rPr>
        <w:t>його території (</w:t>
      </w:r>
      <w:r w:rsidRPr="007520BD">
        <w:rPr>
          <w:color w:val="000000"/>
          <w:sz w:val="28"/>
          <w:szCs w:val="28"/>
        </w:rPr>
        <w:t xml:space="preserve">поліпшення </w:t>
      </w:r>
      <w:proofErr w:type="spellStart"/>
      <w:r w:rsidRPr="007520BD">
        <w:rPr>
          <w:color w:val="000000"/>
          <w:sz w:val="28"/>
          <w:szCs w:val="28"/>
        </w:rPr>
        <w:t>проєкту</w:t>
      </w:r>
      <w:proofErr w:type="spellEnd"/>
      <w:r w:rsidRPr="007520BD">
        <w:rPr>
          <w:color w:val="000000"/>
          <w:sz w:val="28"/>
          <w:szCs w:val="28"/>
        </w:rPr>
        <w:t xml:space="preserve">/дизайну приміщень закладу загальної середньої освіти та територій, озеленення та освітлення території, благоустрій </w:t>
      </w:r>
      <w:r w:rsidRPr="007520BD">
        <w:rPr>
          <w:sz w:val="28"/>
          <w:szCs w:val="28"/>
        </w:rPr>
        <w:t>спортивних та відпочинкових зон тощо);</w:t>
      </w:r>
    </w:p>
    <w:p w14:paraId="58372E72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впровадження альтернативних джерел енергії; </w:t>
      </w:r>
    </w:p>
    <w:p w14:paraId="57FDBB48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організацію дозвілля/заходів (проведення спортивно-масових заходів, конкурсів, концертів, культурно-мистецьких заходів тощо); </w:t>
      </w:r>
    </w:p>
    <w:p w14:paraId="3C069A44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6458E5C3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соціальні заходи (організація заходів, спрямованих на</w:t>
      </w:r>
      <w:r w:rsidRPr="007520BD">
        <w:rPr>
          <w:color w:val="000000"/>
          <w:sz w:val="28"/>
          <w:szCs w:val="28"/>
        </w:rPr>
        <w:t xml:space="preserve"> поліпшення</w:t>
      </w:r>
      <w:r w:rsidRPr="007520BD">
        <w:rPr>
          <w:sz w:val="28"/>
          <w:szCs w:val="28"/>
        </w:rPr>
        <w:t xml:space="preserve"> процесу соціалізації та підтримку незахищених верств населення);</w:t>
      </w:r>
    </w:p>
    <w:p w14:paraId="4173597C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</w:t>
      </w:r>
      <w:r w:rsidRPr="007520BD">
        <w:rPr>
          <w:color w:val="000000"/>
          <w:sz w:val="28"/>
          <w:szCs w:val="28"/>
        </w:rPr>
        <w:t>поліпшення</w:t>
      </w:r>
      <w:r w:rsidRPr="007520BD">
        <w:rPr>
          <w:sz w:val="28"/>
          <w:szCs w:val="28"/>
        </w:rPr>
        <w:t xml:space="preserve"> екологічної ситуації у закладі загальної середньої освіти; </w:t>
      </w:r>
    </w:p>
    <w:p w14:paraId="013CB641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color w:val="000000"/>
          <w:sz w:val="28"/>
          <w:szCs w:val="28"/>
        </w:rPr>
        <w:t>- поліпшення простор</w:t>
      </w:r>
      <w:r w:rsidRPr="007520BD">
        <w:rPr>
          <w:sz w:val="28"/>
          <w:szCs w:val="28"/>
        </w:rPr>
        <w:t xml:space="preserve">ового розвитку та естетичного вигляду, </w:t>
      </w:r>
      <w:r w:rsidRPr="007520BD">
        <w:rPr>
          <w:color w:val="000000"/>
          <w:sz w:val="28"/>
          <w:szCs w:val="28"/>
        </w:rPr>
        <w:t>впровадження</w:t>
      </w:r>
      <w:r w:rsidRPr="007520BD">
        <w:rPr>
          <w:sz w:val="28"/>
          <w:szCs w:val="28"/>
        </w:rPr>
        <w:t xml:space="preserve"> сучасних інноваційних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>.</w:t>
      </w:r>
    </w:p>
    <w:p w14:paraId="112884AD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color w:val="000000"/>
          <w:sz w:val="28"/>
          <w:szCs w:val="28"/>
        </w:rPr>
        <w:t>, спрямовані на проведення заходів (турніри, фестивалі, круглі столи, толоки та інше),</w:t>
      </w:r>
      <w:r w:rsidRPr="007520BD">
        <w:rPr>
          <w:sz w:val="28"/>
          <w:szCs w:val="28"/>
        </w:rPr>
        <w:t xml:space="preserve"> можуть подаватися лише учнями 8-10 класів і впроваджуються Авторами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під наглядом та за допомогою адміністрації закладу загальної середньої освіти та/або Конкурсної комісії.</w:t>
      </w:r>
    </w:p>
    <w:p w14:paraId="5A76A901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4.5. </w:t>
      </w:r>
      <w:r w:rsidRPr="007520BD">
        <w:rPr>
          <w:color w:val="000000"/>
          <w:sz w:val="28"/>
          <w:szCs w:val="28"/>
          <w:highlight w:val="white"/>
        </w:rPr>
        <w:t>Основним принципом</w:t>
      </w:r>
      <w:r w:rsidRPr="007520BD">
        <w:rPr>
          <w:sz w:val="28"/>
          <w:szCs w:val="28"/>
          <w:highlight w:val="white"/>
        </w:rPr>
        <w:t xml:space="preserve"> при формуванні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є простота/зручність </w:t>
      </w:r>
      <w:r w:rsidRPr="007520BD">
        <w:rPr>
          <w:color w:val="000000"/>
          <w:sz w:val="28"/>
          <w:szCs w:val="28"/>
          <w:highlight w:val="white"/>
        </w:rPr>
        <w:t>у</w:t>
      </w:r>
      <w:r w:rsidRPr="007520BD">
        <w:rPr>
          <w:sz w:val="28"/>
          <w:szCs w:val="28"/>
          <w:highlight w:val="white"/>
        </w:rPr>
        <w:t xml:space="preserve"> написанні.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складається з </w:t>
      </w:r>
      <w:r w:rsidRPr="007520BD">
        <w:rPr>
          <w:color w:val="000000"/>
          <w:sz w:val="28"/>
          <w:szCs w:val="28"/>
          <w:highlight w:val="white"/>
        </w:rPr>
        <w:t>бланка</w:t>
      </w:r>
      <w:r w:rsidRPr="007520BD">
        <w:rPr>
          <w:sz w:val="28"/>
          <w:szCs w:val="28"/>
          <w:highlight w:val="white"/>
        </w:rPr>
        <w:t xml:space="preserve">-заявки та кошторису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153E6DA2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proofErr w:type="spellStart"/>
      <w:r w:rsidRPr="007520BD">
        <w:rPr>
          <w:sz w:val="28"/>
          <w:szCs w:val="28"/>
          <w:highlight w:val="white"/>
        </w:rPr>
        <w:t>Проєктна</w:t>
      </w:r>
      <w:proofErr w:type="spellEnd"/>
      <w:r w:rsidRPr="007520BD">
        <w:rPr>
          <w:sz w:val="28"/>
          <w:szCs w:val="28"/>
          <w:highlight w:val="white"/>
        </w:rPr>
        <w:t xml:space="preserve"> заявка складається з наступних розділів:</w:t>
      </w:r>
    </w:p>
    <w:p w14:paraId="1700AEFB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назва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; </w:t>
      </w:r>
    </w:p>
    <w:p w14:paraId="10457F78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команда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/автор/ка; </w:t>
      </w:r>
    </w:p>
    <w:p w14:paraId="5537DF7B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вид та тематика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5B85570F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місце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2569D170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мета та цілі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; </w:t>
      </w:r>
    </w:p>
    <w:p w14:paraId="67947A3F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потреби якої цільової аудиторії задовольняє; </w:t>
      </w:r>
    </w:p>
    <w:p w14:paraId="4622A471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перелік заходів, що планується зробити в рамках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; </w:t>
      </w:r>
    </w:p>
    <w:p w14:paraId="3A0B6FEC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часові рамки впровадження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; </w:t>
      </w:r>
    </w:p>
    <w:p w14:paraId="63D187A6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- очікувані результати;</w:t>
      </w:r>
    </w:p>
    <w:p w14:paraId="784DE01D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опис ідеї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5E9BBF8E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</w:rPr>
        <w:t>4.6. К</w:t>
      </w:r>
      <w:r w:rsidRPr="007520BD">
        <w:rPr>
          <w:sz w:val="28"/>
          <w:szCs w:val="28"/>
          <w:highlight w:val="white"/>
        </w:rPr>
        <w:t xml:space="preserve">ошторис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, розрахований Автором, включає усі витрати пов’язані з </w:t>
      </w:r>
      <w:proofErr w:type="spellStart"/>
      <w:r w:rsidRPr="007520BD">
        <w:rPr>
          <w:sz w:val="28"/>
          <w:szCs w:val="28"/>
          <w:highlight w:val="white"/>
        </w:rPr>
        <w:t>проєктом</w:t>
      </w:r>
      <w:proofErr w:type="spellEnd"/>
      <w:r w:rsidRPr="007520BD">
        <w:rPr>
          <w:sz w:val="28"/>
          <w:szCs w:val="28"/>
          <w:highlight w:val="white"/>
        </w:rPr>
        <w:t xml:space="preserve">, а саме: </w:t>
      </w:r>
    </w:p>
    <w:p w14:paraId="181090B7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кошти на закупівлю товарів, сировини, матеріалів, комплектуючих та інших витрат; </w:t>
      </w:r>
    </w:p>
    <w:p w14:paraId="4E8C860F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кошти на </w:t>
      </w:r>
      <w:r w:rsidRPr="007520BD">
        <w:rPr>
          <w:color w:val="000000"/>
          <w:sz w:val="28"/>
          <w:szCs w:val="28"/>
          <w:highlight w:val="white"/>
        </w:rPr>
        <w:t>виконання робіт та надання послуг; </w:t>
      </w:r>
    </w:p>
    <w:p w14:paraId="7FFFD585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кошти на розробку </w:t>
      </w:r>
      <w:proofErr w:type="spellStart"/>
      <w:r w:rsidRPr="007520BD">
        <w:rPr>
          <w:sz w:val="28"/>
          <w:szCs w:val="28"/>
          <w:highlight w:val="white"/>
        </w:rPr>
        <w:t>проєктної</w:t>
      </w:r>
      <w:proofErr w:type="spellEnd"/>
      <w:r w:rsidRPr="007520BD">
        <w:rPr>
          <w:sz w:val="28"/>
          <w:szCs w:val="28"/>
          <w:highlight w:val="white"/>
        </w:rPr>
        <w:t xml:space="preserve"> документації (в разі потреби); </w:t>
      </w:r>
    </w:p>
    <w:p w14:paraId="14AF5AFC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кошти резерву (до 10% - використовуються при подорожчанні запланованих </w:t>
      </w:r>
      <w:r w:rsidRPr="007520BD">
        <w:rPr>
          <w:color w:val="000000"/>
          <w:sz w:val="28"/>
          <w:szCs w:val="28"/>
          <w:highlight w:val="white"/>
        </w:rPr>
        <w:t>у</w:t>
      </w:r>
      <w:r w:rsidRPr="007520BD">
        <w:rPr>
          <w:sz w:val="28"/>
          <w:szCs w:val="28"/>
          <w:highlight w:val="white"/>
        </w:rPr>
        <w:t xml:space="preserve"> </w:t>
      </w:r>
      <w:proofErr w:type="spellStart"/>
      <w:r w:rsidRPr="007520BD">
        <w:rPr>
          <w:sz w:val="28"/>
          <w:szCs w:val="28"/>
          <w:highlight w:val="white"/>
        </w:rPr>
        <w:t>проєкті</w:t>
      </w:r>
      <w:proofErr w:type="spellEnd"/>
      <w:r w:rsidRPr="007520BD">
        <w:rPr>
          <w:sz w:val="28"/>
          <w:szCs w:val="28"/>
          <w:highlight w:val="white"/>
        </w:rPr>
        <w:t xml:space="preserve"> товарів, сировини, матеріалів, комплектуючих та інших витрат на момент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). </w:t>
      </w:r>
    </w:p>
    <w:p w14:paraId="26423F34" w14:textId="77777777" w:rsidR="007520BD" w:rsidRPr="007520BD" w:rsidRDefault="007520BD" w:rsidP="007520BD">
      <w:pPr>
        <w:spacing w:before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4.7.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 повинні відповідати таким вимогам: </w:t>
      </w:r>
    </w:p>
    <w:p w14:paraId="567F7692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color w:val="000000"/>
          <w:sz w:val="28"/>
          <w:szCs w:val="28"/>
          <w:highlight w:val="white"/>
        </w:rPr>
        <w:t xml:space="preserve">подається за встановленою цим Положенням формою (Додаток 1 до Положення); </w:t>
      </w:r>
    </w:p>
    <w:p w14:paraId="72F4A038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lastRenderedPageBreak/>
        <w:t xml:space="preserve">- усі обов’язкові поля </w:t>
      </w:r>
      <w:proofErr w:type="spellStart"/>
      <w:r w:rsidRPr="007520BD">
        <w:rPr>
          <w:sz w:val="28"/>
          <w:szCs w:val="28"/>
          <w:highlight w:val="white"/>
        </w:rPr>
        <w:t>проєктної</w:t>
      </w:r>
      <w:proofErr w:type="spellEnd"/>
      <w:r w:rsidRPr="007520BD">
        <w:rPr>
          <w:sz w:val="28"/>
          <w:szCs w:val="28"/>
          <w:highlight w:val="white"/>
        </w:rPr>
        <w:t xml:space="preserve"> заявки заповнені;</w:t>
      </w:r>
    </w:p>
    <w:p w14:paraId="2DB374BD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назва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має відображати зміст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і бути викладеною лаконічно, в межах одного речення; </w:t>
      </w:r>
    </w:p>
    <w:p w14:paraId="58923BD1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не суперечать чинному законодавству України; </w:t>
      </w:r>
    </w:p>
    <w:p w14:paraId="7D0DB3DD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питання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знаходиться в межах повноважень органів місцевого самоврядування;</w:t>
      </w:r>
    </w:p>
    <w:p w14:paraId="11BA178E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реалізація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здійснюється в межах закладу загальної середньої освіти; </w:t>
      </w:r>
    </w:p>
    <w:p w14:paraId="2B265637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має бути реалізований впродовж одного бюджетного року і спрямований на кінцеві результати; </w:t>
      </w:r>
    </w:p>
    <w:p w14:paraId="78C63539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доступ до об’єктів, на які спрямовані кошти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, повинен бути вільним для всіх учнів.</w:t>
      </w:r>
    </w:p>
    <w:p w14:paraId="66F4C337" w14:textId="77777777" w:rsidR="007520BD" w:rsidRPr="007520BD" w:rsidRDefault="007520BD" w:rsidP="007520BD">
      <w:pPr>
        <w:spacing w:before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4.8. </w:t>
      </w:r>
      <w:r w:rsidRPr="007520BD">
        <w:rPr>
          <w:color w:val="000000"/>
          <w:sz w:val="28"/>
          <w:szCs w:val="28"/>
        </w:rPr>
        <w:t>У</w:t>
      </w:r>
      <w:r w:rsidRPr="007520BD">
        <w:rPr>
          <w:sz w:val="28"/>
          <w:szCs w:val="28"/>
        </w:rPr>
        <w:t xml:space="preserve"> рамках шкільного громадського бюджету не фінансуються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>, які:</w:t>
      </w:r>
      <w:r w:rsidRPr="007520BD">
        <w:rPr>
          <w:color w:val="000000"/>
          <w:sz w:val="28"/>
          <w:szCs w:val="28"/>
        </w:rPr>
        <w:t xml:space="preserve"> </w:t>
      </w:r>
    </w:p>
    <w:p w14:paraId="56F20A64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не відповідають вимогам </w:t>
      </w:r>
      <w:r w:rsidRPr="007520BD">
        <w:rPr>
          <w:color w:val="000000"/>
          <w:sz w:val="28"/>
          <w:szCs w:val="28"/>
        </w:rPr>
        <w:t>пункту 4.7 цього Положення</w:t>
      </w:r>
      <w:r w:rsidRPr="007520BD">
        <w:rPr>
          <w:sz w:val="28"/>
          <w:szCs w:val="28"/>
        </w:rPr>
        <w:t>.</w:t>
      </w:r>
    </w:p>
    <w:p w14:paraId="1E85905F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розраховані тільки на розробку </w:t>
      </w:r>
      <w:proofErr w:type="spellStart"/>
      <w:r w:rsidRPr="007520BD">
        <w:rPr>
          <w:sz w:val="28"/>
          <w:szCs w:val="28"/>
        </w:rPr>
        <w:t>проєктної</w:t>
      </w:r>
      <w:proofErr w:type="spellEnd"/>
      <w:r w:rsidRPr="007520BD">
        <w:rPr>
          <w:sz w:val="28"/>
          <w:szCs w:val="28"/>
        </w:rPr>
        <w:t xml:space="preserve"> документації;</w:t>
      </w:r>
    </w:p>
    <w:p w14:paraId="05005186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</w:t>
      </w:r>
      <w:r w:rsidRPr="007520BD">
        <w:rPr>
          <w:color w:val="000000"/>
          <w:sz w:val="28"/>
          <w:szCs w:val="28"/>
        </w:rPr>
        <w:t>мають</w:t>
      </w:r>
      <w:r w:rsidRPr="007520BD">
        <w:rPr>
          <w:sz w:val="28"/>
          <w:szCs w:val="28"/>
        </w:rPr>
        <w:t xml:space="preserve"> незавершений характер (виконання одного з елементів в майбутньому, виконання подальших елементів); </w:t>
      </w:r>
    </w:p>
    <w:p w14:paraId="78444051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передбачають </w:t>
      </w:r>
      <w:r w:rsidRPr="007520BD">
        <w:rPr>
          <w:color w:val="000000"/>
          <w:sz w:val="28"/>
          <w:szCs w:val="28"/>
        </w:rPr>
        <w:t xml:space="preserve">річні </w:t>
      </w:r>
      <w:r w:rsidRPr="007520BD">
        <w:rPr>
          <w:sz w:val="28"/>
          <w:szCs w:val="28"/>
        </w:rPr>
        <w:t xml:space="preserve">витрати на утримання та обслуговування, що перевищують вартість реалізації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; </w:t>
      </w:r>
    </w:p>
    <w:p w14:paraId="6D645DEE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реалізація яких передбачає збільшення штатної чисельності закладу загальної середньої освіти та постійного утримання додаткових працівників; </w:t>
      </w:r>
    </w:p>
    <w:p w14:paraId="3E747310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146F138B" w14:textId="77777777" w:rsidR="007520BD" w:rsidRPr="007520BD" w:rsidRDefault="007520BD" w:rsidP="007520BD">
      <w:pPr>
        <w:ind w:right="-143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стосуються приміщень та прибудинкової території закладу загальної середньої освіти щодо проведення поточних, капітальних внутрішніх та фасадних ремонтних робіт;  </w:t>
      </w:r>
    </w:p>
    <w:p w14:paraId="044D701A" w14:textId="77777777" w:rsidR="007520BD" w:rsidRPr="007520BD" w:rsidRDefault="007520BD" w:rsidP="007520BD">
      <w:pPr>
        <w:ind w:right="-143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передбачають проведення внутрішніх ремонтних робіт, якщо вартість цих робіт становить більше 60 % кошторису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>;</w:t>
      </w:r>
    </w:p>
    <w:p w14:paraId="29D23631" w14:textId="77777777" w:rsidR="007520BD" w:rsidRPr="007520BD" w:rsidRDefault="007520BD" w:rsidP="007520BD">
      <w:pPr>
        <w:ind w:right="-143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передбачають виключно придбання обладнання для виконання робіт з капітального та </w:t>
      </w:r>
      <w:r w:rsidRPr="007520BD">
        <w:rPr>
          <w:color w:val="000000"/>
          <w:sz w:val="28"/>
          <w:szCs w:val="28"/>
        </w:rPr>
        <w:t>поточного ремонту</w:t>
      </w:r>
      <w:r w:rsidRPr="007520BD">
        <w:rPr>
          <w:sz w:val="28"/>
          <w:szCs w:val="28"/>
        </w:rPr>
        <w:t xml:space="preserve">, заходів з енергозбереження, заміну </w:t>
      </w:r>
      <w:r w:rsidRPr="007520BD">
        <w:rPr>
          <w:color w:val="000000"/>
          <w:sz w:val="28"/>
          <w:szCs w:val="28"/>
        </w:rPr>
        <w:t>огорожі;</w:t>
      </w:r>
    </w:p>
    <w:p w14:paraId="0075B7BE" w14:textId="77777777" w:rsidR="007520BD" w:rsidRPr="007520BD" w:rsidRDefault="007520BD" w:rsidP="007520B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не є загальнодоступними для учнів. </w:t>
      </w:r>
    </w:p>
    <w:p w14:paraId="3F16A181" w14:textId="77777777" w:rsidR="007520BD" w:rsidRPr="007520BD" w:rsidRDefault="007520BD" w:rsidP="007520BD">
      <w:pPr>
        <w:spacing w:after="120"/>
        <w:ind w:right="-142"/>
        <w:jc w:val="both"/>
        <w:rPr>
          <w:sz w:val="28"/>
          <w:szCs w:val="28"/>
          <w:highlight w:val="white"/>
        </w:rPr>
      </w:pPr>
      <w:r w:rsidRPr="007520BD">
        <w:rPr>
          <w:color w:val="000000"/>
          <w:sz w:val="28"/>
          <w:szCs w:val="28"/>
          <w:highlight w:val="white"/>
        </w:rPr>
        <w:t>4.9.</w:t>
      </w:r>
      <w:r w:rsidRPr="007520BD">
        <w:rPr>
          <w:sz w:val="28"/>
          <w:szCs w:val="28"/>
          <w:highlight w:val="white"/>
        </w:rPr>
        <w:t xml:space="preserve"> Строк подачі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становить 8 </w:t>
      </w:r>
      <w:r w:rsidRPr="00F83220">
        <w:rPr>
          <w:sz w:val="28"/>
          <w:szCs w:val="28"/>
          <w:highlight w:val="white"/>
        </w:rPr>
        <w:t xml:space="preserve">робочих </w:t>
      </w:r>
      <w:r w:rsidRPr="007520BD">
        <w:rPr>
          <w:sz w:val="28"/>
          <w:szCs w:val="28"/>
          <w:highlight w:val="white"/>
        </w:rPr>
        <w:t>днів.</w:t>
      </w:r>
      <w:r w:rsidRPr="007520BD">
        <w:rPr>
          <w:color w:val="000000"/>
          <w:sz w:val="28"/>
          <w:szCs w:val="28"/>
          <w:highlight w:val="white"/>
        </w:rPr>
        <w:t xml:space="preserve"> Часові рамки подачі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7520BD">
        <w:rPr>
          <w:color w:val="000000"/>
          <w:sz w:val="28"/>
          <w:szCs w:val="28"/>
          <w:highlight w:val="white"/>
        </w:rPr>
        <w:t xml:space="preserve"> визначаються Параметрами впровадження </w:t>
      </w:r>
      <w:r w:rsidRPr="007520BD">
        <w:rPr>
          <w:color w:val="000000"/>
          <w:sz w:val="28"/>
          <w:szCs w:val="28"/>
        </w:rPr>
        <w:t>шкільного громадського бюджету</w:t>
      </w:r>
      <w:r w:rsidRPr="007520BD">
        <w:rPr>
          <w:color w:val="000000"/>
          <w:sz w:val="28"/>
          <w:szCs w:val="28"/>
          <w:highlight w:val="white"/>
        </w:rPr>
        <w:t xml:space="preserve">. </w:t>
      </w:r>
    </w:p>
    <w:p w14:paraId="623EB584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4.10. Подаючи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на реалізацію у рамках шкільного громадського бюджету, його Автор засвідчує згоду на вільне використання закладом загальної середньої освіти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цього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, ідеї, у тому числі поза межами реалізації ШГБ.</w:t>
      </w:r>
    </w:p>
    <w:p w14:paraId="1AC68496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4.11.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 подаються до Конкурсної комісії або до уповноваженої особи визначеної </w:t>
      </w:r>
      <w:r w:rsidRPr="007520BD">
        <w:rPr>
          <w:color w:val="000000"/>
          <w:sz w:val="28"/>
          <w:szCs w:val="28"/>
          <w:highlight w:val="white"/>
        </w:rPr>
        <w:t>комісією,</w:t>
      </w:r>
      <w:r w:rsidRPr="007520BD">
        <w:rPr>
          <w:sz w:val="28"/>
          <w:szCs w:val="28"/>
          <w:highlight w:val="white"/>
        </w:rPr>
        <w:t xml:space="preserve"> </w:t>
      </w:r>
      <w:r w:rsidRPr="00F83220">
        <w:rPr>
          <w:sz w:val="28"/>
          <w:szCs w:val="28"/>
          <w:highlight w:val="white"/>
        </w:rPr>
        <w:t xml:space="preserve">в електронному або паперовому вигляді. </w:t>
      </w:r>
    </w:p>
    <w:p w14:paraId="4CD93D17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4.12. Автор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може у будь-який момент зняти свій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 xml:space="preserve"> </w:t>
      </w:r>
      <w:r w:rsidRPr="007520BD">
        <w:rPr>
          <w:color w:val="000000"/>
          <w:sz w:val="28"/>
          <w:szCs w:val="28"/>
          <w:highlight w:val="white"/>
        </w:rPr>
        <w:t>із</w:t>
      </w:r>
      <w:r w:rsidRPr="007520BD">
        <w:rPr>
          <w:sz w:val="28"/>
          <w:szCs w:val="28"/>
          <w:highlight w:val="white"/>
        </w:rPr>
        <w:t xml:space="preserve"> конкурсу, але не пізніше ніж за 5 робочих днів до початку голосування.</w:t>
      </w:r>
    </w:p>
    <w:p w14:paraId="450989F3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4.13. Об’єднання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можливе лише за взаємною згодою Авторів, але не пізніше ніж за 5 робочих днів до початку голосування, з повідомленням про таке об’єднання на </w:t>
      </w:r>
      <w:r w:rsidRPr="007520BD"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19FE0D04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lastRenderedPageBreak/>
        <w:t xml:space="preserve">4.14. Внесення змін до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можливе, але не пізніше ніж за 7 </w:t>
      </w:r>
      <w:r w:rsidRPr="00F83220">
        <w:rPr>
          <w:sz w:val="28"/>
          <w:szCs w:val="28"/>
          <w:highlight w:val="white"/>
        </w:rPr>
        <w:t>робочих</w:t>
      </w:r>
      <w:r w:rsidRPr="007520BD">
        <w:rPr>
          <w:color w:val="008000"/>
          <w:sz w:val="28"/>
          <w:szCs w:val="28"/>
          <w:highlight w:val="white"/>
        </w:rPr>
        <w:t xml:space="preserve"> </w:t>
      </w:r>
      <w:r w:rsidRPr="007520BD">
        <w:rPr>
          <w:sz w:val="28"/>
          <w:szCs w:val="28"/>
          <w:highlight w:val="white"/>
        </w:rPr>
        <w:t xml:space="preserve">днів до початку голосування, з повідомленням про відповідні зміни на </w:t>
      </w:r>
      <w:r w:rsidRPr="007520BD"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42460ED8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14B45DBF" w14:textId="77777777" w:rsidR="007520BD" w:rsidRPr="007520BD" w:rsidRDefault="007520BD" w:rsidP="007520BD">
      <w:pPr>
        <w:spacing w:after="120"/>
        <w:jc w:val="both"/>
        <w:rPr>
          <w:b/>
          <w:sz w:val="28"/>
          <w:szCs w:val="28"/>
        </w:rPr>
      </w:pPr>
      <w:r w:rsidRPr="007520BD">
        <w:rPr>
          <w:b/>
          <w:sz w:val="28"/>
          <w:szCs w:val="28"/>
        </w:rPr>
        <w:t xml:space="preserve">Розділ 5. Порядок аналізу та оцінка </w:t>
      </w:r>
      <w:proofErr w:type="spellStart"/>
      <w:r w:rsidRPr="007520BD">
        <w:rPr>
          <w:b/>
          <w:sz w:val="28"/>
          <w:szCs w:val="28"/>
        </w:rPr>
        <w:t>проєктів</w:t>
      </w:r>
      <w:proofErr w:type="spellEnd"/>
    </w:p>
    <w:p w14:paraId="667D23BA" w14:textId="77777777" w:rsidR="007520BD" w:rsidRPr="007520BD" w:rsidRDefault="007520BD" w:rsidP="007520BD">
      <w:pPr>
        <w:spacing w:after="120"/>
        <w:jc w:val="both"/>
        <w:rPr>
          <w:b/>
          <w:i/>
          <w:sz w:val="28"/>
          <w:szCs w:val="28"/>
        </w:rPr>
      </w:pPr>
      <w:r w:rsidRPr="007520BD">
        <w:rPr>
          <w:b/>
          <w:i/>
          <w:sz w:val="28"/>
          <w:szCs w:val="28"/>
        </w:rPr>
        <w:t xml:space="preserve">5.1. Порядок аналізу та оцінка </w:t>
      </w:r>
      <w:proofErr w:type="spellStart"/>
      <w:r w:rsidRPr="007520BD">
        <w:rPr>
          <w:b/>
          <w:i/>
          <w:sz w:val="28"/>
          <w:szCs w:val="28"/>
        </w:rPr>
        <w:t>проєктів</w:t>
      </w:r>
      <w:proofErr w:type="spellEnd"/>
      <w:r w:rsidRPr="007520BD">
        <w:rPr>
          <w:b/>
          <w:i/>
          <w:sz w:val="28"/>
          <w:szCs w:val="28"/>
        </w:rPr>
        <w:t xml:space="preserve"> у закладах загальної середньої освіти, які знаходяться на самостійному бухгалтерському обліку:</w:t>
      </w:r>
    </w:p>
    <w:p w14:paraId="69D09160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5.1.1. Усі подані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 підлягають аналізу та оцінці Конкурсною комісією, яка включає:</w:t>
      </w:r>
    </w:p>
    <w:p w14:paraId="016604EB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аналіз правильності заповнення </w:t>
      </w:r>
      <w:proofErr w:type="spellStart"/>
      <w:r w:rsidRPr="007520BD">
        <w:rPr>
          <w:sz w:val="28"/>
          <w:szCs w:val="28"/>
        </w:rPr>
        <w:t>проєктної</w:t>
      </w:r>
      <w:proofErr w:type="spellEnd"/>
      <w:r w:rsidRPr="007520BD">
        <w:rPr>
          <w:sz w:val="28"/>
          <w:szCs w:val="28"/>
        </w:rPr>
        <w:t xml:space="preserve"> заявки,</w:t>
      </w:r>
    </w:p>
    <w:p w14:paraId="41D75435" w14:textId="77777777" w:rsidR="007520BD" w:rsidRPr="007520BD" w:rsidRDefault="007520BD" w:rsidP="007520BD">
      <w:pPr>
        <w:jc w:val="both"/>
        <w:rPr>
          <w:sz w:val="28"/>
          <w:szCs w:val="28"/>
        </w:rPr>
      </w:pPr>
      <w:r w:rsidRPr="007520BD">
        <w:rPr>
          <w:sz w:val="28"/>
          <w:szCs w:val="28"/>
        </w:rPr>
        <w:t>- технічну оцінку,</w:t>
      </w:r>
    </w:p>
    <w:p w14:paraId="7CC64EDE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- оцінку реалістичності, можливості реалізації, правильності визначення вартості та строків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>.</w:t>
      </w:r>
    </w:p>
    <w:p w14:paraId="5ECC893E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Процес оцінки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Конкурсною комісією відбувається протягом 10 робочих днів.</w:t>
      </w:r>
    </w:p>
    <w:p w14:paraId="67B9ED42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Оцінка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здійснюється відповідно до форми оцінки (Додаток 2 до Положення).</w:t>
      </w:r>
    </w:p>
    <w:p w14:paraId="62CFDFBB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5.1.2. У разі, якщо </w:t>
      </w:r>
      <w:proofErr w:type="spellStart"/>
      <w:r w:rsidRPr="007520BD">
        <w:rPr>
          <w:sz w:val="28"/>
          <w:szCs w:val="28"/>
        </w:rPr>
        <w:t>проєкт</w:t>
      </w:r>
      <w:proofErr w:type="spellEnd"/>
      <w:r w:rsidRPr="007520BD">
        <w:rPr>
          <w:sz w:val="28"/>
          <w:szCs w:val="28"/>
        </w:rPr>
        <w:t xml:space="preserve"> є неповним, заповнений з помилками, потребує додаткового роз’яснення щодо ідеї чи реалізації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, Конкурсна комісія запрошує Автора на засідання, на якому відбуваються розгляд та винесення висновку за </w:t>
      </w:r>
      <w:proofErr w:type="spellStart"/>
      <w:r w:rsidRPr="007520BD">
        <w:rPr>
          <w:sz w:val="28"/>
          <w:szCs w:val="28"/>
        </w:rPr>
        <w:t>проєктом</w:t>
      </w:r>
      <w:proofErr w:type="spellEnd"/>
      <w:r w:rsidRPr="007520BD">
        <w:rPr>
          <w:sz w:val="28"/>
          <w:szCs w:val="28"/>
        </w:rPr>
        <w:t xml:space="preserve">, з проханням надати необхідну інформацію або </w:t>
      </w:r>
      <w:proofErr w:type="spellStart"/>
      <w:r w:rsidRPr="007520BD">
        <w:rPr>
          <w:sz w:val="28"/>
          <w:szCs w:val="28"/>
        </w:rPr>
        <w:t>внести</w:t>
      </w:r>
      <w:proofErr w:type="spellEnd"/>
      <w:r w:rsidRPr="007520BD">
        <w:rPr>
          <w:sz w:val="28"/>
          <w:szCs w:val="28"/>
        </w:rPr>
        <w:t xml:space="preserve"> корективи протягом 3 робочих днів. Якщо у Автора немає можливості взяти участь у засіданні, то Конкурсна комісія в письмовій формі повідомляє Автора про недоліки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. У разі не  внесенням Автором коректив протягом 3 робочих днів з дня отримання відповідної інформації, його </w:t>
      </w:r>
      <w:proofErr w:type="spellStart"/>
      <w:r w:rsidRPr="007520BD">
        <w:rPr>
          <w:sz w:val="28"/>
          <w:szCs w:val="28"/>
        </w:rPr>
        <w:t>проєкт</w:t>
      </w:r>
      <w:proofErr w:type="spellEnd"/>
      <w:r w:rsidRPr="007520BD">
        <w:rPr>
          <w:sz w:val="28"/>
          <w:szCs w:val="28"/>
        </w:rPr>
        <w:t xml:space="preserve"> відхиляється. Доопрацювання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відбувається у строк встановлений для проведення оцінки Конкурсною комісією. </w:t>
      </w:r>
    </w:p>
    <w:p w14:paraId="5BC6F235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5.1.3. Після закінчення терміну оцінювання </w:t>
      </w:r>
      <w:proofErr w:type="spellStart"/>
      <w:r w:rsidRPr="007520BD">
        <w:rPr>
          <w:sz w:val="28"/>
          <w:szCs w:val="28"/>
        </w:rPr>
        <w:t>проєктних</w:t>
      </w:r>
      <w:proofErr w:type="spellEnd"/>
      <w:r w:rsidRPr="007520BD">
        <w:rPr>
          <w:sz w:val="28"/>
          <w:szCs w:val="28"/>
        </w:rPr>
        <w:t xml:space="preserve"> заявок, протягом 2 робочих днів Конкурсна комісія, формує перелік позитивно оцінених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з усіма необхідними документами до них та передає їх до відділу ОКС для надання висновку щодо правильності визначення в </w:t>
      </w:r>
      <w:proofErr w:type="spellStart"/>
      <w:r w:rsidRPr="007520BD">
        <w:rPr>
          <w:sz w:val="28"/>
          <w:szCs w:val="28"/>
        </w:rPr>
        <w:t>проєкті</w:t>
      </w:r>
      <w:proofErr w:type="spellEnd"/>
      <w:r w:rsidRPr="007520BD">
        <w:rPr>
          <w:sz w:val="28"/>
          <w:szCs w:val="28"/>
        </w:rPr>
        <w:t xml:space="preserve"> вартості та строків реалізації.</w:t>
      </w:r>
    </w:p>
    <w:p w14:paraId="7A46BCF5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5.1.4. Відділ ОКС протягом 15 робочих днів здійснює аналіз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в частині правильності визначення вартості та строків реалізації.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 можуть бути відправлені на доопрацювання. Доопрацювання таких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відбувається протягом 5 робочих днів. Таке доопрацювання Автором здійснюється не більше 1 разу. Доопрацювання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відбувається у строк встановлений для проведення аналізу відділом ОКС.</w:t>
      </w:r>
    </w:p>
    <w:p w14:paraId="06CBFDD1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5.1.5. За результатами такого аналізу, відділ ОКС, у термін, визначений пунктом  5.1.4 Положення, надає висновок у частині правильності визначення вартості та строків реалізації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>. У разі надання негативного висновку, зазначаються його аргументовані причини.</w:t>
      </w:r>
    </w:p>
    <w:p w14:paraId="5AD4E350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lastRenderedPageBreak/>
        <w:t>5.1.6. Належним чином оформлені висновки протягом 2 робочих днів повертаються відділом ОКС до Конкурсних комісій закладів загальної середньої освіти.</w:t>
      </w:r>
    </w:p>
    <w:p w14:paraId="34214A3B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5.2. За результатами оцінювання Конкурсна комісія протягом 2 робочих днів формує реєстр позитивно та негативно оцінених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. За результатом сформованого реєстру, Конкурсна комісія затверджує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, які допускаються до голосування. Аналіз з обґрунтуванням щодо оцінки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надаються Авторам.</w:t>
      </w:r>
    </w:p>
    <w:p w14:paraId="7C298EEC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5.3. Будь-які втручання у </w:t>
      </w:r>
      <w:proofErr w:type="spellStart"/>
      <w:r w:rsidRPr="007520BD">
        <w:rPr>
          <w:sz w:val="28"/>
          <w:szCs w:val="28"/>
        </w:rPr>
        <w:t>проєкт</w:t>
      </w:r>
      <w:proofErr w:type="spellEnd"/>
      <w:r w:rsidRPr="007520BD">
        <w:rPr>
          <w:sz w:val="28"/>
          <w:szCs w:val="28"/>
        </w:rPr>
        <w:t xml:space="preserve">, у тому числі зміни об’єкта чи об’єднання з іншими </w:t>
      </w:r>
      <w:proofErr w:type="spellStart"/>
      <w:r w:rsidRPr="007520BD">
        <w:rPr>
          <w:sz w:val="28"/>
          <w:szCs w:val="28"/>
        </w:rPr>
        <w:t>проєктами</w:t>
      </w:r>
      <w:proofErr w:type="spellEnd"/>
      <w:r w:rsidRPr="007520BD">
        <w:rPr>
          <w:sz w:val="28"/>
          <w:szCs w:val="28"/>
        </w:rPr>
        <w:t>, можливі лише за письмовою згодою Авторів.</w:t>
      </w:r>
    </w:p>
    <w:p w14:paraId="615CFD9A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5.4.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, які отримали позитивну оцінку, протягом тих же 2 робочих днів, визначених пунктом 5.2 Положення, підлягають розміщенню на спеціалізованому </w:t>
      </w:r>
      <w:proofErr w:type="spellStart"/>
      <w:r w:rsidRPr="007520BD">
        <w:rPr>
          <w:sz w:val="28"/>
          <w:szCs w:val="28"/>
        </w:rPr>
        <w:t>вебсайті</w:t>
      </w:r>
      <w:proofErr w:type="spellEnd"/>
      <w:r w:rsidRPr="007520BD">
        <w:rPr>
          <w:sz w:val="28"/>
          <w:szCs w:val="28"/>
        </w:rPr>
        <w:t xml:space="preserve">.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>, допущені для участі у голосуванні, оприлюднюються.</w:t>
      </w:r>
    </w:p>
    <w:p w14:paraId="4779DF2D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5.5. Автори цих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повідомляються Конкурсною комісією про те, що їхні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 xml:space="preserve"> братимуть участь у голосуванні.</w:t>
      </w:r>
    </w:p>
    <w:p w14:paraId="2973A035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5.6. </w:t>
      </w:r>
      <w:proofErr w:type="spellStart"/>
      <w:r w:rsidRPr="007520BD">
        <w:rPr>
          <w:sz w:val="28"/>
          <w:szCs w:val="28"/>
        </w:rPr>
        <w:t>Проєкти</w:t>
      </w:r>
      <w:proofErr w:type="spellEnd"/>
      <w:r w:rsidRPr="007520BD">
        <w:rPr>
          <w:sz w:val="28"/>
          <w:szCs w:val="28"/>
        </w:rPr>
        <w:t>, які не потребують бюджетних асигнувань та отримали позитивний висновок Конкурсної комісії, не потребують голосування та реалізуються закладом загальної середньої освіти.</w:t>
      </w:r>
    </w:p>
    <w:p w14:paraId="53D5E972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</w:p>
    <w:p w14:paraId="50698C3C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>Розділ 6. Організація голосування</w:t>
      </w:r>
    </w:p>
    <w:p w14:paraId="7C35C11F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6.1. Порядок проведення голосування визначає Конкурсна комісія з </w:t>
      </w:r>
      <w:r w:rsidRPr="007520BD">
        <w:rPr>
          <w:color w:val="000000"/>
          <w:sz w:val="28"/>
          <w:szCs w:val="28"/>
          <w:highlight w:val="white"/>
        </w:rPr>
        <w:t>урахуванням</w:t>
      </w:r>
      <w:r w:rsidRPr="007520BD">
        <w:rPr>
          <w:sz w:val="28"/>
          <w:szCs w:val="28"/>
          <w:highlight w:val="white"/>
        </w:rPr>
        <w:t xml:space="preserve"> норм цього Положення. Основні принципи, які повинні бути </w:t>
      </w:r>
      <w:r w:rsidRPr="007520BD">
        <w:rPr>
          <w:color w:val="000000"/>
          <w:sz w:val="28"/>
          <w:szCs w:val="28"/>
          <w:highlight w:val="white"/>
        </w:rPr>
        <w:t>забезпечені</w:t>
      </w:r>
      <w:r w:rsidRPr="007520BD">
        <w:rPr>
          <w:sz w:val="28"/>
          <w:szCs w:val="28"/>
          <w:highlight w:val="white"/>
        </w:rPr>
        <w:t xml:space="preserve"> під час голосування це: </w:t>
      </w:r>
      <w:proofErr w:type="spellStart"/>
      <w:r w:rsidRPr="007520BD">
        <w:rPr>
          <w:sz w:val="28"/>
          <w:szCs w:val="28"/>
          <w:highlight w:val="white"/>
        </w:rPr>
        <w:t>інклюзивність</w:t>
      </w:r>
      <w:proofErr w:type="spellEnd"/>
      <w:r w:rsidRPr="007520BD">
        <w:rPr>
          <w:sz w:val="28"/>
          <w:szCs w:val="28"/>
          <w:highlight w:val="white"/>
        </w:rPr>
        <w:t>, доступність, прозорість, анонімність, справедливість.</w:t>
      </w:r>
    </w:p>
    <w:p w14:paraId="353EAE9C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6.2. Голосування за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 здійснюється в електронному вигляді за допомогою інтернет</w:t>
      </w:r>
      <w:r w:rsidRPr="007520BD">
        <w:rPr>
          <w:color w:val="000000"/>
          <w:sz w:val="28"/>
          <w:szCs w:val="28"/>
          <w:highlight w:val="white"/>
        </w:rPr>
        <w:t>-</w:t>
      </w:r>
      <w:r w:rsidRPr="007520BD">
        <w:rPr>
          <w:sz w:val="28"/>
          <w:szCs w:val="28"/>
          <w:highlight w:val="white"/>
        </w:rPr>
        <w:t>ресурсу. Організація та проведення інструктажу та визначення відповідальних осіб (уповноважених) за процесом голосування є обов'язком Конкурсної комісії.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</w:p>
    <w:p w14:paraId="40BD6353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6.3. Період проведення голосування визначається в Параметрах впровадження </w:t>
      </w:r>
      <w:r w:rsidRPr="007520BD">
        <w:rPr>
          <w:sz w:val="28"/>
          <w:szCs w:val="28"/>
        </w:rPr>
        <w:t>шкільного громадського бюджету</w:t>
      </w:r>
      <w:r w:rsidRPr="007520BD">
        <w:rPr>
          <w:color w:val="000000"/>
          <w:sz w:val="28"/>
          <w:szCs w:val="28"/>
          <w:highlight w:val="white"/>
        </w:rPr>
        <w:t>.</w:t>
      </w:r>
      <w:r w:rsidRPr="007520BD">
        <w:rPr>
          <w:sz w:val="28"/>
          <w:szCs w:val="28"/>
          <w:highlight w:val="white"/>
        </w:rPr>
        <w:t xml:space="preserve"> Голосування проводиться не раніше ніж за 10 календарних днів після оприлюднення допущених до участі у голосуванні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та триває протягом 8 календарних днів.</w:t>
      </w:r>
    </w:p>
    <w:p w14:paraId="3C983A06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6.4 Право </w:t>
      </w:r>
      <w:r w:rsidRPr="007520BD">
        <w:rPr>
          <w:color w:val="000000"/>
          <w:sz w:val="28"/>
          <w:szCs w:val="28"/>
          <w:highlight w:val="white"/>
        </w:rPr>
        <w:t>голосу</w:t>
      </w:r>
      <w:r w:rsidRPr="007520BD">
        <w:rPr>
          <w:sz w:val="28"/>
          <w:szCs w:val="28"/>
          <w:highlight w:val="white"/>
        </w:rPr>
        <w:t xml:space="preserve"> мають учні з 5 </w:t>
      </w:r>
      <w:r w:rsidRPr="007520BD">
        <w:rPr>
          <w:color w:val="000000"/>
          <w:sz w:val="28"/>
          <w:szCs w:val="28"/>
          <w:highlight w:val="white"/>
        </w:rPr>
        <w:t>по 11 клас</w:t>
      </w:r>
      <w:r w:rsidRPr="007520BD">
        <w:rPr>
          <w:sz w:val="28"/>
          <w:szCs w:val="28"/>
          <w:highlight w:val="white"/>
        </w:rPr>
        <w:t xml:space="preserve">. Учень/учениця може віддати один голос за один </w:t>
      </w:r>
      <w:proofErr w:type="spellStart"/>
      <w:r w:rsidRPr="007520BD">
        <w:rPr>
          <w:sz w:val="28"/>
          <w:szCs w:val="28"/>
          <w:highlight w:val="white"/>
        </w:rPr>
        <w:t>проєкт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36F6CDF9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6.5. Уповноваженій особі, членам Конкурсної комісії забороняється здійснювати агітацію та переконувати проголосувати за окремо взяті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3548A279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6.6. Результати голосування відображаються на спеціалізованому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3E8DCDB4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6.7. Спірні питання під час голосування вирішує Конкурсна комісія.</w:t>
      </w:r>
    </w:p>
    <w:p w14:paraId="611952BF" w14:textId="77777777" w:rsidR="007520BD" w:rsidRPr="007520BD" w:rsidRDefault="007520BD" w:rsidP="007520BD">
      <w:pPr>
        <w:jc w:val="both"/>
        <w:rPr>
          <w:sz w:val="28"/>
          <w:szCs w:val="28"/>
          <w:highlight w:val="white"/>
        </w:rPr>
      </w:pPr>
    </w:p>
    <w:p w14:paraId="238859DB" w14:textId="77777777" w:rsidR="007520BD" w:rsidRPr="007520BD" w:rsidRDefault="007520BD" w:rsidP="007520BD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>Розділ 7. Встановлення результатів та визначення переможців</w:t>
      </w:r>
    </w:p>
    <w:p w14:paraId="40EBF2B0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lastRenderedPageBreak/>
        <w:t xml:space="preserve">7.1. Переможцями голосування є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, які набрали найбільшу кількість голосів. Результати голосування вносяться до протоколу Конкурсною комісією на відкритому </w:t>
      </w:r>
      <w:r w:rsidRPr="007520BD">
        <w:rPr>
          <w:color w:val="000000"/>
          <w:sz w:val="28"/>
          <w:szCs w:val="28"/>
          <w:highlight w:val="white"/>
        </w:rPr>
        <w:t>засіданні</w:t>
      </w:r>
      <w:r w:rsidRPr="007520BD">
        <w:rPr>
          <w:sz w:val="28"/>
          <w:szCs w:val="28"/>
          <w:highlight w:val="white"/>
        </w:rPr>
        <w:t xml:space="preserve"> в перший робочий день після закінчення голосування, на підставі даних визначених спеціалізованим веб-сайтом. Протокол з переліком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-переможців за підписом директора закладу загальної середньої освіти, які пропонуються до фінансування у рамках шкільного громадського бюджету та надсилає його </w:t>
      </w:r>
      <w:r w:rsidRPr="007520BD">
        <w:rPr>
          <w:sz w:val="28"/>
          <w:szCs w:val="28"/>
        </w:rPr>
        <w:t>відділу ОКС</w:t>
      </w:r>
      <w:r w:rsidRPr="007520BD">
        <w:rPr>
          <w:sz w:val="28"/>
          <w:szCs w:val="28"/>
          <w:highlight w:val="white"/>
        </w:rPr>
        <w:t xml:space="preserve"> протягом 2 робочих днів. </w:t>
      </w:r>
    </w:p>
    <w:p w14:paraId="36CA1265" w14:textId="77777777" w:rsidR="007520BD" w:rsidRPr="007520BD" w:rsidRDefault="007520BD" w:rsidP="007520BD">
      <w:pPr>
        <w:spacing w:after="120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7.2. Якщо в результаті голосування два або декілька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 отримали однакову кількість голосів, пріоритетність визначається датою подання до конкурсної комісії відповідного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013078F9" w14:textId="77777777" w:rsidR="007520BD" w:rsidRPr="007520BD" w:rsidRDefault="007520BD" w:rsidP="007520BD">
      <w:pPr>
        <w:spacing w:after="120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7.3. Кількість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 обмежується обсягом бюджетних асигнувань виділених на заклад загальної середньої освіти для фінансування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ШГБ.</w:t>
      </w:r>
    </w:p>
    <w:p w14:paraId="3B9D987D" w14:textId="77777777" w:rsidR="007520BD" w:rsidRPr="007520BD" w:rsidRDefault="007520BD" w:rsidP="007520BD">
      <w:pPr>
        <w:spacing w:after="120"/>
        <w:ind w:right="-143"/>
        <w:jc w:val="both"/>
        <w:rPr>
          <w:sz w:val="28"/>
          <w:szCs w:val="28"/>
          <w:highlight w:val="white"/>
        </w:rPr>
      </w:pPr>
      <w:bookmarkStart w:id="4" w:name="_3znysh7" w:colFirst="0" w:colLast="0"/>
      <w:bookmarkEnd w:id="4"/>
      <w:r w:rsidRPr="007520BD">
        <w:rPr>
          <w:sz w:val="28"/>
          <w:szCs w:val="28"/>
          <w:highlight w:val="white"/>
        </w:rPr>
        <w:t xml:space="preserve">7.4. Інформація про </w:t>
      </w:r>
      <w:proofErr w:type="spellStart"/>
      <w:r w:rsidRPr="007520BD">
        <w:rPr>
          <w:sz w:val="28"/>
          <w:szCs w:val="28"/>
          <w:highlight w:val="white"/>
        </w:rPr>
        <w:t>проєкти</w:t>
      </w:r>
      <w:proofErr w:type="spellEnd"/>
      <w:r w:rsidRPr="007520BD">
        <w:rPr>
          <w:sz w:val="28"/>
          <w:szCs w:val="28"/>
          <w:highlight w:val="white"/>
        </w:rPr>
        <w:t xml:space="preserve">-переможці публікується на спеціалізованому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 xml:space="preserve"> після встановлення повного переліку </w:t>
      </w:r>
      <w:proofErr w:type="spellStart"/>
      <w:r w:rsidRPr="007520BD">
        <w:rPr>
          <w:sz w:val="28"/>
          <w:szCs w:val="28"/>
          <w:highlight w:val="white"/>
        </w:rPr>
        <w:t>проєктів</w:t>
      </w:r>
      <w:proofErr w:type="spellEnd"/>
      <w:r w:rsidRPr="007520BD">
        <w:rPr>
          <w:sz w:val="28"/>
          <w:szCs w:val="28"/>
          <w:highlight w:val="white"/>
        </w:rPr>
        <w:t xml:space="preserve">-переможців </w:t>
      </w:r>
      <w:r w:rsidRPr="007520BD">
        <w:rPr>
          <w:color w:val="000000"/>
          <w:sz w:val="28"/>
          <w:szCs w:val="28"/>
          <w:highlight w:val="white"/>
        </w:rPr>
        <w:t>за закладами</w:t>
      </w:r>
      <w:r w:rsidRPr="007520BD">
        <w:rPr>
          <w:sz w:val="28"/>
          <w:szCs w:val="28"/>
          <w:highlight w:val="white"/>
        </w:rPr>
        <w:t xml:space="preserve"> загальної середньої освіти.</w:t>
      </w:r>
    </w:p>
    <w:p w14:paraId="27EFB773" w14:textId="77777777" w:rsidR="007520BD" w:rsidRPr="007520BD" w:rsidRDefault="007520BD" w:rsidP="007520BD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</w:p>
    <w:p w14:paraId="325D7305" w14:textId="77777777" w:rsidR="007520BD" w:rsidRPr="007520BD" w:rsidRDefault="007520BD" w:rsidP="007520BD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r w:rsidRPr="007520BD">
        <w:rPr>
          <w:b/>
          <w:sz w:val="28"/>
          <w:szCs w:val="28"/>
          <w:highlight w:val="white"/>
        </w:rPr>
        <w:t xml:space="preserve">Розділ 8. Затвердження видатків та реалізація </w:t>
      </w:r>
      <w:proofErr w:type="spellStart"/>
      <w:r w:rsidRPr="007520BD">
        <w:rPr>
          <w:b/>
          <w:sz w:val="28"/>
          <w:szCs w:val="28"/>
          <w:highlight w:val="white"/>
        </w:rPr>
        <w:t>проєктів</w:t>
      </w:r>
      <w:proofErr w:type="spellEnd"/>
      <w:r w:rsidRPr="007520BD">
        <w:rPr>
          <w:b/>
          <w:sz w:val="28"/>
          <w:szCs w:val="28"/>
          <w:highlight w:val="white"/>
        </w:rPr>
        <w:t>-переможців</w:t>
      </w:r>
    </w:p>
    <w:p w14:paraId="46126227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8.1. Відділ ОКС після отримання протоколу з </w:t>
      </w:r>
      <w:proofErr w:type="spellStart"/>
      <w:r w:rsidRPr="007520BD">
        <w:rPr>
          <w:sz w:val="28"/>
          <w:szCs w:val="28"/>
        </w:rPr>
        <w:t>проєктами</w:t>
      </w:r>
      <w:proofErr w:type="spellEnd"/>
      <w:r w:rsidRPr="007520BD">
        <w:rPr>
          <w:sz w:val="28"/>
          <w:szCs w:val="28"/>
        </w:rPr>
        <w:t xml:space="preserve">-переможцями, формує бюджетний запит до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 xml:space="preserve"> бюджету </w:t>
      </w:r>
      <w:proofErr w:type="spellStart"/>
      <w:r w:rsidRPr="007520BD">
        <w:rPr>
          <w:sz w:val="28"/>
          <w:szCs w:val="28"/>
        </w:rPr>
        <w:t>Якушинецької</w:t>
      </w:r>
      <w:proofErr w:type="spellEnd"/>
      <w:r w:rsidRPr="007520BD">
        <w:rPr>
          <w:sz w:val="28"/>
          <w:szCs w:val="28"/>
        </w:rPr>
        <w:t xml:space="preserve"> територіальної громади.</w:t>
      </w:r>
    </w:p>
    <w:p w14:paraId="4A4C5C1E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8.2. Відділ ОКС забезпечує реалізацію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 відповідно до законодавства шляхом перерахування необхідних коштів для реалізації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 закладам загальної середньої освіти, які знаходяться на самостійному бухгалтерському обліку. </w:t>
      </w:r>
    </w:p>
    <w:p w14:paraId="6E76BE97" w14:textId="243CFE19" w:rsidR="007520BD" w:rsidRDefault="007520BD" w:rsidP="007520BD">
      <w:pPr>
        <w:spacing w:after="120" w:line="276" w:lineRule="auto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8.3. У закладах загальної середньої освіти, які знаходяться на самостійному бухгалтерському обліку, реалізація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-переможців здійснюється безпосередньо адміністрацією закладу загальної середньої освіти в тісній співпраці з Автором </w:t>
      </w:r>
      <w:proofErr w:type="spellStart"/>
      <w:r w:rsidRPr="007520BD">
        <w:rPr>
          <w:sz w:val="28"/>
          <w:szCs w:val="28"/>
        </w:rPr>
        <w:t>проєкту</w:t>
      </w:r>
      <w:proofErr w:type="spellEnd"/>
      <w:r w:rsidRPr="007520BD">
        <w:rPr>
          <w:sz w:val="28"/>
          <w:szCs w:val="28"/>
        </w:rPr>
        <w:t>-переможця та Конкурсною комісією закладу освіти.</w:t>
      </w:r>
    </w:p>
    <w:p w14:paraId="52ECDA20" w14:textId="2287C0F3" w:rsidR="00EA4A88" w:rsidRPr="007520BD" w:rsidRDefault="00EA4A88" w:rsidP="007520BD">
      <w:pPr>
        <w:spacing w:after="120" w:line="276" w:lineRule="auto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8.4. </w:t>
      </w:r>
      <w:r w:rsidRPr="00EA4A88">
        <w:rPr>
          <w:sz w:val="28"/>
          <w:szCs w:val="28"/>
        </w:rPr>
        <w:t>Залишки коштів не використані на реалізацію ШГБ можуть бути використані в поточному бюджетному періоді на будь-які напрями, що стосуються оновлення матеріально-технічної бази закладу загальної середньої освіти, включаючи придбання предметів, матеріалів та обладнання для забезпечення діяльності закладу.</w:t>
      </w:r>
    </w:p>
    <w:p w14:paraId="67C9A33B" w14:textId="2F9729DE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8.</w:t>
      </w:r>
      <w:r w:rsidR="00EA4A88">
        <w:rPr>
          <w:sz w:val="28"/>
          <w:szCs w:val="28"/>
          <w:highlight w:val="white"/>
        </w:rPr>
        <w:t>5</w:t>
      </w:r>
      <w:r w:rsidRPr="007520BD">
        <w:rPr>
          <w:sz w:val="28"/>
          <w:szCs w:val="28"/>
          <w:highlight w:val="white"/>
        </w:rPr>
        <w:t xml:space="preserve">. Авторський нагляд за реалізацією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покладається на Автора</w:t>
      </w:r>
      <w:r w:rsidRPr="007520B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7520B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-переможця. </w:t>
      </w:r>
    </w:p>
    <w:p w14:paraId="3D880AAA" w14:textId="77777777" w:rsidR="007520BD" w:rsidRPr="007520BD" w:rsidRDefault="007520BD" w:rsidP="007520BD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bookmarkStart w:id="5" w:name="_2et92p0" w:colFirst="0" w:colLast="0"/>
      <w:bookmarkEnd w:id="5"/>
      <w:r w:rsidRPr="007520BD">
        <w:rPr>
          <w:b/>
          <w:sz w:val="28"/>
          <w:szCs w:val="28"/>
          <w:highlight w:val="white"/>
        </w:rPr>
        <w:t xml:space="preserve">Розділ 9. Звітування та оцінка результатів реалізації </w:t>
      </w:r>
      <w:proofErr w:type="spellStart"/>
      <w:r w:rsidRPr="007520BD">
        <w:rPr>
          <w:b/>
          <w:sz w:val="28"/>
          <w:szCs w:val="28"/>
          <w:highlight w:val="white"/>
        </w:rPr>
        <w:t>проєктів</w:t>
      </w:r>
      <w:proofErr w:type="spellEnd"/>
    </w:p>
    <w:p w14:paraId="270DFBBE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</w:rPr>
      </w:pPr>
      <w:r w:rsidRPr="007520BD">
        <w:rPr>
          <w:sz w:val="28"/>
          <w:szCs w:val="28"/>
        </w:rPr>
        <w:t xml:space="preserve">9.1. Заклад загальної середньої освіти, який знаходиться на самостійному бухгалтерському обліку,  подає підсумковий звіт </w:t>
      </w:r>
      <w:r w:rsidRPr="007520BD">
        <w:rPr>
          <w:color w:val="000000"/>
          <w:sz w:val="28"/>
          <w:szCs w:val="28"/>
        </w:rPr>
        <w:t>про</w:t>
      </w:r>
      <w:r w:rsidRPr="007520BD">
        <w:rPr>
          <w:sz w:val="28"/>
          <w:szCs w:val="28"/>
        </w:rPr>
        <w:t xml:space="preserve"> реалізацію </w:t>
      </w:r>
      <w:proofErr w:type="spellStart"/>
      <w:r w:rsidRPr="007520BD">
        <w:rPr>
          <w:sz w:val="28"/>
          <w:szCs w:val="28"/>
        </w:rPr>
        <w:t>проєктів</w:t>
      </w:r>
      <w:proofErr w:type="spellEnd"/>
      <w:r w:rsidRPr="007520BD">
        <w:rPr>
          <w:sz w:val="28"/>
          <w:szCs w:val="28"/>
        </w:rPr>
        <w:t xml:space="preserve"> перед головним розпорядником бюджетних коштів</w:t>
      </w:r>
      <w:r w:rsidRPr="007520BD">
        <w:rPr>
          <w:color w:val="000000"/>
          <w:sz w:val="28"/>
          <w:szCs w:val="28"/>
        </w:rPr>
        <w:t xml:space="preserve"> </w:t>
      </w:r>
      <w:r w:rsidRPr="007520BD">
        <w:rPr>
          <w:sz w:val="28"/>
          <w:szCs w:val="28"/>
        </w:rPr>
        <w:t>(Додаток 3 до Положення</w:t>
      </w:r>
      <w:r w:rsidRPr="007520BD">
        <w:rPr>
          <w:color w:val="000000"/>
          <w:sz w:val="28"/>
          <w:szCs w:val="28"/>
        </w:rPr>
        <w:t xml:space="preserve">) не пізніше як на 30 день після завершення реалізації відповідного </w:t>
      </w:r>
      <w:proofErr w:type="spellStart"/>
      <w:r w:rsidRPr="007520BD">
        <w:rPr>
          <w:color w:val="000000"/>
          <w:sz w:val="28"/>
          <w:szCs w:val="28"/>
        </w:rPr>
        <w:t>проєкту</w:t>
      </w:r>
      <w:proofErr w:type="spellEnd"/>
      <w:r w:rsidRPr="007520BD">
        <w:rPr>
          <w:color w:val="000000"/>
          <w:sz w:val="28"/>
          <w:szCs w:val="28"/>
        </w:rPr>
        <w:t>.</w:t>
      </w:r>
    </w:p>
    <w:p w14:paraId="5E7F75A6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lastRenderedPageBreak/>
        <w:t>9.2. Підсумковий звіт включає в себе:</w:t>
      </w:r>
    </w:p>
    <w:p w14:paraId="5AD14209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загальний опис результатів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;</w:t>
      </w:r>
    </w:p>
    <w:p w14:paraId="28DF4038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- заходи, які не вдалося реалізувати або реалізовано іншим чином;</w:t>
      </w:r>
    </w:p>
    <w:p w14:paraId="17AF5BDE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опис робіт та послуг, які проведено та надано, </w:t>
      </w:r>
      <w:r w:rsidRPr="007520BD">
        <w:rPr>
          <w:color w:val="000000"/>
          <w:sz w:val="28"/>
          <w:szCs w:val="28"/>
          <w:highlight w:val="white"/>
        </w:rPr>
        <w:t>їхня</w:t>
      </w:r>
      <w:r w:rsidRPr="007520BD">
        <w:rPr>
          <w:sz w:val="28"/>
          <w:szCs w:val="28"/>
          <w:highlight w:val="white"/>
        </w:rPr>
        <w:t xml:space="preserve"> послідовність;</w:t>
      </w:r>
    </w:p>
    <w:p w14:paraId="3D641DFA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- фактичний термін реалізації;</w:t>
      </w:r>
    </w:p>
    <w:p w14:paraId="44DEE0DA" w14:textId="77777777" w:rsidR="007520BD" w:rsidRPr="007520BD" w:rsidRDefault="007520BD" w:rsidP="007520BD">
      <w:pPr>
        <w:spacing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>- фактичний бюджет;</w:t>
      </w:r>
    </w:p>
    <w:p w14:paraId="3564EDA7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- </w:t>
      </w:r>
      <w:proofErr w:type="spellStart"/>
      <w:r w:rsidRPr="007520BD">
        <w:rPr>
          <w:sz w:val="28"/>
          <w:szCs w:val="28"/>
          <w:highlight w:val="white"/>
        </w:rPr>
        <w:t>фотозвіт</w:t>
      </w:r>
      <w:proofErr w:type="spellEnd"/>
      <w:r w:rsidRPr="007520BD">
        <w:rPr>
          <w:sz w:val="28"/>
          <w:szCs w:val="28"/>
          <w:highlight w:val="white"/>
        </w:rPr>
        <w:t xml:space="preserve"> результату.</w:t>
      </w:r>
    </w:p>
    <w:p w14:paraId="7BFDED11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9.3. Після завершення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, за бажанням Автора, за місцем реалізації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, може бути розміщено </w:t>
      </w:r>
      <w:r w:rsidRPr="007520BD">
        <w:rPr>
          <w:color w:val="000000"/>
          <w:sz w:val="28"/>
          <w:szCs w:val="28"/>
          <w:highlight w:val="white"/>
        </w:rPr>
        <w:t>інформацію</w:t>
      </w:r>
      <w:r w:rsidRPr="007520BD">
        <w:rPr>
          <w:sz w:val="28"/>
          <w:szCs w:val="28"/>
          <w:highlight w:val="white"/>
        </w:rPr>
        <w:t xml:space="preserve"> про Автора та інших осіб, що забезпечували супроводження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>.</w:t>
      </w:r>
    </w:p>
    <w:p w14:paraId="577C975E" w14:textId="77777777" w:rsidR="007520BD" w:rsidRPr="007520BD" w:rsidRDefault="007520BD" w:rsidP="007520BD">
      <w:pPr>
        <w:spacing w:after="120" w:line="276" w:lineRule="auto"/>
        <w:jc w:val="both"/>
        <w:rPr>
          <w:sz w:val="28"/>
          <w:szCs w:val="28"/>
          <w:highlight w:val="white"/>
        </w:rPr>
      </w:pPr>
      <w:r w:rsidRPr="007520BD">
        <w:rPr>
          <w:sz w:val="28"/>
          <w:szCs w:val="28"/>
          <w:highlight w:val="white"/>
        </w:rPr>
        <w:t xml:space="preserve">9.4. Звіти про стан реалізації та про реалізацію кожного </w:t>
      </w:r>
      <w:proofErr w:type="spellStart"/>
      <w:r w:rsidRPr="007520BD">
        <w:rPr>
          <w:sz w:val="28"/>
          <w:szCs w:val="28"/>
          <w:highlight w:val="white"/>
        </w:rPr>
        <w:t>проєкту</w:t>
      </w:r>
      <w:proofErr w:type="spellEnd"/>
      <w:r w:rsidRPr="007520BD">
        <w:rPr>
          <w:sz w:val="28"/>
          <w:szCs w:val="28"/>
          <w:highlight w:val="white"/>
        </w:rPr>
        <w:t xml:space="preserve"> оприлюднюються на спеціалізованому </w:t>
      </w:r>
      <w:proofErr w:type="spellStart"/>
      <w:r w:rsidRPr="007520B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7520BD">
        <w:rPr>
          <w:sz w:val="28"/>
          <w:szCs w:val="28"/>
          <w:highlight w:val="white"/>
        </w:rPr>
        <w:t xml:space="preserve"> протягом п'яти робочих днів з дня </w:t>
      </w:r>
      <w:r w:rsidRPr="007520BD">
        <w:rPr>
          <w:color w:val="000000"/>
          <w:sz w:val="28"/>
          <w:szCs w:val="28"/>
          <w:highlight w:val="white"/>
        </w:rPr>
        <w:t>їхньої</w:t>
      </w:r>
      <w:r w:rsidRPr="007520BD">
        <w:rPr>
          <w:sz w:val="28"/>
          <w:szCs w:val="28"/>
          <w:highlight w:val="white"/>
        </w:rPr>
        <w:t xml:space="preserve"> підготовки.</w:t>
      </w:r>
    </w:p>
    <w:p w14:paraId="61C7C418" w14:textId="552E0356" w:rsidR="007520BD" w:rsidRPr="007520BD" w:rsidRDefault="007520BD" w:rsidP="007520BD">
      <w:pPr>
        <w:rPr>
          <w:sz w:val="28"/>
          <w:szCs w:val="28"/>
          <w:highlight w:val="white"/>
        </w:rPr>
      </w:pPr>
    </w:p>
    <w:sectPr w:rsidR="007520BD" w:rsidRPr="007520BD" w:rsidSect="00460BC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9AE"/>
    <w:multiLevelType w:val="hybridMultilevel"/>
    <w:tmpl w:val="37867962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>
      <w:start w:val="1"/>
      <w:numFmt w:val="lowerLetter"/>
      <w:lvlText w:val="%2."/>
      <w:lvlJc w:val="left"/>
      <w:pPr>
        <w:ind w:left="2040" w:hanging="360"/>
      </w:pPr>
    </w:lvl>
    <w:lvl w:ilvl="2" w:tplc="0422001B">
      <w:start w:val="1"/>
      <w:numFmt w:val="lowerRoman"/>
      <w:lvlText w:val="%3."/>
      <w:lvlJc w:val="right"/>
      <w:pPr>
        <w:ind w:left="2760" w:hanging="180"/>
      </w:pPr>
    </w:lvl>
    <w:lvl w:ilvl="3" w:tplc="0422000F">
      <w:start w:val="1"/>
      <w:numFmt w:val="decimal"/>
      <w:lvlText w:val="%4."/>
      <w:lvlJc w:val="left"/>
      <w:pPr>
        <w:ind w:left="3480" w:hanging="360"/>
      </w:pPr>
    </w:lvl>
    <w:lvl w:ilvl="4" w:tplc="04220019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89130A3"/>
    <w:multiLevelType w:val="hybridMultilevel"/>
    <w:tmpl w:val="3BBE59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168D"/>
    <w:multiLevelType w:val="hybridMultilevel"/>
    <w:tmpl w:val="D0F843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E1B08"/>
    <w:multiLevelType w:val="multilevel"/>
    <w:tmpl w:val="7ED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A9"/>
    <w:rsid w:val="00004B5A"/>
    <w:rsid w:val="00013DE9"/>
    <w:rsid w:val="00016D8F"/>
    <w:rsid w:val="0009621C"/>
    <w:rsid w:val="000B5267"/>
    <w:rsid w:val="000F20E5"/>
    <w:rsid w:val="00125D7D"/>
    <w:rsid w:val="0013340D"/>
    <w:rsid w:val="001D264A"/>
    <w:rsid w:val="001E62FB"/>
    <w:rsid w:val="0024003C"/>
    <w:rsid w:val="002D32D1"/>
    <w:rsid w:val="00364F6A"/>
    <w:rsid w:val="00372160"/>
    <w:rsid w:val="003D37B1"/>
    <w:rsid w:val="003F6D41"/>
    <w:rsid w:val="00460BCA"/>
    <w:rsid w:val="004A77A9"/>
    <w:rsid w:val="004F7DB6"/>
    <w:rsid w:val="00514A75"/>
    <w:rsid w:val="00527ACC"/>
    <w:rsid w:val="00556164"/>
    <w:rsid w:val="00595D6C"/>
    <w:rsid w:val="005E0F08"/>
    <w:rsid w:val="00646837"/>
    <w:rsid w:val="0065047F"/>
    <w:rsid w:val="007451A4"/>
    <w:rsid w:val="007520BD"/>
    <w:rsid w:val="0077146B"/>
    <w:rsid w:val="00785A1A"/>
    <w:rsid w:val="007B0831"/>
    <w:rsid w:val="007C7A69"/>
    <w:rsid w:val="007F0F1A"/>
    <w:rsid w:val="00841169"/>
    <w:rsid w:val="008A5A04"/>
    <w:rsid w:val="008A70B5"/>
    <w:rsid w:val="008F2D3E"/>
    <w:rsid w:val="008F6855"/>
    <w:rsid w:val="00A47011"/>
    <w:rsid w:val="00AA287B"/>
    <w:rsid w:val="00AD4745"/>
    <w:rsid w:val="00AE1229"/>
    <w:rsid w:val="00AF499D"/>
    <w:rsid w:val="00B73D06"/>
    <w:rsid w:val="00B77C2F"/>
    <w:rsid w:val="00B77DE2"/>
    <w:rsid w:val="00B92AE2"/>
    <w:rsid w:val="00C83D59"/>
    <w:rsid w:val="00C8405E"/>
    <w:rsid w:val="00C9101A"/>
    <w:rsid w:val="00CA0638"/>
    <w:rsid w:val="00CE06A4"/>
    <w:rsid w:val="00D147ED"/>
    <w:rsid w:val="00D61D0A"/>
    <w:rsid w:val="00D6376E"/>
    <w:rsid w:val="00D75556"/>
    <w:rsid w:val="00DF7426"/>
    <w:rsid w:val="00E10161"/>
    <w:rsid w:val="00E94F15"/>
    <w:rsid w:val="00EA4A88"/>
    <w:rsid w:val="00F04794"/>
    <w:rsid w:val="00F8322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DFFE6"/>
  <w15:docId w15:val="{0AD654DD-D408-4244-87E7-7D4632D9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A77A9"/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4A77A9"/>
    <w:pPr>
      <w:keepNext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A77A9"/>
    <w:rPr>
      <w:b/>
      <w:sz w:val="28"/>
    </w:rPr>
  </w:style>
  <w:style w:type="paragraph" w:styleId="a3">
    <w:name w:val="Normal (Web)"/>
    <w:basedOn w:val="a"/>
    <w:uiPriority w:val="99"/>
    <w:rsid w:val="004A77A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5E0F08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a5">
    <w:name w:val="Назва документа"/>
    <w:basedOn w:val="a"/>
    <w:next w:val="a"/>
    <w:rsid w:val="00B77DE2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customStyle="1" w:styleId="markedcontent">
    <w:name w:val="markedcontent"/>
    <w:basedOn w:val="a0"/>
    <w:rsid w:val="00372160"/>
  </w:style>
  <w:style w:type="paragraph" w:styleId="a6">
    <w:name w:val="Balloon Text"/>
    <w:basedOn w:val="a"/>
    <w:link w:val="a7"/>
    <w:rsid w:val="00FF660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FF6604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Назва Знак"/>
    <w:basedOn w:val="a0"/>
    <w:link w:val="a9"/>
    <w:locked/>
    <w:rsid w:val="00FF6604"/>
    <w:rPr>
      <w:b/>
      <w:bCs/>
      <w:sz w:val="28"/>
      <w:szCs w:val="24"/>
      <w:lang w:val="uk-UA"/>
    </w:rPr>
  </w:style>
  <w:style w:type="paragraph" w:styleId="a9">
    <w:name w:val="Title"/>
    <w:basedOn w:val="a"/>
    <w:link w:val="a8"/>
    <w:qFormat/>
    <w:rsid w:val="00FF6604"/>
    <w:pPr>
      <w:jc w:val="center"/>
    </w:pPr>
    <w:rPr>
      <w:b/>
      <w:bCs/>
      <w:sz w:val="28"/>
      <w:szCs w:val="24"/>
      <w:lang w:eastAsia="en-US"/>
    </w:rPr>
  </w:style>
  <w:style w:type="character" w:customStyle="1" w:styleId="1">
    <w:name w:val="Название Знак1"/>
    <w:basedOn w:val="a0"/>
    <w:rsid w:val="00FF66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4C4D-39FA-4E32-B47E-6408D316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4599</Words>
  <Characters>26219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</cp:revision>
  <cp:lastPrinted>2023-08-23T12:17:00Z</cp:lastPrinted>
  <dcterms:created xsi:type="dcterms:W3CDTF">2023-09-11T06:59:00Z</dcterms:created>
  <dcterms:modified xsi:type="dcterms:W3CDTF">2024-06-26T07:23:00Z</dcterms:modified>
</cp:coreProperties>
</file>