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85" w:rsidRDefault="00A56485" w:rsidP="000F365E">
      <w:pPr>
        <w:spacing w:after="0" w:line="240" w:lineRule="auto"/>
        <w:ind w:left="4536" w:firstLine="4"/>
        <w:jc w:val="center"/>
        <w:rPr>
          <w:rFonts w:cs="Times New Roman"/>
          <w:bCs/>
          <w:sz w:val="24"/>
          <w:szCs w:val="24"/>
          <w:lang w:val="uk-UA"/>
        </w:rPr>
      </w:pPr>
      <w:bookmarkStart w:id="0" w:name="_GoBack"/>
      <w:bookmarkEnd w:id="0"/>
    </w:p>
    <w:p w:rsidR="00A56485" w:rsidRPr="00A56485" w:rsidRDefault="00A56485" w:rsidP="00A56485">
      <w:pPr>
        <w:spacing w:after="0" w:line="240" w:lineRule="auto"/>
        <w:ind w:left="4536" w:firstLine="4"/>
        <w:rPr>
          <w:rFonts w:cs="Times New Roman"/>
          <w:bCs/>
          <w:lang w:val="uk-UA"/>
        </w:rPr>
      </w:pPr>
      <w:r>
        <w:rPr>
          <w:rFonts w:cs="Times New Roman"/>
          <w:bCs/>
          <w:sz w:val="24"/>
          <w:szCs w:val="24"/>
          <w:lang w:val="uk-UA"/>
        </w:rPr>
        <w:t xml:space="preserve">                                          </w:t>
      </w:r>
      <w:r w:rsidRPr="00A56485">
        <w:rPr>
          <w:rFonts w:cs="Times New Roman"/>
          <w:bCs/>
          <w:lang w:val="uk-UA"/>
        </w:rPr>
        <w:t>Додаток до</w:t>
      </w:r>
    </w:p>
    <w:p w:rsidR="00A56485" w:rsidRPr="00A56485" w:rsidRDefault="00A56485" w:rsidP="000F365E">
      <w:pPr>
        <w:spacing w:after="0" w:line="240" w:lineRule="auto"/>
        <w:ind w:left="4536" w:firstLine="4"/>
        <w:jc w:val="center"/>
        <w:rPr>
          <w:rFonts w:cs="Times New Roman"/>
          <w:bCs/>
          <w:lang w:val="uk-UA"/>
        </w:rPr>
      </w:pPr>
      <w:r w:rsidRPr="00A56485">
        <w:rPr>
          <w:rFonts w:cs="Times New Roman"/>
          <w:bCs/>
          <w:lang w:val="uk-UA"/>
        </w:rPr>
        <w:t xml:space="preserve">             </w:t>
      </w:r>
      <w:r w:rsidR="007019A2" w:rsidRPr="00A56485">
        <w:rPr>
          <w:rFonts w:cs="Times New Roman"/>
          <w:bCs/>
          <w:lang w:val="uk-UA"/>
        </w:rPr>
        <w:t xml:space="preserve"> </w:t>
      </w:r>
      <w:r w:rsidRPr="00A56485">
        <w:rPr>
          <w:rFonts w:cs="Times New Roman"/>
          <w:bCs/>
          <w:lang w:val="uk-UA"/>
        </w:rPr>
        <w:t xml:space="preserve">               </w:t>
      </w:r>
      <w:r w:rsidR="007019A2" w:rsidRPr="00A56485">
        <w:rPr>
          <w:rFonts w:cs="Times New Roman"/>
          <w:bCs/>
          <w:lang w:val="uk-UA"/>
        </w:rPr>
        <w:t xml:space="preserve">рішенням 14 сесії 7 скликання </w:t>
      </w:r>
      <w:r w:rsidRPr="00A56485">
        <w:rPr>
          <w:rFonts w:cs="Times New Roman"/>
          <w:bCs/>
          <w:lang w:val="uk-UA"/>
        </w:rPr>
        <w:t xml:space="preserve"> </w:t>
      </w:r>
    </w:p>
    <w:p w:rsidR="00A56485" w:rsidRPr="00A56485" w:rsidRDefault="00A56485" w:rsidP="000F365E">
      <w:pPr>
        <w:spacing w:after="0" w:line="240" w:lineRule="auto"/>
        <w:ind w:left="4536" w:firstLine="4"/>
        <w:jc w:val="center"/>
        <w:rPr>
          <w:rFonts w:cs="Times New Roman"/>
          <w:bCs/>
          <w:lang w:val="uk-UA"/>
        </w:rPr>
      </w:pPr>
      <w:r w:rsidRPr="00A56485">
        <w:rPr>
          <w:rFonts w:cs="Times New Roman"/>
          <w:bCs/>
          <w:lang w:val="uk-UA"/>
        </w:rPr>
        <w:t xml:space="preserve">                           </w:t>
      </w:r>
      <w:r w:rsidR="007019A2" w:rsidRPr="00A56485">
        <w:rPr>
          <w:rFonts w:cs="Times New Roman"/>
          <w:bCs/>
          <w:lang w:val="uk-UA"/>
        </w:rPr>
        <w:t xml:space="preserve">Якушинецької сільської ради </w:t>
      </w:r>
    </w:p>
    <w:p w:rsidR="003F33E3" w:rsidRPr="00A56485" w:rsidRDefault="007019A2" w:rsidP="000F365E">
      <w:pPr>
        <w:spacing w:after="0" w:line="240" w:lineRule="auto"/>
        <w:ind w:left="4536" w:firstLine="4"/>
        <w:jc w:val="center"/>
        <w:rPr>
          <w:rFonts w:cs="Times New Roman"/>
          <w:bCs/>
          <w:lang w:val="uk-UA"/>
        </w:rPr>
      </w:pPr>
      <w:r w:rsidRPr="00A56485">
        <w:rPr>
          <w:rFonts w:cs="Times New Roman"/>
          <w:bCs/>
          <w:lang w:val="uk-UA"/>
        </w:rPr>
        <w:t>від 20.04.2018</w:t>
      </w:r>
    </w:p>
    <w:p w:rsidR="000C1D43" w:rsidRPr="000F365E" w:rsidRDefault="000C1D43" w:rsidP="000F365E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0C1D43" w:rsidRPr="000F365E" w:rsidRDefault="000C1D43" w:rsidP="000F365E">
      <w:pPr>
        <w:spacing w:after="0" w:line="240" w:lineRule="auto"/>
        <w:ind w:left="360"/>
        <w:rPr>
          <w:sz w:val="24"/>
          <w:szCs w:val="24"/>
          <w:lang w:val="uk-UA"/>
        </w:rPr>
      </w:pPr>
    </w:p>
    <w:p w:rsidR="000C1D43" w:rsidRPr="000F365E" w:rsidRDefault="000C1D43" w:rsidP="000F365E">
      <w:pPr>
        <w:spacing w:after="0" w:line="240" w:lineRule="auto"/>
        <w:jc w:val="center"/>
        <w:rPr>
          <w:sz w:val="24"/>
          <w:szCs w:val="24"/>
        </w:rPr>
      </w:pPr>
      <w:r w:rsidRPr="000F365E">
        <w:rPr>
          <w:b/>
          <w:sz w:val="24"/>
          <w:szCs w:val="24"/>
          <w:lang w:val="uk-UA"/>
        </w:rPr>
        <w:t>ПОЛОЖЕННЯ</w:t>
      </w:r>
    </w:p>
    <w:p w:rsidR="000C1D43" w:rsidRPr="000F365E" w:rsidRDefault="000C1D43" w:rsidP="000F365E">
      <w:pPr>
        <w:spacing w:after="0" w:line="240" w:lineRule="auto"/>
        <w:jc w:val="center"/>
        <w:rPr>
          <w:sz w:val="24"/>
          <w:szCs w:val="24"/>
        </w:rPr>
      </w:pPr>
      <w:r w:rsidRPr="000F365E">
        <w:rPr>
          <w:b/>
          <w:sz w:val="24"/>
          <w:szCs w:val="24"/>
          <w:lang w:val="uk-UA"/>
        </w:rPr>
        <w:t>про сектор капітального будівництва</w:t>
      </w:r>
    </w:p>
    <w:p w:rsidR="000C1D43" w:rsidRPr="000F365E" w:rsidRDefault="000C1D43" w:rsidP="000F365E">
      <w:pPr>
        <w:spacing w:after="0" w:line="240" w:lineRule="auto"/>
        <w:jc w:val="center"/>
        <w:rPr>
          <w:sz w:val="24"/>
          <w:szCs w:val="24"/>
        </w:rPr>
      </w:pPr>
      <w:r w:rsidRPr="000F365E">
        <w:rPr>
          <w:b/>
          <w:sz w:val="24"/>
          <w:szCs w:val="24"/>
          <w:lang w:val="uk-UA"/>
        </w:rPr>
        <w:t>Якушинецької сільської  ради</w:t>
      </w:r>
    </w:p>
    <w:p w:rsidR="000C1D43" w:rsidRPr="000F365E" w:rsidRDefault="000C1D43" w:rsidP="000F365E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0C1D43" w:rsidRPr="000F365E" w:rsidRDefault="000C1D43" w:rsidP="00F847EF">
      <w:pPr>
        <w:spacing w:after="60" w:line="240" w:lineRule="auto"/>
        <w:ind w:firstLine="851"/>
        <w:jc w:val="both"/>
        <w:rPr>
          <w:b/>
          <w:sz w:val="24"/>
          <w:szCs w:val="24"/>
          <w:lang w:val="uk-UA"/>
        </w:rPr>
      </w:pPr>
      <w:r w:rsidRPr="000F365E">
        <w:rPr>
          <w:b/>
          <w:sz w:val="24"/>
          <w:szCs w:val="24"/>
          <w:lang w:val="uk-UA"/>
        </w:rPr>
        <w:t xml:space="preserve">    </w:t>
      </w:r>
    </w:p>
    <w:p w:rsidR="006F3744" w:rsidRDefault="00596279" w:rsidP="00F847EF">
      <w:pPr>
        <w:spacing w:after="60" w:line="240" w:lineRule="auto"/>
        <w:jc w:val="both"/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 xml:space="preserve">                                                                           </w:t>
      </w:r>
      <w:r w:rsidR="000F365E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>1.</w:t>
      </w:r>
      <w:r w:rsidR="000F365E" w:rsidRPr="000F365E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>Загальні положення</w:t>
      </w:r>
    </w:p>
    <w:p w:rsidR="006F3744" w:rsidRPr="000F365E" w:rsidRDefault="006F3744" w:rsidP="00F847EF">
      <w:pPr>
        <w:spacing w:after="60" w:line="240" w:lineRule="auto"/>
        <w:jc w:val="both"/>
        <w:rPr>
          <w:sz w:val="24"/>
          <w:szCs w:val="24"/>
          <w:lang w:val="uk-UA"/>
        </w:rPr>
      </w:pPr>
      <w:r w:rsidRPr="000F365E">
        <w:rPr>
          <w:sz w:val="24"/>
          <w:szCs w:val="24"/>
          <w:lang w:val="uk-UA"/>
        </w:rPr>
        <w:t>1.1. Сектор капітального будівництва є структурним підрозділом Якушинецької сільської ради</w:t>
      </w:r>
      <w:r>
        <w:rPr>
          <w:sz w:val="24"/>
          <w:szCs w:val="24"/>
          <w:lang w:val="uk-UA"/>
        </w:rPr>
        <w:t xml:space="preserve"> </w:t>
      </w:r>
      <w:r w:rsidR="00E849A9">
        <w:rPr>
          <w:sz w:val="24"/>
          <w:szCs w:val="24"/>
          <w:lang w:val="uk-UA"/>
        </w:rPr>
        <w:t xml:space="preserve">та відноситься до її виконавчих органів </w:t>
      </w:r>
      <w:r>
        <w:rPr>
          <w:sz w:val="24"/>
          <w:szCs w:val="24"/>
          <w:lang w:val="uk-UA"/>
        </w:rPr>
        <w:t xml:space="preserve">(далі – </w:t>
      </w:r>
      <w:r w:rsidR="007738D5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ектор).</w:t>
      </w:r>
    </w:p>
    <w:p w:rsidR="006F3744" w:rsidRPr="000F365E" w:rsidRDefault="006F3744" w:rsidP="00F847EF">
      <w:pPr>
        <w:shd w:val="clear" w:color="auto" w:fill="FFFFFF"/>
        <w:spacing w:after="60" w:line="240" w:lineRule="auto"/>
        <w:jc w:val="both"/>
        <w:rPr>
          <w:sz w:val="24"/>
          <w:szCs w:val="24"/>
          <w:lang w:val="uk-UA"/>
        </w:rPr>
      </w:pPr>
      <w:r w:rsidRPr="000F365E">
        <w:rPr>
          <w:sz w:val="24"/>
          <w:szCs w:val="24"/>
          <w:lang w:val="uk-UA" w:eastAsia="uk-UA"/>
        </w:rPr>
        <w:t>1.</w:t>
      </w:r>
      <w:r>
        <w:rPr>
          <w:sz w:val="24"/>
          <w:szCs w:val="24"/>
          <w:lang w:val="uk-UA" w:eastAsia="uk-UA"/>
        </w:rPr>
        <w:t>2</w:t>
      </w:r>
      <w:r w:rsidRPr="000F365E">
        <w:rPr>
          <w:sz w:val="24"/>
          <w:szCs w:val="24"/>
          <w:lang w:val="uk-UA" w:eastAsia="uk-UA"/>
        </w:rPr>
        <w:t>. Повна назва сектору: Сектор капітального будівництва Якушинецької сільської ради; скорочена назва: СКБ ЯСР.</w:t>
      </w:r>
    </w:p>
    <w:p w:rsidR="000F365E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1.</w:t>
      </w:r>
      <w:r w:rsidR="006F3744">
        <w:rPr>
          <w:rFonts w:eastAsia="Times New Roman" w:cs="Arial"/>
          <w:color w:val="333333"/>
          <w:sz w:val="24"/>
          <w:szCs w:val="24"/>
          <w:lang w:val="uk-UA" w:eastAsia="uk-UA"/>
        </w:rPr>
        <w:t>3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Сектор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підзвітний і підконтрольний 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сільській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раді, підпорядкований виконавчому комітету 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сільської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ради, 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сільському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голові.</w:t>
      </w:r>
    </w:p>
    <w:p w:rsidR="00C525BA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1.</w:t>
      </w:r>
      <w:r w:rsidR="006F3744">
        <w:rPr>
          <w:rFonts w:eastAsia="Times New Roman" w:cs="Arial"/>
          <w:color w:val="333333"/>
          <w:sz w:val="24"/>
          <w:szCs w:val="24"/>
          <w:lang w:val="uk-UA" w:eastAsia="uk-UA"/>
        </w:rPr>
        <w:t>4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.У своїй діяльності </w:t>
      </w:r>
      <w:r w:rsidR="007738D5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ектор 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керується Конституцією 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та законами України, актами Президента, Верховної Ради, Кабінету Міністрів України</w:t>
      </w:r>
      <w:r w:rsidR="00C525BA">
        <w:rPr>
          <w:rFonts w:eastAsia="Times New Roman" w:cs="Arial"/>
          <w:color w:val="333333"/>
          <w:sz w:val="24"/>
          <w:szCs w:val="24"/>
          <w:lang w:val="uk-UA" w:eastAsia="uk-UA"/>
        </w:rPr>
        <w:t>,</w:t>
      </w:r>
      <w:r w:rsidR="00C525BA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Міністерства регіонального розвитку, будівництва та  житлово-комунального господарства України</w:t>
      </w:r>
      <w:r w:rsidR="00C525BA">
        <w:rPr>
          <w:rFonts w:eastAsia="Times New Roman" w:cs="Arial"/>
          <w:color w:val="333333"/>
          <w:sz w:val="24"/>
          <w:szCs w:val="24"/>
          <w:lang w:val="uk-UA" w:eastAsia="uk-UA"/>
        </w:rPr>
        <w:t>,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</w:t>
      </w:r>
      <w:r w:rsidR="00C525BA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державними будівельними нормами</w:t>
      </w:r>
      <w:r w:rsidR="00C525BA">
        <w:rPr>
          <w:rFonts w:eastAsia="Times New Roman" w:cs="Arial"/>
          <w:color w:val="333333"/>
          <w:sz w:val="24"/>
          <w:szCs w:val="24"/>
          <w:lang w:val="uk-UA" w:eastAsia="uk-UA"/>
        </w:rPr>
        <w:t>, стандартами, правилами,</w:t>
      </w:r>
      <w:r w:rsidR="00C525BA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Статутом </w:t>
      </w:r>
      <w:r w:rsidR="00C525BA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об’єднаної 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територіальної громади</w:t>
      </w:r>
      <w:r w:rsidR="00C525BA">
        <w:rPr>
          <w:rFonts w:eastAsia="Times New Roman" w:cs="Arial"/>
          <w:color w:val="333333"/>
          <w:sz w:val="24"/>
          <w:szCs w:val="24"/>
          <w:lang w:val="uk-UA" w:eastAsia="uk-UA"/>
        </w:rPr>
        <w:t>,</w:t>
      </w:r>
      <w:r w:rsidR="00C525BA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рішеннями </w:t>
      </w:r>
      <w:r w:rsidR="00C525BA">
        <w:rPr>
          <w:rFonts w:eastAsia="Times New Roman" w:cs="Arial"/>
          <w:color w:val="333333"/>
          <w:sz w:val="24"/>
          <w:szCs w:val="24"/>
          <w:lang w:val="uk-UA" w:eastAsia="uk-UA"/>
        </w:rPr>
        <w:t>сільської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ради і </w:t>
      </w:r>
      <w:r w:rsidR="00C525BA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її 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виконавчого комітету, розпорядженнями </w:t>
      </w:r>
      <w:r w:rsidR="00C525BA">
        <w:rPr>
          <w:rFonts w:eastAsia="Times New Roman" w:cs="Arial"/>
          <w:color w:val="333333"/>
          <w:sz w:val="24"/>
          <w:szCs w:val="24"/>
          <w:lang w:val="uk-UA" w:eastAsia="uk-UA"/>
        </w:rPr>
        <w:t>сільського голови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, даним Положенням,   іншими нормативними актами.</w:t>
      </w:r>
    </w:p>
    <w:p w:rsidR="006F3744" w:rsidRPr="000F365E" w:rsidRDefault="006F3744" w:rsidP="00F847EF">
      <w:pPr>
        <w:shd w:val="clear" w:color="auto" w:fill="FFFFFF"/>
        <w:spacing w:after="60" w:line="240" w:lineRule="auto"/>
        <w:jc w:val="both"/>
        <w:rPr>
          <w:sz w:val="24"/>
          <w:szCs w:val="24"/>
        </w:rPr>
      </w:pPr>
      <w:r w:rsidRPr="000F365E">
        <w:rPr>
          <w:sz w:val="24"/>
          <w:szCs w:val="24"/>
          <w:lang w:val="uk-UA" w:eastAsia="uk-UA"/>
        </w:rPr>
        <w:t>1.</w:t>
      </w:r>
      <w:r>
        <w:rPr>
          <w:sz w:val="24"/>
          <w:szCs w:val="24"/>
          <w:lang w:val="uk-UA" w:eastAsia="uk-UA"/>
        </w:rPr>
        <w:t>5</w:t>
      </w:r>
      <w:r w:rsidRPr="000F365E">
        <w:rPr>
          <w:sz w:val="24"/>
          <w:szCs w:val="24"/>
          <w:lang w:val="uk-UA" w:eastAsia="uk-UA"/>
        </w:rPr>
        <w:t>.Сектор не є юридичною особою, може представляти інтереси сільської ради за довіреністю.</w:t>
      </w:r>
    </w:p>
    <w:p w:rsidR="006F3744" w:rsidRPr="000F365E" w:rsidRDefault="006F3744" w:rsidP="00F847EF">
      <w:pPr>
        <w:spacing w:after="60" w:line="240" w:lineRule="auto"/>
        <w:jc w:val="both"/>
        <w:rPr>
          <w:sz w:val="24"/>
          <w:szCs w:val="24"/>
        </w:rPr>
      </w:pPr>
      <w:r w:rsidRPr="000F365E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6</w:t>
      </w:r>
      <w:r w:rsidRPr="000F365E">
        <w:rPr>
          <w:sz w:val="24"/>
          <w:szCs w:val="24"/>
          <w:lang w:val="uk-UA"/>
        </w:rPr>
        <w:t>.Сектор утримується за рахунок коштів сільського бюджету.</w:t>
      </w:r>
    </w:p>
    <w:p w:rsidR="006F3744" w:rsidRPr="000F365E" w:rsidRDefault="006F3744" w:rsidP="00F847EF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1.7.</w:t>
      </w:r>
      <w:r w:rsidRPr="000F365E">
        <w:rPr>
          <w:sz w:val="24"/>
          <w:szCs w:val="24"/>
          <w:lang w:val="uk-UA"/>
        </w:rPr>
        <w:t>Структура, гранична чисельність та видатки на утримання сектору визначається сільською радою.</w:t>
      </w:r>
    </w:p>
    <w:p w:rsidR="006F3744" w:rsidRDefault="006F3744" w:rsidP="00F847EF">
      <w:pPr>
        <w:spacing w:after="60" w:line="240" w:lineRule="auto"/>
        <w:jc w:val="both"/>
        <w:rPr>
          <w:sz w:val="24"/>
          <w:szCs w:val="24"/>
          <w:lang w:val="uk-UA"/>
        </w:rPr>
      </w:pPr>
      <w:r w:rsidRPr="000F365E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8</w:t>
      </w:r>
      <w:r w:rsidRPr="000F365E">
        <w:rPr>
          <w:sz w:val="24"/>
          <w:szCs w:val="24"/>
          <w:lang w:val="uk-UA"/>
        </w:rPr>
        <w:t>. Штатний розпис відділу затверджує сільський голова.</w:t>
      </w:r>
    </w:p>
    <w:p w:rsidR="006F3744" w:rsidRDefault="006F374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1.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9.Реорганізація та ліквідація 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сектору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здійснюється 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за рішенням сільської ради.</w:t>
      </w:r>
    </w:p>
    <w:p w:rsidR="006F3744" w:rsidRPr="000F365E" w:rsidRDefault="006F374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sz w:val="24"/>
          <w:szCs w:val="24"/>
          <w:lang w:val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1.10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.Зміни і доповнення до цього Положення вносяться в порядку, встановленому для його прийняття.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br/>
      </w:r>
      <w:r w:rsidRPr="000F365E">
        <w:rPr>
          <w:sz w:val="24"/>
          <w:szCs w:val="24"/>
          <w:lang w:val="uk-UA" w:eastAsia="uk-UA"/>
        </w:rPr>
        <w:t>1.</w:t>
      </w:r>
      <w:r>
        <w:rPr>
          <w:sz w:val="24"/>
          <w:szCs w:val="24"/>
          <w:lang w:val="uk-UA" w:eastAsia="uk-UA"/>
        </w:rPr>
        <w:t>11</w:t>
      </w:r>
      <w:r w:rsidRPr="000F365E">
        <w:rPr>
          <w:sz w:val="24"/>
          <w:szCs w:val="24"/>
          <w:lang w:val="uk-UA" w:eastAsia="uk-UA"/>
        </w:rPr>
        <w:t>.Місце знаходження сектору: Україна, Вінницька область, Вінницький район, село Якушинці, вулиця Новоселів, 1</w:t>
      </w:r>
      <w:r>
        <w:rPr>
          <w:sz w:val="24"/>
          <w:szCs w:val="24"/>
          <w:lang w:val="uk-UA" w:eastAsia="uk-UA"/>
        </w:rPr>
        <w:t>, поштовий індекс: 23222</w:t>
      </w:r>
      <w:r w:rsidRPr="000F365E">
        <w:rPr>
          <w:sz w:val="24"/>
          <w:szCs w:val="24"/>
          <w:lang w:val="uk-UA" w:eastAsia="uk-UA"/>
        </w:rPr>
        <w:t>.</w:t>
      </w:r>
    </w:p>
    <w:p w:rsidR="006F3744" w:rsidRDefault="006F374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</w:pPr>
    </w:p>
    <w:p w:rsidR="00391A60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br/>
      </w:r>
      <w:r w:rsidR="00596279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 xml:space="preserve">                                                            </w:t>
      </w:r>
      <w:r w:rsidR="007738D5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>2</w:t>
      </w:r>
      <w:r w:rsidRPr="000F365E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>.</w:t>
      </w:r>
      <w:r w:rsidR="007738D5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 xml:space="preserve">Мета та </w:t>
      </w:r>
      <w:proofErr w:type="spellStart"/>
      <w:r w:rsidR="007738D5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>о</w:t>
      </w:r>
      <w:r w:rsidRPr="000F365E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>сновні  </w:t>
      </w:r>
      <w:proofErr w:type="spellEnd"/>
      <w:r w:rsidRPr="000F365E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>завдання</w:t>
      </w:r>
      <w:r w:rsidR="00391A60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 xml:space="preserve"> </w:t>
      </w:r>
      <w:r w:rsidR="007738D5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>С</w:t>
      </w:r>
      <w:r w:rsidR="00391A60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>ектору</w:t>
      </w:r>
    </w:p>
    <w:p w:rsidR="007738D5" w:rsidRDefault="007738D5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2.1.Метою 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діяльності Сектору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є реалізація повноважень виконавчих органів 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сільської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ради  в галузі будівництва, які  визначені 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З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аконом України "Про місцеве самоврядування в Україні" та іншими нормативними актами. </w:t>
      </w:r>
    </w:p>
    <w:p w:rsidR="00391A60" w:rsidRDefault="007738D5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2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.1. Для досягнення мети своєї діяльності 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391A60">
        <w:rPr>
          <w:rFonts w:eastAsia="Times New Roman" w:cs="Arial"/>
          <w:color w:val="333333"/>
          <w:sz w:val="24"/>
          <w:szCs w:val="24"/>
          <w:lang w:val="uk-UA" w:eastAsia="uk-UA"/>
        </w:rPr>
        <w:t>ектор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вирішує наступні завдання:</w:t>
      </w:r>
    </w:p>
    <w:p w:rsidR="00596279" w:rsidRPr="000F365E" w:rsidRDefault="00596279" w:rsidP="00F847EF">
      <w:pPr>
        <w:pStyle w:val="rvps2"/>
        <w:shd w:val="clear" w:color="auto" w:fill="FFFFFF"/>
        <w:spacing w:before="0" w:beforeAutospacing="0" w:after="60" w:afterAutospacing="0"/>
        <w:jc w:val="both"/>
        <w:textAlignment w:val="baseline"/>
        <w:rPr>
          <w:rFonts w:asciiTheme="minorHAnsi" w:hAnsiTheme="minorHAnsi"/>
          <w:color w:val="000000"/>
          <w:lang w:val="uk-UA"/>
        </w:rPr>
      </w:pPr>
      <w:r>
        <w:rPr>
          <w:rFonts w:asciiTheme="minorHAnsi" w:hAnsiTheme="minorHAnsi"/>
          <w:color w:val="000000"/>
          <w:lang w:val="uk-UA"/>
        </w:rPr>
        <w:t>3.1.1.О</w:t>
      </w:r>
      <w:r w:rsidRPr="000F365E">
        <w:rPr>
          <w:rFonts w:asciiTheme="minorHAnsi" w:hAnsiTheme="minorHAnsi"/>
          <w:color w:val="000000"/>
          <w:lang w:val="uk-UA"/>
        </w:rPr>
        <w:t xml:space="preserve">рганізація за рахунок коштів сільського бюджету і на пайових засадах будівництва, реконструкції і ремонту об'єктів комунального господарства та соціально-культурного призначення, жилих будинків, шляхів місцевого значення, а також капітального та поточного ремонту вулиць і доріг населених пунктів та інших доріг, які є складовими автомобільних доріг державного значення (як </w:t>
      </w:r>
      <w:proofErr w:type="spellStart"/>
      <w:r w:rsidRPr="000F365E">
        <w:rPr>
          <w:rFonts w:asciiTheme="minorHAnsi" w:hAnsiTheme="minorHAnsi"/>
          <w:color w:val="000000"/>
          <w:lang w:val="uk-UA"/>
        </w:rPr>
        <w:t>співфінансування</w:t>
      </w:r>
      <w:proofErr w:type="spellEnd"/>
      <w:r w:rsidRPr="000F365E">
        <w:rPr>
          <w:rFonts w:asciiTheme="minorHAnsi" w:hAnsiTheme="minorHAnsi"/>
          <w:color w:val="000000"/>
          <w:lang w:val="uk-UA"/>
        </w:rPr>
        <w:t xml:space="preserve"> на договірних засадах)</w:t>
      </w:r>
      <w:r>
        <w:rPr>
          <w:rFonts w:asciiTheme="minorHAnsi" w:hAnsiTheme="minorHAnsi"/>
          <w:color w:val="000000"/>
          <w:lang w:val="uk-UA"/>
        </w:rPr>
        <w:t>.</w:t>
      </w:r>
    </w:p>
    <w:p w:rsidR="00596279" w:rsidRPr="000F365E" w:rsidRDefault="00596279" w:rsidP="00F847EF">
      <w:pPr>
        <w:pStyle w:val="rvps2"/>
        <w:shd w:val="clear" w:color="auto" w:fill="FFFFFF"/>
        <w:spacing w:before="0" w:beforeAutospacing="0" w:after="60" w:afterAutospacing="0"/>
        <w:jc w:val="both"/>
        <w:textAlignment w:val="baseline"/>
        <w:rPr>
          <w:rFonts w:asciiTheme="minorHAnsi" w:hAnsiTheme="minorHAnsi"/>
          <w:color w:val="000000"/>
          <w:lang w:val="uk-UA"/>
        </w:rPr>
      </w:pPr>
      <w:bookmarkStart w:id="1" w:name="n1182"/>
      <w:bookmarkStart w:id="2" w:name="n363"/>
      <w:bookmarkEnd w:id="1"/>
      <w:bookmarkEnd w:id="2"/>
      <w:r>
        <w:rPr>
          <w:rFonts w:asciiTheme="minorHAnsi" w:hAnsiTheme="minorHAnsi"/>
          <w:color w:val="000000"/>
          <w:lang w:val="uk-UA"/>
        </w:rPr>
        <w:t>3.1.2.Забезпечує</w:t>
      </w:r>
      <w:r w:rsidRPr="000F365E">
        <w:rPr>
          <w:rFonts w:asciiTheme="minorHAnsi" w:hAnsiTheme="minorHAnsi"/>
          <w:color w:val="000000"/>
          <w:lang w:val="uk-UA"/>
        </w:rPr>
        <w:t xml:space="preserve"> виконання </w:t>
      </w:r>
      <w:r>
        <w:rPr>
          <w:rFonts w:asciiTheme="minorHAnsi" w:hAnsiTheme="minorHAnsi"/>
          <w:color w:val="000000"/>
          <w:lang w:val="uk-UA"/>
        </w:rPr>
        <w:t xml:space="preserve">сільською радою </w:t>
      </w:r>
      <w:r w:rsidRPr="000F365E">
        <w:rPr>
          <w:rFonts w:asciiTheme="minorHAnsi" w:hAnsiTheme="minorHAnsi"/>
          <w:color w:val="000000"/>
          <w:lang w:val="uk-UA"/>
        </w:rPr>
        <w:t>функцій замовника на будівництво, реконструкцію і об'єктів соціальної інфраструктури та благоустрою комунальної власності</w:t>
      </w:r>
      <w:r>
        <w:rPr>
          <w:rFonts w:asciiTheme="minorHAnsi" w:hAnsiTheme="minorHAnsi"/>
          <w:color w:val="000000"/>
          <w:lang w:val="uk-UA"/>
        </w:rPr>
        <w:t>.</w:t>
      </w:r>
    </w:p>
    <w:p w:rsidR="00596279" w:rsidRPr="000F365E" w:rsidRDefault="00596279" w:rsidP="00F847EF">
      <w:pPr>
        <w:pStyle w:val="rvps2"/>
        <w:shd w:val="clear" w:color="auto" w:fill="FFFFFF"/>
        <w:spacing w:before="0" w:beforeAutospacing="0" w:after="60" w:afterAutospacing="0"/>
        <w:jc w:val="both"/>
        <w:textAlignment w:val="baseline"/>
        <w:rPr>
          <w:rFonts w:asciiTheme="minorHAnsi" w:hAnsiTheme="minorHAnsi"/>
          <w:color w:val="000000"/>
          <w:lang w:val="uk-UA"/>
        </w:rPr>
      </w:pPr>
      <w:bookmarkStart w:id="3" w:name="n364"/>
      <w:bookmarkEnd w:id="3"/>
      <w:r>
        <w:rPr>
          <w:rFonts w:asciiTheme="minorHAnsi" w:hAnsiTheme="minorHAnsi"/>
          <w:color w:val="000000"/>
          <w:lang w:val="uk-UA"/>
        </w:rPr>
        <w:lastRenderedPageBreak/>
        <w:t>3.1.3.В</w:t>
      </w:r>
      <w:r w:rsidRPr="000F365E">
        <w:rPr>
          <w:rFonts w:asciiTheme="minorHAnsi" w:hAnsiTheme="minorHAnsi"/>
          <w:color w:val="000000"/>
          <w:lang w:val="uk-UA"/>
        </w:rPr>
        <w:t>несення  пропозицій до планів і програм будівництва та реконструкції об'єктів на території об’єднаної територіальної громади</w:t>
      </w:r>
      <w:r>
        <w:rPr>
          <w:rFonts w:asciiTheme="minorHAnsi" w:hAnsiTheme="minorHAnsi"/>
          <w:color w:val="000000"/>
          <w:lang w:val="uk-UA"/>
        </w:rPr>
        <w:t>.</w:t>
      </w:r>
    </w:p>
    <w:p w:rsidR="00596279" w:rsidRPr="000F365E" w:rsidRDefault="00596279" w:rsidP="00F847EF">
      <w:pPr>
        <w:pStyle w:val="rvps2"/>
        <w:shd w:val="clear" w:color="auto" w:fill="FFFFFF"/>
        <w:spacing w:before="0" w:beforeAutospacing="0" w:after="60" w:afterAutospacing="0"/>
        <w:jc w:val="both"/>
        <w:textAlignment w:val="baseline"/>
        <w:rPr>
          <w:rFonts w:asciiTheme="minorHAnsi" w:hAnsiTheme="minorHAnsi"/>
          <w:color w:val="000000"/>
          <w:lang w:val="uk-UA"/>
        </w:rPr>
      </w:pPr>
      <w:bookmarkStart w:id="4" w:name="n365"/>
      <w:bookmarkEnd w:id="4"/>
      <w:r>
        <w:rPr>
          <w:rFonts w:asciiTheme="minorHAnsi" w:hAnsiTheme="minorHAnsi"/>
          <w:color w:val="000000"/>
          <w:lang w:val="uk-UA"/>
        </w:rPr>
        <w:t>3.1.4.П</w:t>
      </w:r>
      <w:r w:rsidRPr="000F365E">
        <w:rPr>
          <w:rFonts w:asciiTheme="minorHAnsi" w:hAnsiTheme="minorHAnsi"/>
          <w:color w:val="000000"/>
          <w:lang w:val="uk-UA"/>
        </w:rPr>
        <w:t>роведення роботи по залученню на договірних засадах підприємств, установ та організацій незалежно від форм власності до участі в розвитку потужностей будівельної індустрії і промисловості будівельних матеріалів, у створенні, розвитку та реконструкції об'єктів інженерного забезпечення і транспортного обслуговування</w:t>
      </w:r>
      <w:r>
        <w:rPr>
          <w:rFonts w:asciiTheme="minorHAnsi" w:hAnsiTheme="minorHAnsi"/>
          <w:color w:val="000000"/>
          <w:lang w:val="uk-UA"/>
        </w:rPr>
        <w:t>.</w:t>
      </w:r>
    </w:p>
    <w:p w:rsidR="00596279" w:rsidRPr="000F365E" w:rsidRDefault="00596279" w:rsidP="00F847EF">
      <w:pPr>
        <w:pStyle w:val="rvps2"/>
        <w:shd w:val="clear" w:color="auto" w:fill="FFFFFF"/>
        <w:spacing w:before="0" w:beforeAutospacing="0" w:after="60" w:afterAutospacing="0"/>
        <w:jc w:val="both"/>
        <w:textAlignment w:val="baseline"/>
        <w:rPr>
          <w:rFonts w:asciiTheme="minorHAnsi" w:hAnsiTheme="minorHAnsi"/>
          <w:color w:val="000000"/>
          <w:lang w:val="uk-UA"/>
        </w:rPr>
      </w:pPr>
      <w:bookmarkStart w:id="5" w:name="n366"/>
      <w:bookmarkEnd w:id="5"/>
      <w:r>
        <w:rPr>
          <w:rFonts w:asciiTheme="minorHAnsi" w:hAnsiTheme="minorHAnsi"/>
          <w:color w:val="000000"/>
          <w:lang w:val="uk-UA"/>
        </w:rPr>
        <w:t>3.1.5.В</w:t>
      </w:r>
      <w:r w:rsidRPr="000F365E">
        <w:rPr>
          <w:rFonts w:asciiTheme="minorHAnsi" w:hAnsiTheme="minorHAnsi"/>
          <w:color w:val="000000"/>
          <w:lang w:val="uk-UA"/>
        </w:rPr>
        <w:t>изначення у встановленому законодавством порядку відповідно до рішень сільської ради території, підготовка пропозицій стосовно вибору, вилучення (викуп) і надання землі для містобудівних потреб, визначених містобудівною документацією</w:t>
      </w:r>
      <w:r>
        <w:rPr>
          <w:rFonts w:asciiTheme="minorHAnsi" w:hAnsiTheme="minorHAnsi"/>
          <w:color w:val="000000"/>
          <w:lang w:val="uk-UA"/>
        </w:rPr>
        <w:t>.</w:t>
      </w:r>
    </w:p>
    <w:p w:rsidR="00596279" w:rsidRPr="000F365E" w:rsidRDefault="00596279" w:rsidP="00F847EF">
      <w:pPr>
        <w:pStyle w:val="rvps2"/>
        <w:shd w:val="clear" w:color="auto" w:fill="FFFFFF"/>
        <w:spacing w:before="0" w:beforeAutospacing="0" w:after="60" w:afterAutospacing="0"/>
        <w:jc w:val="both"/>
        <w:textAlignment w:val="baseline"/>
        <w:rPr>
          <w:rFonts w:asciiTheme="minorHAnsi" w:hAnsiTheme="minorHAnsi"/>
          <w:color w:val="000000"/>
          <w:lang w:val="uk-UA"/>
        </w:rPr>
      </w:pPr>
      <w:bookmarkStart w:id="6" w:name="n367"/>
      <w:bookmarkEnd w:id="6"/>
      <w:r>
        <w:rPr>
          <w:rFonts w:asciiTheme="minorHAnsi" w:hAnsiTheme="minorHAnsi"/>
          <w:color w:val="000000"/>
          <w:lang w:val="uk-UA"/>
        </w:rPr>
        <w:t>3.1.6.П</w:t>
      </w:r>
      <w:r w:rsidRPr="000F365E">
        <w:rPr>
          <w:rFonts w:asciiTheme="minorHAnsi" w:hAnsiTheme="minorHAnsi"/>
          <w:color w:val="000000"/>
          <w:lang w:val="uk-UA"/>
        </w:rPr>
        <w:t>ідготовка і подання на затвердження сільської  ради відповідних місцевих містобудівних програм, генеральних планів забудови населених пунктів, іншої містобудівної документації</w:t>
      </w:r>
      <w:r>
        <w:rPr>
          <w:rFonts w:asciiTheme="minorHAnsi" w:hAnsiTheme="minorHAnsi"/>
          <w:color w:val="000000"/>
          <w:lang w:val="uk-UA"/>
        </w:rPr>
        <w:t>.</w:t>
      </w:r>
    </w:p>
    <w:p w:rsidR="00596279" w:rsidRPr="000F365E" w:rsidRDefault="00596279" w:rsidP="00F847EF">
      <w:pPr>
        <w:pStyle w:val="rvps2"/>
        <w:shd w:val="clear" w:color="auto" w:fill="FFFFFF"/>
        <w:spacing w:before="0" w:beforeAutospacing="0" w:after="60" w:afterAutospacing="0"/>
        <w:jc w:val="both"/>
        <w:textAlignment w:val="baseline"/>
        <w:rPr>
          <w:rFonts w:asciiTheme="minorHAnsi" w:hAnsiTheme="minorHAnsi"/>
          <w:color w:val="000000"/>
          <w:lang w:val="uk-UA"/>
        </w:rPr>
      </w:pPr>
      <w:bookmarkStart w:id="7" w:name="n368"/>
      <w:bookmarkEnd w:id="7"/>
      <w:r>
        <w:rPr>
          <w:rFonts w:asciiTheme="minorHAnsi" w:hAnsiTheme="minorHAnsi"/>
          <w:color w:val="000000"/>
          <w:lang w:val="uk-UA"/>
        </w:rPr>
        <w:t>3.1.7.В</w:t>
      </w:r>
      <w:r w:rsidRPr="000F365E">
        <w:rPr>
          <w:rFonts w:asciiTheme="minorHAnsi" w:hAnsiTheme="minorHAnsi"/>
          <w:color w:val="000000"/>
          <w:lang w:val="uk-UA"/>
        </w:rPr>
        <w:t>становлення на території об’єднаної територіальної громади режиму використання та забудови земель, на яких передбачена перспективна містобудівна діяльність</w:t>
      </w:r>
      <w:r>
        <w:rPr>
          <w:rFonts w:asciiTheme="minorHAnsi" w:hAnsiTheme="minorHAnsi"/>
          <w:color w:val="000000"/>
          <w:lang w:val="uk-UA"/>
        </w:rPr>
        <w:t>.</w:t>
      </w:r>
    </w:p>
    <w:p w:rsidR="00596279" w:rsidRPr="000F365E" w:rsidRDefault="00596279" w:rsidP="00F847EF">
      <w:pPr>
        <w:pStyle w:val="rvps2"/>
        <w:shd w:val="clear" w:color="auto" w:fill="FFFFFF"/>
        <w:spacing w:before="0" w:beforeAutospacing="0" w:after="60" w:afterAutospacing="0"/>
        <w:jc w:val="both"/>
        <w:textAlignment w:val="baseline"/>
        <w:rPr>
          <w:rFonts w:asciiTheme="minorHAnsi" w:hAnsiTheme="minorHAnsi"/>
          <w:color w:val="000000"/>
          <w:lang w:val="uk-UA"/>
        </w:rPr>
      </w:pPr>
      <w:bookmarkStart w:id="8" w:name="n369"/>
      <w:bookmarkEnd w:id="8"/>
      <w:r>
        <w:rPr>
          <w:rFonts w:asciiTheme="minorHAnsi" w:hAnsiTheme="minorHAnsi"/>
          <w:color w:val="000000"/>
          <w:lang w:val="uk-UA"/>
        </w:rPr>
        <w:t>3.1.8.К</w:t>
      </w:r>
      <w:r w:rsidRPr="000F365E">
        <w:rPr>
          <w:rFonts w:asciiTheme="minorHAnsi" w:hAnsiTheme="minorHAnsi"/>
          <w:color w:val="000000"/>
          <w:lang w:val="uk-UA"/>
        </w:rPr>
        <w:t>оординація на відповідній території діяльності суб'єктів містобудування щодо комплексної забудови населених пунктів</w:t>
      </w:r>
      <w:r>
        <w:rPr>
          <w:rFonts w:asciiTheme="minorHAnsi" w:hAnsiTheme="minorHAnsi"/>
          <w:color w:val="000000"/>
          <w:lang w:val="uk-UA"/>
        </w:rPr>
        <w:t>.</w:t>
      </w:r>
    </w:p>
    <w:p w:rsidR="00596279" w:rsidRPr="000F365E" w:rsidRDefault="00596279" w:rsidP="00F847EF">
      <w:pPr>
        <w:pStyle w:val="rvps2"/>
        <w:shd w:val="clear" w:color="auto" w:fill="FFFFFF"/>
        <w:spacing w:before="0" w:beforeAutospacing="0" w:after="60" w:afterAutospacing="0"/>
        <w:jc w:val="both"/>
        <w:textAlignment w:val="baseline"/>
        <w:rPr>
          <w:rFonts w:asciiTheme="minorHAnsi" w:hAnsiTheme="minorHAnsi"/>
          <w:color w:val="000000"/>
          <w:lang w:val="uk-UA"/>
        </w:rPr>
      </w:pPr>
      <w:bookmarkStart w:id="9" w:name="n370"/>
      <w:bookmarkEnd w:id="9"/>
      <w:r>
        <w:rPr>
          <w:rFonts w:asciiTheme="minorHAnsi" w:hAnsiTheme="minorHAnsi"/>
          <w:color w:val="000000"/>
          <w:lang w:val="uk-UA"/>
        </w:rPr>
        <w:t>3.1.9.В</w:t>
      </w:r>
      <w:r w:rsidRPr="000F365E">
        <w:rPr>
          <w:rFonts w:asciiTheme="minorHAnsi" w:hAnsiTheme="minorHAnsi"/>
          <w:color w:val="000000"/>
          <w:lang w:val="uk-UA"/>
        </w:rPr>
        <w:t>ивчення відповідно до закону містобудівних умов і обмежень забудови земельних ділянок, внесення відповідних пропозицій сільському голові</w:t>
      </w:r>
      <w:r>
        <w:rPr>
          <w:rFonts w:asciiTheme="minorHAnsi" w:hAnsiTheme="minorHAnsi"/>
          <w:color w:val="000000"/>
          <w:lang w:val="uk-UA"/>
        </w:rPr>
        <w:t>.</w:t>
      </w:r>
    </w:p>
    <w:p w:rsidR="00596279" w:rsidRPr="000F365E" w:rsidRDefault="00596279" w:rsidP="00F847EF">
      <w:pPr>
        <w:pStyle w:val="rvps2"/>
        <w:shd w:val="clear" w:color="auto" w:fill="FFFFFF"/>
        <w:spacing w:before="0" w:beforeAutospacing="0" w:after="60" w:afterAutospacing="0"/>
        <w:jc w:val="both"/>
        <w:textAlignment w:val="baseline"/>
        <w:rPr>
          <w:rFonts w:asciiTheme="minorHAnsi" w:hAnsiTheme="minorHAnsi"/>
          <w:color w:val="000000"/>
          <w:lang w:val="uk-UA"/>
        </w:rPr>
      </w:pPr>
      <w:bookmarkStart w:id="10" w:name="n371"/>
      <w:bookmarkStart w:id="11" w:name="n372"/>
      <w:bookmarkEnd w:id="10"/>
      <w:bookmarkEnd w:id="11"/>
      <w:r>
        <w:rPr>
          <w:rFonts w:asciiTheme="minorHAnsi" w:hAnsiTheme="minorHAnsi"/>
          <w:color w:val="000000"/>
          <w:lang w:val="uk-UA"/>
        </w:rPr>
        <w:t>3.1.10.О</w:t>
      </w:r>
      <w:r w:rsidRPr="000F365E">
        <w:rPr>
          <w:rFonts w:asciiTheme="minorHAnsi" w:hAnsiTheme="minorHAnsi"/>
          <w:color w:val="000000"/>
          <w:lang w:val="uk-UA"/>
        </w:rPr>
        <w:t>рганізація проведення громадського обговорення містобудівної документації</w:t>
      </w:r>
      <w:r>
        <w:rPr>
          <w:rFonts w:asciiTheme="minorHAnsi" w:hAnsiTheme="minorHAnsi"/>
          <w:color w:val="000000"/>
          <w:lang w:val="uk-UA"/>
        </w:rPr>
        <w:t>.</w:t>
      </w:r>
    </w:p>
    <w:p w:rsidR="00596279" w:rsidRPr="000F365E" w:rsidRDefault="00596279" w:rsidP="00F847EF">
      <w:pPr>
        <w:pStyle w:val="rvps2"/>
        <w:shd w:val="clear" w:color="auto" w:fill="FFFFFF"/>
        <w:spacing w:before="0" w:beforeAutospacing="0" w:after="60" w:afterAutospacing="0"/>
        <w:jc w:val="both"/>
        <w:textAlignment w:val="baseline"/>
        <w:rPr>
          <w:rFonts w:asciiTheme="minorHAnsi" w:hAnsiTheme="minorHAnsi"/>
          <w:color w:val="000000"/>
          <w:lang w:val="uk-UA"/>
        </w:rPr>
      </w:pPr>
      <w:bookmarkStart w:id="12" w:name="n373"/>
      <w:bookmarkStart w:id="13" w:name="n1175"/>
      <w:bookmarkEnd w:id="12"/>
      <w:bookmarkEnd w:id="13"/>
      <w:r>
        <w:rPr>
          <w:rFonts w:asciiTheme="minorHAnsi" w:hAnsiTheme="minorHAnsi"/>
          <w:color w:val="000000"/>
          <w:lang w:val="uk-UA"/>
        </w:rPr>
        <w:t>3.1.11.О</w:t>
      </w:r>
      <w:r w:rsidRPr="000F365E">
        <w:rPr>
          <w:rFonts w:asciiTheme="minorHAnsi" w:hAnsiTheme="minorHAnsi"/>
          <w:color w:val="000000"/>
          <w:lang w:val="uk-UA"/>
        </w:rPr>
        <w:t>рганізація роботи, пов’язаної із завершенням будівництва багатоквартирних житлових будинків, що споруджувалися із залученням коштів фізичних осіб, у разі неспроможності забудовників продовжувати таке будівництво</w:t>
      </w:r>
      <w:r>
        <w:rPr>
          <w:rFonts w:asciiTheme="minorHAnsi" w:hAnsiTheme="minorHAnsi"/>
          <w:color w:val="000000"/>
          <w:lang w:val="uk-UA"/>
        </w:rPr>
        <w:t>.</w:t>
      </w:r>
    </w:p>
    <w:p w:rsidR="00596279" w:rsidRPr="000F365E" w:rsidRDefault="00596279" w:rsidP="00F847EF">
      <w:pPr>
        <w:pStyle w:val="rvps2"/>
        <w:shd w:val="clear" w:color="auto" w:fill="FFFFFF"/>
        <w:spacing w:before="0" w:beforeAutospacing="0" w:after="60" w:afterAutospacing="0"/>
        <w:jc w:val="both"/>
        <w:textAlignment w:val="baseline"/>
        <w:rPr>
          <w:rFonts w:asciiTheme="minorHAnsi" w:hAnsiTheme="minorHAnsi"/>
          <w:color w:val="000000"/>
          <w:lang w:val="uk-UA"/>
        </w:rPr>
      </w:pPr>
      <w:bookmarkStart w:id="14" w:name="n1174"/>
      <w:bookmarkStart w:id="15" w:name="n1340"/>
      <w:bookmarkEnd w:id="14"/>
      <w:bookmarkEnd w:id="15"/>
      <w:r>
        <w:rPr>
          <w:rFonts w:asciiTheme="minorHAnsi" w:hAnsiTheme="minorHAnsi"/>
          <w:color w:val="000000"/>
          <w:lang w:val="uk-UA"/>
        </w:rPr>
        <w:t>3.1.12.О</w:t>
      </w:r>
      <w:r w:rsidRPr="000F365E">
        <w:rPr>
          <w:rFonts w:asciiTheme="minorHAnsi" w:hAnsiTheme="minorHAnsi"/>
          <w:color w:val="000000"/>
          <w:lang w:val="uk-UA"/>
        </w:rPr>
        <w:t xml:space="preserve">рганізація розвитку інфраструктури об’єктів будівництва, транспорту комунальної власності для розміщення технічних засобів </w:t>
      </w:r>
      <w:proofErr w:type="spellStart"/>
      <w:r w:rsidRPr="000F365E">
        <w:rPr>
          <w:rFonts w:asciiTheme="minorHAnsi" w:hAnsiTheme="minorHAnsi"/>
          <w:color w:val="000000"/>
          <w:lang w:val="uk-UA"/>
        </w:rPr>
        <w:t>телекомунікацій</w:t>
      </w:r>
      <w:proofErr w:type="spellEnd"/>
      <w:r w:rsidRPr="000F365E">
        <w:rPr>
          <w:rFonts w:asciiTheme="minorHAnsi" w:hAnsiTheme="minorHAnsi"/>
          <w:color w:val="000000"/>
          <w:lang w:val="uk-UA"/>
        </w:rPr>
        <w:t xml:space="preserve"> з метою задоволення потреб населення у телекомунікаційних послугах</w:t>
      </w:r>
      <w:r>
        <w:rPr>
          <w:rFonts w:asciiTheme="minorHAnsi" w:hAnsiTheme="minorHAnsi"/>
          <w:color w:val="000000"/>
          <w:lang w:val="uk-UA"/>
        </w:rPr>
        <w:t>.</w:t>
      </w:r>
    </w:p>
    <w:p w:rsidR="00B638DF" w:rsidRDefault="00B638DF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</w:pPr>
    </w:p>
    <w:p w:rsidR="007738D5" w:rsidRDefault="007738D5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 xml:space="preserve">                                                               </w:t>
      </w:r>
      <w:r w:rsidR="00596279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 xml:space="preserve">              </w:t>
      </w:r>
      <w:r w:rsidR="000F365E" w:rsidRPr="000F365E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 xml:space="preserve">4.Функції </w:t>
      </w:r>
      <w:r w:rsidR="00A35AF5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>сектору</w:t>
      </w:r>
      <w:r w:rsidR="000F365E" w:rsidRPr="000F365E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 xml:space="preserve"> </w:t>
      </w:r>
    </w:p>
    <w:p w:rsidR="00A35AF5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4.1.</w:t>
      </w:r>
      <w:r w:rsidR="00A35AF5">
        <w:rPr>
          <w:rFonts w:eastAsia="Times New Roman" w:cs="Arial"/>
          <w:color w:val="333333"/>
          <w:sz w:val="24"/>
          <w:szCs w:val="24"/>
          <w:lang w:val="uk-UA" w:eastAsia="uk-UA"/>
        </w:rPr>
        <w:t>Організаційно забезпечує в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икон</w:t>
      </w:r>
      <w:r w:rsidR="00A35AF5">
        <w:rPr>
          <w:rFonts w:eastAsia="Times New Roman" w:cs="Arial"/>
          <w:color w:val="333333"/>
          <w:sz w:val="24"/>
          <w:szCs w:val="24"/>
          <w:lang w:val="uk-UA" w:eastAsia="uk-UA"/>
        </w:rPr>
        <w:t>ання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</w:t>
      </w:r>
      <w:r w:rsidR="00A35AF5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сільською радою 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функції замовника по будівництву  об'єктів  освіти, </w:t>
      </w:r>
      <w:r w:rsidR="00A35AF5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культури, 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охорони здоров'я,  культурно-побутового  й іншого призначення та забезпечення дотримання законодавства в  галузі будівництва.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 4.2.Готує пропозиції до проектів  програм соціально-економічного розвитку і подає їх  на розгляд виконкому </w:t>
      </w:r>
      <w:r w:rsidR="00A35AF5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сільської 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ради.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4.3.Разом з </w:t>
      </w:r>
      <w:r w:rsidR="00A35AF5">
        <w:rPr>
          <w:rFonts w:eastAsia="Times New Roman" w:cs="Arial"/>
          <w:color w:val="333333"/>
          <w:sz w:val="24"/>
          <w:szCs w:val="24"/>
          <w:lang w:val="uk-UA" w:eastAsia="uk-UA"/>
        </w:rPr>
        <w:t>іншими виконавчими органами ради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  розробляє поточні й перспективні програми капітального будівництва і  подає їх на затвердження в установленому порядку.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4.4.</w:t>
      </w:r>
      <w:r w:rsidR="00A35AF5">
        <w:rPr>
          <w:rFonts w:eastAsia="Times New Roman" w:cs="Arial"/>
          <w:color w:val="333333"/>
          <w:sz w:val="24"/>
          <w:szCs w:val="24"/>
          <w:lang w:val="uk-UA" w:eastAsia="uk-UA"/>
        </w:rPr>
        <w:t>Сприяє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своєчасн</w:t>
      </w:r>
      <w:r w:rsidR="00A35AF5">
        <w:rPr>
          <w:rFonts w:eastAsia="Times New Roman" w:cs="Arial"/>
          <w:color w:val="333333"/>
          <w:sz w:val="24"/>
          <w:szCs w:val="24"/>
          <w:lang w:val="uk-UA" w:eastAsia="uk-UA"/>
        </w:rPr>
        <w:t>ому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і в повному обсязі фінансування  проектно-розвідувальних робіт і будівництва об'єктів    та уклад</w:t>
      </w:r>
      <w:r w:rsidR="00A35AF5">
        <w:rPr>
          <w:rFonts w:eastAsia="Times New Roman" w:cs="Arial"/>
          <w:color w:val="333333"/>
          <w:sz w:val="24"/>
          <w:szCs w:val="24"/>
          <w:lang w:val="uk-UA" w:eastAsia="uk-UA"/>
        </w:rPr>
        <w:t>е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нн</w:t>
      </w:r>
      <w:r w:rsidR="00A35AF5">
        <w:rPr>
          <w:rFonts w:eastAsia="Times New Roman" w:cs="Arial"/>
          <w:color w:val="333333"/>
          <w:sz w:val="24"/>
          <w:szCs w:val="24"/>
          <w:lang w:val="uk-UA" w:eastAsia="uk-UA"/>
        </w:rPr>
        <w:t>ю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  договорів.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4.5.Розміщує замовлення  на проектно-розвідувальні  роботи, </w:t>
      </w:r>
      <w:r w:rsidR="00A35AF5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готує 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з проектними і розвідувальними організаціями </w:t>
      </w:r>
      <w:r w:rsidR="00A35AF5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проекти 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договор</w:t>
      </w:r>
      <w:r w:rsidR="00A35AF5">
        <w:rPr>
          <w:rFonts w:eastAsia="Times New Roman" w:cs="Arial"/>
          <w:color w:val="333333"/>
          <w:sz w:val="24"/>
          <w:szCs w:val="24"/>
          <w:lang w:val="uk-UA" w:eastAsia="uk-UA"/>
        </w:rPr>
        <w:t>ів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на розробку проектно-кошторисної документації та здійснення ними  авторського нагляду за будівництвом.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4.6.Здійснює передачу в установлені терміни  проектним або розвідувальним  організаціям завдань на проектування, вихідних даних та інших документів, необхідних для  виконання проектних і розвідувальних  робіт та розробки проектно-кошторисної документації.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4.7.Приймає і перевіряє комплектність та якість одержаної  від  проектних  або розвідувальних організацій проектно-кошторисн</w:t>
      </w:r>
      <w:r w:rsidR="00A35AF5">
        <w:rPr>
          <w:rFonts w:eastAsia="Times New Roman" w:cs="Arial"/>
          <w:color w:val="333333"/>
          <w:sz w:val="24"/>
          <w:szCs w:val="24"/>
          <w:lang w:val="uk-UA" w:eastAsia="uk-UA"/>
        </w:rPr>
        <w:t>ої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та інш</w:t>
      </w:r>
      <w:r w:rsidR="00A35AF5">
        <w:rPr>
          <w:rFonts w:eastAsia="Times New Roman" w:cs="Arial"/>
          <w:color w:val="333333"/>
          <w:sz w:val="24"/>
          <w:szCs w:val="24"/>
          <w:lang w:val="uk-UA" w:eastAsia="uk-UA"/>
        </w:rPr>
        <w:t>ої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документаці</w:t>
      </w:r>
      <w:r w:rsidR="00A35AF5">
        <w:rPr>
          <w:rFonts w:eastAsia="Times New Roman" w:cs="Arial"/>
          <w:color w:val="333333"/>
          <w:sz w:val="24"/>
          <w:szCs w:val="24"/>
          <w:lang w:val="uk-UA" w:eastAsia="uk-UA"/>
        </w:rPr>
        <w:t>ї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,</w:t>
      </w:r>
      <w:r w:rsidR="004C6376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надає свої пропозиції сільському голові  стосовно її 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погодж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ення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і  затвердж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ення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та передає  будівельним організаціям.</w:t>
      </w:r>
    </w:p>
    <w:p w:rsidR="004C6376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4.8.Розміщує замовлення на капітальне будівництво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(капітальний ремонт, реконструкцію)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,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складає протоколи намірів, 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забезпечує 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пров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едення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торг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ів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та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уклад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ення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з будівельними організаціями  відповідн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их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договор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ів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; разом з підрядними організаціями  визначає і погоджує ціни на будівництво об'єктів   відповідно до діючих нормативних документів.</w:t>
      </w:r>
    </w:p>
    <w:p w:rsidR="00B638DF" w:rsidRDefault="00464486" w:rsidP="00F847EF">
      <w:pPr>
        <w:shd w:val="clear" w:color="auto" w:fill="FFFFFF"/>
        <w:tabs>
          <w:tab w:val="left" w:pos="10348"/>
        </w:tabs>
        <w:spacing w:after="60" w:line="240" w:lineRule="auto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lastRenderedPageBreak/>
        <w:t>4.9.</w:t>
      </w:r>
      <w:r w:rsidR="004C6376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Перевіряє відповідність ціни 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проектів </w:t>
      </w:r>
      <w:r w:rsidR="004C6376">
        <w:rPr>
          <w:rFonts w:eastAsia="Times New Roman" w:cs="Arial"/>
          <w:color w:val="333333"/>
          <w:sz w:val="24"/>
          <w:szCs w:val="24"/>
          <w:lang w:val="uk-UA" w:eastAsia="uk-UA"/>
        </w:rPr>
        <w:t>договор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ів</w:t>
      </w:r>
      <w:r w:rsidR="004C6376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даним проектно-кошторисної документації.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br/>
        <w:t>4.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10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 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О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держ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ує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дозв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іл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на виконання будівельно-монтажних робіт.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4.1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1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 Забезпечує геодезичну основу для будівництва.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4.1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2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 Забезпечує будівництво технологічним,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енергетичним та іншим устаткуванням, апаратурою, матеріалами, поставку яких відповідно до договору покладено на  замовника.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4.1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3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 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Контролює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розрахунки з постачальниками за устаткування і матеріали замовника, проводить </w:t>
      </w:r>
      <w:proofErr w:type="spellStart"/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передмонтажну</w:t>
      </w:r>
      <w:proofErr w:type="spellEnd"/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ревізію устаткування, що знаходиться на складах  понад нормативний термін зберігання.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br/>
        <w:t>4.1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4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.Передає будівельній організації в погоджені з нею терміни документи про дозвіл відповідних органів  на: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4.1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4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.1.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В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иконання будівельно-монтажних робіт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4.1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4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.2.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В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ідведення земельної ділянки під будівництво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4.1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4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.3.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П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роведення робіт в зоні повітряних ліній електропередачі та ліній зв'язку, ділянок залізниць, що експлуатуються,  або в смузі відчуження залізниць, а також на розкриття дорожніх покриттів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br/>
        <w:t>4.1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4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.4.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П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роведення робіт у місцях, де проходять підземні  комунікації, з передачею будівельній організації схем усіх  таких комунікацій /кабельних, газових, водопровідних, каналізаційних та інших/, розміщених   на  території будівельного майданчика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4.1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4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.5.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К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ористування під час проведення  будівельних робіт у   населених пунктах електроенергією,  газом,  водою,  парою  від існуючих джерел  відповідно до  проекту організації   робіт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4.1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4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.6.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В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ирубування лісу і пересадження  дерев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4.1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5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З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абезпечує перенесення з будівельного майданчика  магістральних ліній електропередач, залізничних колій, мереж  водопроводу, каналізації, </w:t>
      </w:r>
      <w:proofErr w:type="spellStart"/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газо</w:t>
      </w:r>
      <w:r w:rsidR="002F3F06">
        <w:rPr>
          <w:rFonts w:eastAsia="Times New Roman" w:cs="Arial"/>
          <w:color w:val="333333"/>
          <w:sz w:val="24"/>
          <w:szCs w:val="24"/>
          <w:lang w:val="uk-UA" w:eastAsia="uk-UA"/>
        </w:rPr>
        <w:t>-</w:t>
      </w:r>
      <w:proofErr w:type="spellEnd"/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і нафтопроводів, ліній зв'язку та інших споруд, що перешкоджають будівництву на відведеному майданчику, в терміни, передбачені в умовах до договору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4.1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.Забезпечує переселення 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мешканців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, які проживають у будинках, що підлягають знесенню або реконструкції.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br/>
        <w:t>4.1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7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Організує в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ідшкод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у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в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ання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  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мешканцям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/у разі знесення/ вартість житлових будинків, господарських будівель, що  перебувають  у 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їх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власності, а також вартість вилучених плодово-ягідних насаджень та посівів.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4.1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8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Забезпечує з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дійсн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ення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технічн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ого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нагляд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у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за будівництвом,  контроль за відповідністю обсягів та якості виконаних робіт проектам, технічним  умовам і стандартам.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4.1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9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.Погоджує з відповідними організаціями питання, пов'язані з   установкою вантажопідйомних пристроїв,  устаткування та агрегатів, що працюють під тиском, забезпечує випробовування зазначених технічних засобів.</w:t>
      </w:r>
    </w:p>
    <w:p w:rsidR="00B875CD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20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.Забезпечує виконання </w:t>
      </w:r>
      <w:r w:rsidR="00B638DF">
        <w:rPr>
          <w:rFonts w:eastAsia="Times New Roman" w:cs="Arial"/>
          <w:color w:val="333333"/>
          <w:sz w:val="24"/>
          <w:szCs w:val="24"/>
          <w:lang w:val="uk-UA" w:eastAsia="uk-UA"/>
        </w:rPr>
        <w:t>п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усконалагоджувальних  робіт  </w:t>
      </w:r>
      <w:proofErr w:type="spellStart"/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і  підготов</w:t>
      </w:r>
      <w:proofErr w:type="spellEnd"/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ку   об'єктів  до  експлуатації.</w:t>
      </w:r>
    </w:p>
    <w:p w:rsidR="00B875CD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1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4C6376">
        <w:rPr>
          <w:rFonts w:eastAsia="Times New Roman" w:cs="Arial"/>
          <w:color w:val="333333"/>
          <w:sz w:val="24"/>
          <w:szCs w:val="24"/>
          <w:lang w:val="uk-UA" w:eastAsia="uk-UA"/>
        </w:rPr>
        <w:t>Забезпечує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введення об'єктів в експлуатацію.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Візує акти виконаних робіт форми №КБ-2в.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2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Організує п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ереда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чу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завершен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их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будівництвом та введен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их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в дію  об'єкт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ів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    підприємствам та організаціям, на які  покладено  їхню  експлуатацію.</w:t>
      </w:r>
    </w:p>
    <w:p w:rsidR="00B638DF" w:rsidRDefault="00B638DF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4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3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Контролює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розрахунки з підрядниками та іншими організаціями за виконанні роботи та послуги.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br/>
        <w:t>4.2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4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.Приймає від підрядника за актом  законсервовані  або припинені будівництвом об'єкти  і вживає заходи  для їх збереження, вносить інвесторам пропозиції щодо  подальшого використання об'єктів  незавершеного будівництва.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5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.Перевіряє подані  до сплати документи  підрядних, постачальних, проектних, розвідувальних та інших  організацій  щодо виконання робіт,  поставки продукції та надання послуг</w:t>
      </w:r>
      <w:r w:rsidR="00596279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на їх відповідність проектно-кошторисній документації та фактично виконаним 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обсягам </w:t>
      </w:r>
      <w:r w:rsidR="00596279">
        <w:rPr>
          <w:rFonts w:eastAsia="Times New Roman" w:cs="Arial"/>
          <w:color w:val="333333"/>
          <w:sz w:val="24"/>
          <w:szCs w:val="24"/>
          <w:lang w:val="uk-UA" w:eastAsia="uk-UA"/>
        </w:rPr>
        <w:t>роб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і</w:t>
      </w:r>
      <w:r w:rsidR="00596279">
        <w:rPr>
          <w:rFonts w:eastAsia="Times New Roman" w:cs="Arial"/>
          <w:color w:val="333333"/>
          <w:sz w:val="24"/>
          <w:szCs w:val="24"/>
          <w:lang w:val="uk-UA" w:eastAsia="uk-UA"/>
        </w:rPr>
        <w:t>т (послуг).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.Вносить  раді пропозиції про створення  підприємств  для  виготовлення обладнання, будівельних  матеріалів і виробів, проведення будівельних, монтажних і пусконалагоджувальних 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lastRenderedPageBreak/>
        <w:t>робіт.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br/>
        <w:t>4.2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7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 Здійснює інші функції, пов'язані з реалізацією покладених на раду  завдань у галузі будівництва.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br/>
      </w:r>
      <w:r w:rsidR="00B638DF">
        <w:rPr>
          <w:rFonts w:eastAsia="Times New Roman" w:cs="Arial"/>
          <w:color w:val="333333"/>
          <w:sz w:val="24"/>
          <w:szCs w:val="24"/>
          <w:lang w:val="uk-UA" w:eastAsia="uk-UA"/>
        </w:rPr>
        <w:t>4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8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 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Сектор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реалізує також наступні функції: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</w:t>
      </w:r>
      <w:r w:rsidR="0053299D">
        <w:rPr>
          <w:rFonts w:eastAsia="Times New Roman" w:cs="Arial"/>
          <w:color w:val="333333"/>
          <w:sz w:val="24"/>
          <w:szCs w:val="24"/>
          <w:lang w:val="uk-UA" w:eastAsia="uk-UA"/>
        </w:rPr>
        <w:t>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8</w:t>
      </w:r>
      <w:r w:rsidR="0053299D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1.Готує проекти розпорядчих актів ради, її виконавчих органів і 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сільського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голови, в т.ч. нормативного 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та регуляторного 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характеру.</w:t>
      </w:r>
    </w:p>
    <w:p w:rsidR="00B638DF" w:rsidRDefault="0053299D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53299D">
        <w:rPr>
          <w:rFonts w:eastAsia="Times New Roman" w:cs="Arial"/>
          <w:color w:val="333333"/>
          <w:sz w:val="24"/>
          <w:szCs w:val="24"/>
          <w:lang w:val="uk-UA" w:eastAsia="uk-UA"/>
        </w:rPr>
        <w:t>4.2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8</w:t>
      </w:r>
      <w:r w:rsidRPr="0053299D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2. Здійснює розгляд звернень громадян та прийом громадян з питань, що відносяться до компетенції 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ектору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</w:p>
    <w:p w:rsidR="00B638DF" w:rsidRDefault="0053299D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8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3. Забезпечує формування, публікацію та підтримку в актуальному стані матеріалів, які відносяться до компетенції 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ектору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на сайті ради.</w:t>
      </w:r>
    </w:p>
    <w:p w:rsidR="00B638DF" w:rsidRDefault="0053299D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8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4.Забезпечує доступ до публічної інформації, розпорядником якої він є.</w:t>
      </w:r>
    </w:p>
    <w:p w:rsidR="0053299D" w:rsidRDefault="0053299D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8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.5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.Забезпеч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ує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дотримання конституційних прав та свобод людини і громадянина, які закріплені в Конституції та законодавстві України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,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Статуті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об’єднаної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територіальної громади.</w:t>
      </w:r>
    </w:p>
    <w:p w:rsidR="0053299D" w:rsidRDefault="0053299D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8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.6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.Забезпеч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ує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виконання вимог діючого законодавства України щодо конфіденційності інформації відносно особи.</w:t>
      </w:r>
    </w:p>
    <w:p w:rsidR="0053299D" w:rsidRDefault="0053299D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8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.7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Вживає заходів щодо недопущення</w:t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в своїй діяльності порушення вимог антикорупційного законодавства.</w:t>
      </w:r>
    </w:p>
    <w:p w:rsidR="00B638DF" w:rsidRDefault="0053299D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8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.8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.Здійснює інші повноваження, покладені на 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ектор 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відповідно до чинного законодавства.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br/>
      </w: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4.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2</w:t>
      </w:r>
      <w:r w:rsidR="00464486">
        <w:rPr>
          <w:rFonts w:eastAsia="Times New Roman" w:cs="Arial"/>
          <w:color w:val="333333"/>
          <w:sz w:val="24"/>
          <w:szCs w:val="24"/>
          <w:lang w:val="uk-UA" w:eastAsia="uk-UA"/>
        </w:rPr>
        <w:t>9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.Сектор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при виконанні покладених на нього завдань взаємодіє з </w:t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виконавчими органами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ради, депутатами, постійними 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та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тимчасовими комісіями та іншими органами, утвореними радою, підприємствами, установами, організаціями незалежно від форми власності, об'єднаннями громадян.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ind w:left="4248"/>
        <w:jc w:val="both"/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br/>
      </w:r>
      <w:r w:rsidR="00254074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>5</w:t>
      </w:r>
      <w:r w:rsidRPr="000F365E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 xml:space="preserve">.Права </w:t>
      </w:r>
      <w:r w:rsidR="00B875CD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>сектору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5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.1.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Сектор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має право: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5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.1.1.Одержувати у встановленому порядку від посадових осіб виконавчих органів  ради, керівників підприємств, установ і організацій незалежно від форми власності документи, довідки, інші матеріали, необхідні для виконання покладених на 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ектор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завдань.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5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.1.2.Інформувати 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сільського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голову у разі покладання на 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ектор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виконання робіт, що не відносяться до 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його 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функці</w:t>
      </w:r>
      <w:r w:rsidR="00B875CD">
        <w:rPr>
          <w:rFonts w:eastAsia="Times New Roman" w:cs="Arial"/>
          <w:color w:val="333333"/>
          <w:sz w:val="24"/>
          <w:szCs w:val="24"/>
          <w:lang w:val="uk-UA" w:eastAsia="uk-UA"/>
        </w:rPr>
        <w:t>й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чи виходить за його межі, а також у випадках, коли відповідні виконавчі органи ради чи посадові особи не надають документи, інші матеріали, необхідні для вирішення покладених задач з метою вжиття відповідних заходів.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5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.1.3.Залучати за узгодженням з керівником виконавчого органу  ради відповідних спеціалістів для підготовки нормативних і інших документів, а також для розробки і здійснення заходів, які проводяться 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293B05">
        <w:rPr>
          <w:rFonts w:eastAsia="Times New Roman" w:cs="Arial"/>
          <w:color w:val="333333"/>
          <w:sz w:val="24"/>
          <w:szCs w:val="24"/>
          <w:lang w:val="uk-UA" w:eastAsia="uk-UA"/>
        </w:rPr>
        <w:t>ектором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відповідно до покладених на нього завдань.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5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.1.4.Брати участь у засіданнях сесії ради, постійних комісій ради та </w:t>
      </w:r>
      <w:r w:rsidR="00293B05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її 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виконавчого комітету, нарадах, комісіях, робочих групах, утворених радою, її виконавчими органами, </w:t>
      </w:r>
      <w:r w:rsidR="00293B05">
        <w:rPr>
          <w:rFonts w:eastAsia="Times New Roman" w:cs="Arial"/>
          <w:color w:val="333333"/>
          <w:sz w:val="24"/>
          <w:szCs w:val="24"/>
          <w:lang w:val="uk-UA" w:eastAsia="uk-UA"/>
        </w:rPr>
        <w:t>сільським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головою.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5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.1.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5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293B05">
        <w:rPr>
          <w:rFonts w:eastAsia="Times New Roman" w:cs="Arial"/>
          <w:color w:val="333333"/>
          <w:sz w:val="24"/>
          <w:szCs w:val="24"/>
          <w:lang w:val="uk-UA" w:eastAsia="uk-UA"/>
        </w:rPr>
        <w:t>Сприяти с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твор</w:t>
      </w:r>
      <w:r w:rsidR="00293B05">
        <w:rPr>
          <w:rFonts w:eastAsia="Times New Roman" w:cs="Arial"/>
          <w:color w:val="333333"/>
          <w:sz w:val="24"/>
          <w:szCs w:val="24"/>
          <w:lang w:val="uk-UA" w:eastAsia="uk-UA"/>
        </w:rPr>
        <w:t>енню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за погодженням з виконкомом   ради інвестиційн</w:t>
      </w:r>
      <w:r w:rsidR="00293B05">
        <w:rPr>
          <w:rFonts w:eastAsia="Times New Roman" w:cs="Arial"/>
          <w:color w:val="333333"/>
          <w:sz w:val="24"/>
          <w:szCs w:val="24"/>
          <w:lang w:val="uk-UA" w:eastAsia="uk-UA"/>
        </w:rPr>
        <w:t>их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фонд</w:t>
      </w:r>
      <w:r w:rsidR="00293B05">
        <w:rPr>
          <w:rFonts w:eastAsia="Times New Roman" w:cs="Arial"/>
          <w:color w:val="333333"/>
          <w:sz w:val="24"/>
          <w:szCs w:val="24"/>
          <w:lang w:val="uk-UA" w:eastAsia="uk-UA"/>
        </w:rPr>
        <w:t>ів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із залученням додаткових коштів  юридичних і фізичних осіб для формування програм  будівництва, а також структурн</w:t>
      </w:r>
      <w:r w:rsidR="00293B05">
        <w:rPr>
          <w:rFonts w:eastAsia="Times New Roman" w:cs="Arial"/>
          <w:color w:val="333333"/>
          <w:sz w:val="24"/>
          <w:szCs w:val="24"/>
          <w:lang w:val="uk-UA" w:eastAsia="uk-UA"/>
        </w:rPr>
        <w:t>их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підрозділ</w:t>
      </w:r>
      <w:r w:rsidR="00293B05">
        <w:rPr>
          <w:rFonts w:eastAsia="Times New Roman" w:cs="Arial"/>
          <w:color w:val="333333"/>
          <w:sz w:val="24"/>
          <w:szCs w:val="24"/>
          <w:lang w:val="uk-UA" w:eastAsia="uk-UA"/>
        </w:rPr>
        <w:t>ів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та груп.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5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.1</w:t>
      </w:r>
      <w:r w:rsidR="00293B05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293B05">
        <w:rPr>
          <w:rFonts w:eastAsia="Times New Roman" w:cs="Arial"/>
          <w:color w:val="333333"/>
          <w:sz w:val="24"/>
          <w:szCs w:val="24"/>
          <w:lang w:val="uk-UA" w:eastAsia="uk-UA"/>
        </w:rPr>
        <w:t>Сектор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у процесі</w:t>
      </w:r>
      <w:r w:rsidR="00293B05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виконання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  покладених на нього  завдань взаємодіє  з іншими підрозділами ради, а також з підприємствами, установами та організаціями,  об'єднаннями громадян.</w:t>
      </w:r>
    </w:p>
    <w:p w:rsidR="00B638DF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ind w:left="3540"/>
        <w:jc w:val="both"/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br/>
      </w:r>
      <w:r w:rsidR="00254074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>6</w:t>
      </w:r>
      <w:r w:rsidRPr="000F365E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 xml:space="preserve">.Керівництво </w:t>
      </w:r>
      <w:r w:rsidR="00551AFD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>С</w:t>
      </w:r>
      <w:r w:rsidR="00293B05">
        <w:rPr>
          <w:rFonts w:eastAsia="Times New Roman" w:cs="Arial"/>
          <w:b/>
          <w:bCs/>
          <w:color w:val="333333"/>
          <w:sz w:val="24"/>
          <w:szCs w:val="24"/>
          <w:lang w:val="uk-UA" w:eastAsia="uk-UA"/>
        </w:rPr>
        <w:t>ектором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.1.</w:t>
      </w:r>
      <w:r w:rsidR="006F225C">
        <w:rPr>
          <w:rFonts w:eastAsia="Times New Roman" w:cs="Arial"/>
          <w:color w:val="333333"/>
          <w:sz w:val="24"/>
          <w:szCs w:val="24"/>
          <w:lang w:val="uk-UA" w:eastAsia="uk-UA"/>
        </w:rPr>
        <w:t>Сектор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очолює </w:t>
      </w:r>
      <w:r w:rsidR="006F225C">
        <w:rPr>
          <w:rFonts w:eastAsia="Times New Roman" w:cs="Arial"/>
          <w:color w:val="333333"/>
          <w:sz w:val="24"/>
          <w:szCs w:val="24"/>
          <w:lang w:val="uk-UA" w:eastAsia="uk-UA"/>
        </w:rPr>
        <w:t>начальник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, який призначається  на посаду</w:t>
      </w:r>
      <w:r w:rsidR="00E849A9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на конкурсних засадах чи за іншою процедурою</w:t>
      </w:r>
      <w:r w:rsidR="00034579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і звільняється з посади </w:t>
      </w:r>
      <w:r w:rsidR="006F225C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сільським 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головою.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.2.</w:t>
      </w:r>
      <w:r w:rsidR="006F225C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Начальник 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6F225C">
        <w:rPr>
          <w:rFonts w:eastAsia="Times New Roman" w:cs="Arial"/>
          <w:color w:val="333333"/>
          <w:sz w:val="24"/>
          <w:szCs w:val="24"/>
          <w:lang w:val="uk-UA" w:eastAsia="uk-UA"/>
        </w:rPr>
        <w:t>ектору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: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.2.1.Здійснює керівництво діяльністю 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6F225C">
        <w:rPr>
          <w:rFonts w:eastAsia="Times New Roman" w:cs="Arial"/>
          <w:color w:val="333333"/>
          <w:sz w:val="24"/>
          <w:szCs w:val="24"/>
          <w:lang w:val="uk-UA" w:eastAsia="uk-UA"/>
        </w:rPr>
        <w:t>ектору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lastRenderedPageBreak/>
        <w:t>6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.2.2.Несе персональну відповідальність  за невиконання  або неналежне виконання покладених на нього завдань, реалізацію його повноважень, дотримання трудової дисципліни.</w:t>
      </w:r>
    </w:p>
    <w:p w:rsidR="006F225C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.2.3. </w:t>
      </w:r>
      <w:r w:rsidR="006F225C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Забезпечує виконання 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6F225C">
        <w:rPr>
          <w:rFonts w:eastAsia="Times New Roman" w:cs="Arial"/>
          <w:color w:val="333333"/>
          <w:sz w:val="24"/>
          <w:szCs w:val="24"/>
          <w:lang w:val="uk-UA" w:eastAsia="uk-UA"/>
        </w:rPr>
        <w:t>ектором законів, нормативних та розпорядчих актів повноважних органів та осіб, їх доручень в установлені законом строки.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.2.4.Діє без доручення від імені</w:t>
      </w:r>
      <w:r w:rsidR="006F225C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6F225C">
        <w:rPr>
          <w:rFonts w:eastAsia="Times New Roman" w:cs="Arial"/>
          <w:color w:val="333333"/>
          <w:sz w:val="24"/>
          <w:szCs w:val="24"/>
          <w:lang w:val="uk-UA" w:eastAsia="uk-UA"/>
        </w:rPr>
        <w:t>ектору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, представляє його інтереси в </w:t>
      </w:r>
      <w:r w:rsidR="006F225C">
        <w:rPr>
          <w:rFonts w:eastAsia="Times New Roman" w:cs="Arial"/>
          <w:color w:val="333333"/>
          <w:sz w:val="24"/>
          <w:szCs w:val="24"/>
          <w:lang w:val="uk-UA" w:eastAsia="uk-UA"/>
        </w:rPr>
        <w:t>сільській раді, її виконавчому комітеті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, інших організаціях, у відносинах з юридичними особами та громадянами.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.2.5.Інформує </w:t>
      </w:r>
      <w:r w:rsidR="006F225C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об’єднану 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територіальну громаду про виконання рішень  ради,</w:t>
      </w:r>
      <w:r w:rsidR="006F225C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її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виконавчого комітету, розпоряджень </w:t>
      </w:r>
      <w:r w:rsidR="006F225C">
        <w:rPr>
          <w:rFonts w:eastAsia="Times New Roman" w:cs="Arial"/>
          <w:color w:val="333333"/>
          <w:sz w:val="24"/>
          <w:szCs w:val="24"/>
          <w:lang w:val="uk-UA" w:eastAsia="uk-UA"/>
        </w:rPr>
        <w:t>сільського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голови та про інші питання відповідно до компетенції.</w:t>
      </w:r>
    </w:p>
    <w:p w:rsidR="0053299D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="0053299D" w:rsidRPr="0053299D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53299D">
        <w:rPr>
          <w:rFonts w:eastAsia="Times New Roman" w:cs="Arial"/>
          <w:color w:val="333333"/>
          <w:sz w:val="24"/>
          <w:szCs w:val="24"/>
          <w:lang w:val="uk-UA" w:eastAsia="uk-UA"/>
        </w:rPr>
        <w:t>2</w:t>
      </w:r>
      <w:r w:rsidR="0053299D" w:rsidRPr="0053299D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53299D"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="0053299D" w:rsidRPr="0053299D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.Визначає функціональні обов'язки працівників 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53299D" w:rsidRPr="0053299D">
        <w:rPr>
          <w:rFonts w:eastAsia="Times New Roman" w:cs="Arial"/>
          <w:color w:val="333333"/>
          <w:sz w:val="24"/>
          <w:szCs w:val="24"/>
          <w:lang w:val="uk-UA" w:eastAsia="uk-UA"/>
        </w:rPr>
        <w:t>ектору, розподіляє обов'язки між ними та визначає ступінь їх відповідальності.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.2.</w:t>
      </w:r>
      <w:r w:rsidR="0053299D">
        <w:rPr>
          <w:rFonts w:eastAsia="Times New Roman" w:cs="Arial"/>
          <w:color w:val="333333"/>
          <w:sz w:val="24"/>
          <w:szCs w:val="24"/>
          <w:lang w:val="uk-UA" w:eastAsia="uk-UA"/>
        </w:rPr>
        <w:t>7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.Організовує роботу по підбору та  формуванню кадрового резерву 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6F225C">
        <w:rPr>
          <w:rFonts w:eastAsia="Times New Roman" w:cs="Arial"/>
          <w:color w:val="333333"/>
          <w:sz w:val="24"/>
          <w:szCs w:val="24"/>
          <w:lang w:val="uk-UA" w:eastAsia="uk-UA"/>
        </w:rPr>
        <w:t>ектору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, відповідає за професійну підготовку, перепідготовку працівників 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6F225C">
        <w:rPr>
          <w:rFonts w:eastAsia="Times New Roman" w:cs="Arial"/>
          <w:color w:val="333333"/>
          <w:sz w:val="24"/>
          <w:szCs w:val="24"/>
          <w:lang w:val="uk-UA" w:eastAsia="uk-UA"/>
        </w:rPr>
        <w:t>ектору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.2.</w:t>
      </w:r>
      <w:r w:rsidR="008E227F">
        <w:rPr>
          <w:rFonts w:eastAsia="Times New Roman" w:cs="Arial"/>
          <w:color w:val="333333"/>
          <w:sz w:val="24"/>
          <w:szCs w:val="24"/>
          <w:lang w:val="uk-UA" w:eastAsia="uk-UA"/>
        </w:rPr>
        <w:t>8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.Подає на затвердження </w:t>
      </w:r>
      <w:r w:rsidR="00034579">
        <w:rPr>
          <w:rFonts w:eastAsia="Times New Roman" w:cs="Arial"/>
          <w:color w:val="333333"/>
          <w:sz w:val="24"/>
          <w:szCs w:val="24"/>
          <w:lang w:val="uk-UA" w:eastAsia="uk-UA"/>
        </w:rPr>
        <w:t>сільському голові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штатний розпис </w:t>
      </w:r>
      <w:r w:rsidR="00551AFD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034579">
        <w:rPr>
          <w:rFonts w:eastAsia="Times New Roman" w:cs="Arial"/>
          <w:color w:val="333333"/>
          <w:sz w:val="24"/>
          <w:szCs w:val="24"/>
          <w:lang w:val="uk-UA" w:eastAsia="uk-UA"/>
        </w:rPr>
        <w:t>ектору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 </w:t>
      </w:r>
    </w:p>
    <w:p w:rsidR="008E227F" w:rsidRPr="008E227F" w:rsidRDefault="00254074" w:rsidP="00F847EF">
      <w:pPr>
        <w:spacing w:after="6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6</w:t>
      </w:r>
      <w:r w:rsidR="008E227F" w:rsidRPr="008E227F">
        <w:rPr>
          <w:bCs/>
          <w:sz w:val="24"/>
          <w:szCs w:val="24"/>
          <w:lang w:val="uk-UA"/>
        </w:rPr>
        <w:t>.</w:t>
      </w:r>
      <w:r w:rsidR="008E227F">
        <w:rPr>
          <w:bCs/>
          <w:sz w:val="24"/>
          <w:szCs w:val="24"/>
          <w:lang w:val="uk-UA"/>
        </w:rPr>
        <w:t>2</w:t>
      </w:r>
      <w:r w:rsidR="008E227F" w:rsidRPr="008E227F">
        <w:rPr>
          <w:bCs/>
          <w:sz w:val="24"/>
          <w:szCs w:val="24"/>
          <w:lang w:val="uk-UA"/>
        </w:rPr>
        <w:t>.</w:t>
      </w:r>
      <w:r w:rsidR="008E227F">
        <w:rPr>
          <w:bCs/>
          <w:sz w:val="24"/>
          <w:szCs w:val="24"/>
          <w:lang w:val="uk-UA"/>
        </w:rPr>
        <w:t>9</w:t>
      </w:r>
      <w:r w:rsidR="008E227F" w:rsidRPr="008E227F">
        <w:rPr>
          <w:bCs/>
          <w:sz w:val="24"/>
          <w:szCs w:val="24"/>
          <w:lang w:val="uk-UA"/>
        </w:rPr>
        <w:t xml:space="preserve">.Забезпечує взаємодію Сектору з іншими виконавчими органами Якушинецької сільської ради. </w:t>
      </w:r>
    </w:p>
    <w:p w:rsidR="008E227F" w:rsidRPr="008E227F" w:rsidRDefault="00254074" w:rsidP="00F847EF">
      <w:pPr>
        <w:spacing w:after="6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6</w:t>
      </w:r>
      <w:r w:rsidR="008E227F" w:rsidRPr="008E227F">
        <w:rPr>
          <w:bCs/>
          <w:sz w:val="24"/>
          <w:szCs w:val="24"/>
          <w:lang w:val="uk-UA"/>
        </w:rPr>
        <w:t>.</w:t>
      </w:r>
      <w:r w:rsidR="008E227F">
        <w:rPr>
          <w:bCs/>
          <w:sz w:val="24"/>
          <w:szCs w:val="24"/>
          <w:lang w:val="uk-UA"/>
        </w:rPr>
        <w:t>2</w:t>
      </w:r>
      <w:r w:rsidR="008E227F" w:rsidRPr="008E227F">
        <w:rPr>
          <w:bCs/>
          <w:sz w:val="24"/>
          <w:szCs w:val="24"/>
          <w:lang w:val="uk-UA"/>
        </w:rPr>
        <w:t>.</w:t>
      </w:r>
      <w:r w:rsidR="008E227F">
        <w:rPr>
          <w:bCs/>
          <w:sz w:val="24"/>
          <w:szCs w:val="24"/>
          <w:lang w:val="uk-UA"/>
        </w:rPr>
        <w:t>10</w:t>
      </w:r>
      <w:r w:rsidR="008E227F" w:rsidRPr="008E227F">
        <w:rPr>
          <w:bCs/>
          <w:sz w:val="24"/>
          <w:szCs w:val="24"/>
          <w:lang w:val="uk-UA"/>
        </w:rPr>
        <w:t>.Формує плани роботи Сектору, організовує й контролює процес виконання.</w:t>
      </w:r>
    </w:p>
    <w:p w:rsidR="008E227F" w:rsidRPr="008E227F" w:rsidRDefault="00254074" w:rsidP="00F847EF">
      <w:pPr>
        <w:spacing w:after="6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6</w:t>
      </w:r>
      <w:r w:rsidR="008E227F" w:rsidRPr="008E227F">
        <w:rPr>
          <w:bCs/>
          <w:sz w:val="24"/>
          <w:szCs w:val="24"/>
          <w:lang w:val="uk-UA"/>
        </w:rPr>
        <w:t>.</w:t>
      </w:r>
      <w:r w:rsidR="008E227F">
        <w:rPr>
          <w:bCs/>
          <w:sz w:val="24"/>
          <w:szCs w:val="24"/>
          <w:lang w:val="uk-UA"/>
        </w:rPr>
        <w:t>2</w:t>
      </w:r>
      <w:r w:rsidR="008E227F" w:rsidRPr="008E227F">
        <w:rPr>
          <w:bCs/>
          <w:sz w:val="24"/>
          <w:szCs w:val="24"/>
          <w:lang w:val="uk-UA"/>
        </w:rPr>
        <w:t>.</w:t>
      </w:r>
      <w:r w:rsidR="008E227F">
        <w:rPr>
          <w:bCs/>
          <w:sz w:val="24"/>
          <w:szCs w:val="24"/>
          <w:lang w:val="uk-UA"/>
        </w:rPr>
        <w:t>11</w:t>
      </w:r>
      <w:r w:rsidR="008E227F" w:rsidRPr="008E227F">
        <w:rPr>
          <w:bCs/>
          <w:sz w:val="24"/>
          <w:szCs w:val="24"/>
          <w:lang w:val="uk-UA"/>
        </w:rPr>
        <w:t>.Виконує інші завдання, визначені сільським головою</w:t>
      </w:r>
      <w:r w:rsidR="008E227F">
        <w:rPr>
          <w:bCs/>
          <w:sz w:val="24"/>
          <w:szCs w:val="24"/>
          <w:lang w:val="uk-UA"/>
        </w:rPr>
        <w:t xml:space="preserve">, виконкомом </w:t>
      </w:r>
      <w:r w:rsidR="008E227F" w:rsidRPr="008E227F">
        <w:rPr>
          <w:bCs/>
          <w:sz w:val="24"/>
          <w:szCs w:val="24"/>
          <w:lang w:val="uk-UA"/>
        </w:rPr>
        <w:t>та радою.</w:t>
      </w:r>
    </w:p>
    <w:p w:rsidR="008E227F" w:rsidRPr="008E227F" w:rsidRDefault="00254074" w:rsidP="00F847EF">
      <w:pPr>
        <w:spacing w:after="6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6</w:t>
      </w:r>
      <w:r w:rsidR="008E227F" w:rsidRPr="008E227F">
        <w:rPr>
          <w:bCs/>
          <w:sz w:val="24"/>
          <w:szCs w:val="24"/>
          <w:lang w:val="uk-UA"/>
        </w:rPr>
        <w:t>.</w:t>
      </w:r>
      <w:r w:rsidR="008E227F">
        <w:rPr>
          <w:bCs/>
          <w:sz w:val="24"/>
          <w:szCs w:val="24"/>
          <w:lang w:val="uk-UA"/>
        </w:rPr>
        <w:t>2</w:t>
      </w:r>
      <w:r w:rsidR="008E227F" w:rsidRPr="008E227F">
        <w:rPr>
          <w:bCs/>
          <w:sz w:val="24"/>
          <w:szCs w:val="24"/>
          <w:lang w:val="uk-UA"/>
        </w:rPr>
        <w:t>.</w:t>
      </w:r>
      <w:r w:rsidR="008E227F">
        <w:rPr>
          <w:bCs/>
          <w:sz w:val="24"/>
          <w:szCs w:val="24"/>
          <w:lang w:val="uk-UA"/>
        </w:rPr>
        <w:t>1</w:t>
      </w:r>
      <w:r w:rsidR="00F847EF">
        <w:rPr>
          <w:bCs/>
          <w:sz w:val="24"/>
          <w:szCs w:val="24"/>
          <w:lang w:val="uk-UA"/>
        </w:rPr>
        <w:t>2</w:t>
      </w:r>
      <w:r w:rsidR="008E227F" w:rsidRPr="008E227F">
        <w:rPr>
          <w:bCs/>
          <w:sz w:val="24"/>
          <w:szCs w:val="24"/>
          <w:lang w:val="uk-UA"/>
        </w:rPr>
        <w:t xml:space="preserve">.Надає відповіді на звернення, скарги, запити й пропозиції громадян та юридичних осіб, що надходять до Сектору. </w:t>
      </w:r>
    </w:p>
    <w:p w:rsidR="008E227F" w:rsidRPr="008E227F" w:rsidRDefault="00254074" w:rsidP="00F847EF">
      <w:pPr>
        <w:spacing w:after="6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6</w:t>
      </w:r>
      <w:r w:rsidR="008E227F" w:rsidRPr="008E227F">
        <w:rPr>
          <w:bCs/>
          <w:sz w:val="24"/>
          <w:szCs w:val="24"/>
          <w:lang w:val="uk-UA"/>
        </w:rPr>
        <w:t>.</w:t>
      </w:r>
      <w:r w:rsidR="008E227F">
        <w:rPr>
          <w:bCs/>
          <w:sz w:val="24"/>
          <w:szCs w:val="24"/>
          <w:lang w:val="uk-UA"/>
        </w:rPr>
        <w:t>2</w:t>
      </w:r>
      <w:r w:rsidR="008E227F" w:rsidRPr="008E227F">
        <w:rPr>
          <w:bCs/>
          <w:sz w:val="24"/>
          <w:szCs w:val="24"/>
          <w:lang w:val="uk-UA"/>
        </w:rPr>
        <w:t>.</w:t>
      </w:r>
      <w:r w:rsidR="008E227F">
        <w:rPr>
          <w:bCs/>
          <w:sz w:val="24"/>
          <w:szCs w:val="24"/>
          <w:lang w:val="uk-UA"/>
        </w:rPr>
        <w:t>1</w:t>
      </w:r>
      <w:r w:rsidR="00F847EF">
        <w:rPr>
          <w:bCs/>
          <w:sz w:val="24"/>
          <w:szCs w:val="24"/>
          <w:lang w:val="uk-UA"/>
        </w:rPr>
        <w:t>3</w:t>
      </w:r>
      <w:r w:rsidR="008E227F" w:rsidRPr="008E227F">
        <w:rPr>
          <w:bCs/>
          <w:sz w:val="24"/>
          <w:szCs w:val="24"/>
          <w:lang w:val="uk-UA"/>
        </w:rPr>
        <w:t xml:space="preserve">.Забезпечує додержання працівниками правил внутрішнього трудового розпорядку, раціональний розподіл обов’язків між ними, вживає заходів щодо підвищення фахової кваліфікації працівників Сектору. </w:t>
      </w:r>
    </w:p>
    <w:p w:rsidR="008E227F" w:rsidRPr="008E227F" w:rsidRDefault="00254074" w:rsidP="00F847EF">
      <w:pPr>
        <w:spacing w:after="6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6</w:t>
      </w:r>
      <w:r w:rsidR="008E227F" w:rsidRPr="008E227F">
        <w:rPr>
          <w:bCs/>
          <w:sz w:val="24"/>
          <w:szCs w:val="24"/>
          <w:lang w:val="uk-UA"/>
        </w:rPr>
        <w:t>.</w:t>
      </w:r>
      <w:r w:rsidR="008E227F">
        <w:rPr>
          <w:bCs/>
          <w:sz w:val="24"/>
          <w:szCs w:val="24"/>
          <w:lang w:val="uk-UA"/>
        </w:rPr>
        <w:t>2</w:t>
      </w:r>
      <w:r w:rsidR="008E227F" w:rsidRPr="008E227F">
        <w:rPr>
          <w:bCs/>
          <w:sz w:val="24"/>
          <w:szCs w:val="24"/>
          <w:lang w:val="uk-UA"/>
        </w:rPr>
        <w:t>.1</w:t>
      </w:r>
      <w:r w:rsidR="00F847EF">
        <w:rPr>
          <w:bCs/>
          <w:sz w:val="24"/>
          <w:szCs w:val="24"/>
          <w:lang w:val="uk-UA"/>
        </w:rPr>
        <w:t>4</w:t>
      </w:r>
      <w:r w:rsidR="008E227F" w:rsidRPr="008E227F">
        <w:rPr>
          <w:bCs/>
          <w:sz w:val="24"/>
          <w:szCs w:val="24"/>
          <w:lang w:val="uk-UA"/>
        </w:rPr>
        <w:t xml:space="preserve">.Забезпечує дотримання дисципліни та законності в діяльності Сектору. </w:t>
      </w:r>
    </w:p>
    <w:p w:rsidR="008E227F" w:rsidRPr="008E227F" w:rsidRDefault="00254074" w:rsidP="00F847EF">
      <w:pPr>
        <w:spacing w:after="6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6</w:t>
      </w:r>
      <w:r w:rsidR="008E227F" w:rsidRPr="008E227F">
        <w:rPr>
          <w:bCs/>
          <w:sz w:val="24"/>
          <w:szCs w:val="24"/>
          <w:lang w:val="uk-UA"/>
        </w:rPr>
        <w:t>.</w:t>
      </w:r>
      <w:r w:rsidR="008E227F">
        <w:rPr>
          <w:bCs/>
          <w:sz w:val="24"/>
          <w:szCs w:val="24"/>
          <w:lang w:val="uk-UA"/>
        </w:rPr>
        <w:t>2</w:t>
      </w:r>
      <w:r w:rsidR="008E227F" w:rsidRPr="008E227F">
        <w:rPr>
          <w:bCs/>
          <w:sz w:val="24"/>
          <w:szCs w:val="24"/>
          <w:lang w:val="uk-UA"/>
        </w:rPr>
        <w:t>.1</w:t>
      </w:r>
      <w:r w:rsidR="00F847EF">
        <w:rPr>
          <w:bCs/>
          <w:sz w:val="24"/>
          <w:szCs w:val="24"/>
          <w:lang w:val="uk-UA"/>
        </w:rPr>
        <w:t>5</w:t>
      </w:r>
      <w:r w:rsidR="008E227F" w:rsidRPr="008E227F">
        <w:rPr>
          <w:bCs/>
          <w:sz w:val="24"/>
          <w:szCs w:val="24"/>
          <w:lang w:val="uk-UA"/>
        </w:rPr>
        <w:t xml:space="preserve">. Забезпечує збереження інформації в паперовому та електронному вигляді, створеної в процесі діяльності Сектору, приймання-передавання її при зміні (звільненні, переведенні тощо) працівників. </w:t>
      </w:r>
    </w:p>
    <w:p w:rsidR="008E227F" w:rsidRPr="008E227F" w:rsidRDefault="00254074" w:rsidP="00F847EF">
      <w:pPr>
        <w:spacing w:after="6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6</w:t>
      </w:r>
      <w:r w:rsidR="008E227F" w:rsidRPr="008E227F">
        <w:rPr>
          <w:bCs/>
          <w:sz w:val="24"/>
          <w:szCs w:val="24"/>
          <w:lang w:val="uk-UA"/>
        </w:rPr>
        <w:t>.</w:t>
      </w:r>
      <w:r w:rsidR="008E227F">
        <w:rPr>
          <w:bCs/>
          <w:sz w:val="24"/>
          <w:szCs w:val="24"/>
          <w:lang w:val="uk-UA"/>
        </w:rPr>
        <w:t>3</w:t>
      </w:r>
      <w:r w:rsidR="008E227F" w:rsidRPr="008E227F">
        <w:rPr>
          <w:bCs/>
          <w:sz w:val="24"/>
          <w:szCs w:val="24"/>
          <w:lang w:val="uk-UA"/>
        </w:rPr>
        <w:t xml:space="preserve">.Начальник Сектору має право: </w:t>
      </w:r>
    </w:p>
    <w:p w:rsidR="008E227F" w:rsidRPr="008E227F" w:rsidRDefault="00254074" w:rsidP="00F847EF">
      <w:pPr>
        <w:spacing w:after="6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6</w:t>
      </w:r>
      <w:r w:rsidR="008E227F" w:rsidRPr="008E227F">
        <w:rPr>
          <w:bCs/>
          <w:sz w:val="24"/>
          <w:szCs w:val="24"/>
          <w:lang w:val="uk-UA"/>
        </w:rPr>
        <w:t>.</w:t>
      </w:r>
      <w:r w:rsidR="00852E1A">
        <w:rPr>
          <w:bCs/>
          <w:sz w:val="24"/>
          <w:szCs w:val="24"/>
          <w:lang w:val="uk-UA"/>
        </w:rPr>
        <w:t>3</w:t>
      </w:r>
      <w:r w:rsidR="008E227F" w:rsidRPr="008E227F">
        <w:rPr>
          <w:bCs/>
          <w:sz w:val="24"/>
          <w:szCs w:val="24"/>
          <w:lang w:val="uk-UA"/>
        </w:rPr>
        <w:t xml:space="preserve">.1.Надсилати запити й одержувати в установленому порядку від виконавчих органів ради, підприємств, установ і організацій, фізичних та юридичних осіб необхідну інформацію, аналітичні напрацювання й довідкові матеріали для виконання завдань, покладених на Сектор. </w:t>
      </w:r>
    </w:p>
    <w:p w:rsidR="008E227F" w:rsidRPr="008E227F" w:rsidRDefault="00254074" w:rsidP="00F847EF">
      <w:pPr>
        <w:spacing w:after="6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6</w:t>
      </w:r>
      <w:r w:rsidR="008E227F" w:rsidRPr="008E227F">
        <w:rPr>
          <w:bCs/>
          <w:sz w:val="24"/>
          <w:szCs w:val="24"/>
          <w:lang w:val="uk-UA"/>
        </w:rPr>
        <w:t>.</w:t>
      </w:r>
      <w:r w:rsidR="00852E1A">
        <w:rPr>
          <w:bCs/>
          <w:sz w:val="24"/>
          <w:szCs w:val="24"/>
          <w:lang w:val="uk-UA"/>
        </w:rPr>
        <w:t>3</w:t>
      </w:r>
      <w:r w:rsidR="008E227F" w:rsidRPr="008E227F">
        <w:rPr>
          <w:bCs/>
          <w:sz w:val="24"/>
          <w:szCs w:val="24"/>
          <w:lang w:val="uk-UA"/>
        </w:rPr>
        <w:t xml:space="preserve">.2.Давати доручення, обов’язкові для виконання працівниками Сектору. </w:t>
      </w:r>
    </w:p>
    <w:p w:rsidR="008E227F" w:rsidRPr="008E227F" w:rsidRDefault="00254074" w:rsidP="00F847EF">
      <w:pPr>
        <w:spacing w:after="6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6</w:t>
      </w:r>
      <w:r w:rsidR="008E227F" w:rsidRPr="008E227F">
        <w:rPr>
          <w:bCs/>
          <w:sz w:val="24"/>
          <w:szCs w:val="24"/>
          <w:lang w:val="uk-UA"/>
        </w:rPr>
        <w:t>.</w:t>
      </w:r>
      <w:r w:rsidR="00852E1A">
        <w:rPr>
          <w:bCs/>
          <w:sz w:val="24"/>
          <w:szCs w:val="24"/>
          <w:lang w:val="uk-UA"/>
        </w:rPr>
        <w:t>3</w:t>
      </w:r>
      <w:r w:rsidR="008E227F" w:rsidRPr="008E227F">
        <w:rPr>
          <w:bCs/>
          <w:sz w:val="24"/>
          <w:szCs w:val="24"/>
          <w:lang w:val="uk-UA"/>
        </w:rPr>
        <w:t xml:space="preserve">.3.Вносити пропозиції щодо вдосконалення роботи Сектору. </w:t>
      </w:r>
    </w:p>
    <w:p w:rsidR="008E227F" w:rsidRPr="008E227F" w:rsidRDefault="00254074" w:rsidP="00F847EF">
      <w:pPr>
        <w:spacing w:after="6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6</w:t>
      </w:r>
      <w:r w:rsidR="008E227F" w:rsidRPr="008E227F">
        <w:rPr>
          <w:bCs/>
          <w:sz w:val="24"/>
          <w:szCs w:val="24"/>
          <w:lang w:val="uk-UA"/>
        </w:rPr>
        <w:t>.</w:t>
      </w:r>
      <w:r w:rsidR="00852E1A">
        <w:rPr>
          <w:bCs/>
          <w:sz w:val="24"/>
          <w:szCs w:val="24"/>
          <w:lang w:val="uk-UA"/>
        </w:rPr>
        <w:t>3</w:t>
      </w:r>
      <w:r w:rsidR="008E227F" w:rsidRPr="008E227F">
        <w:rPr>
          <w:bCs/>
          <w:sz w:val="24"/>
          <w:szCs w:val="24"/>
          <w:lang w:val="uk-UA"/>
        </w:rPr>
        <w:t xml:space="preserve">.4.Підписувати листи, службові записки, візувати документи та інші матеріали. </w:t>
      </w:r>
    </w:p>
    <w:p w:rsidR="008E227F" w:rsidRPr="008E227F" w:rsidRDefault="00254074" w:rsidP="00F847EF">
      <w:pPr>
        <w:spacing w:after="6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6</w:t>
      </w:r>
      <w:r w:rsidR="008E227F" w:rsidRPr="008E227F">
        <w:rPr>
          <w:bCs/>
          <w:sz w:val="24"/>
          <w:szCs w:val="24"/>
          <w:lang w:val="uk-UA"/>
        </w:rPr>
        <w:t>.</w:t>
      </w:r>
      <w:r w:rsidR="00852E1A">
        <w:rPr>
          <w:bCs/>
          <w:sz w:val="24"/>
          <w:szCs w:val="24"/>
          <w:lang w:val="uk-UA"/>
        </w:rPr>
        <w:t>3.</w:t>
      </w:r>
      <w:r w:rsidR="008E227F" w:rsidRPr="008E227F">
        <w:rPr>
          <w:bCs/>
          <w:sz w:val="24"/>
          <w:szCs w:val="24"/>
          <w:lang w:val="uk-UA"/>
        </w:rPr>
        <w:t xml:space="preserve">5.За дорученням сільського голови представляти інтереси Сектору в органах державної влади. </w:t>
      </w:r>
    </w:p>
    <w:p w:rsidR="006F3744" w:rsidRPr="000F365E" w:rsidRDefault="00254074" w:rsidP="00F847EF">
      <w:pPr>
        <w:spacing w:after="6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  <w:lang w:val="uk-UA"/>
        </w:rPr>
        <w:t>6</w:t>
      </w:r>
      <w:r w:rsidR="006F3744" w:rsidRPr="000F365E">
        <w:rPr>
          <w:bCs/>
          <w:sz w:val="24"/>
          <w:szCs w:val="24"/>
          <w:lang w:val="uk-UA"/>
        </w:rPr>
        <w:t>.</w:t>
      </w:r>
      <w:r w:rsidR="00852E1A">
        <w:rPr>
          <w:bCs/>
          <w:sz w:val="24"/>
          <w:szCs w:val="24"/>
          <w:lang w:val="uk-UA"/>
        </w:rPr>
        <w:t>4</w:t>
      </w:r>
      <w:r w:rsidR="006F3744" w:rsidRPr="000F365E">
        <w:rPr>
          <w:bCs/>
          <w:sz w:val="24"/>
          <w:szCs w:val="24"/>
          <w:lang w:val="uk-UA"/>
        </w:rPr>
        <w:t xml:space="preserve">. Прийняття на посади працівників </w:t>
      </w:r>
      <w:r w:rsidR="00F847EF">
        <w:rPr>
          <w:bCs/>
          <w:sz w:val="24"/>
          <w:szCs w:val="24"/>
          <w:lang w:val="uk-UA"/>
        </w:rPr>
        <w:t>С</w:t>
      </w:r>
      <w:r w:rsidR="006F3744" w:rsidRPr="000F365E">
        <w:rPr>
          <w:bCs/>
          <w:sz w:val="24"/>
          <w:szCs w:val="24"/>
          <w:lang w:val="uk-UA"/>
        </w:rPr>
        <w:t>ектору здійснюється шляхом призначення сільським головою  у відповідності до вимог чинного законодавства.</w:t>
      </w:r>
      <w:r w:rsidR="006F3744" w:rsidRPr="000F365E">
        <w:rPr>
          <w:b/>
          <w:sz w:val="24"/>
          <w:szCs w:val="24"/>
          <w:lang w:val="uk-UA"/>
        </w:rPr>
        <w:t xml:space="preserve">    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852E1A">
        <w:rPr>
          <w:rFonts w:eastAsia="Times New Roman" w:cs="Arial"/>
          <w:color w:val="333333"/>
          <w:sz w:val="24"/>
          <w:szCs w:val="24"/>
          <w:lang w:val="uk-UA" w:eastAsia="uk-UA"/>
        </w:rPr>
        <w:t>5</w:t>
      </w:r>
      <w:r w:rsidR="0053299D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В окремих випадках у разі службової необхідності за дорученням </w:t>
      </w:r>
      <w:r w:rsidR="00FF7288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сільського голови працівники </w:t>
      </w:r>
      <w:r w:rsidR="00F847EF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FF7288">
        <w:rPr>
          <w:rFonts w:eastAsia="Times New Roman" w:cs="Arial"/>
          <w:color w:val="333333"/>
          <w:sz w:val="24"/>
          <w:szCs w:val="24"/>
          <w:lang w:val="uk-UA" w:eastAsia="uk-UA"/>
        </w:rPr>
        <w:t>ектору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виконують повноваження, не передбачені посадовими інструкціями, але в межах повноважень </w:t>
      </w:r>
      <w:r w:rsidR="00FF7288">
        <w:rPr>
          <w:rFonts w:eastAsia="Times New Roman" w:cs="Arial"/>
          <w:color w:val="333333"/>
          <w:sz w:val="24"/>
          <w:szCs w:val="24"/>
          <w:lang w:val="uk-UA" w:eastAsia="uk-UA"/>
        </w:rPr>
        <w:t>о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рган</w:t>
      </w:r>
      <w:r w:rsidR="00FF7288">
        <w:rPr>
          <w:rFonts w:eastAsia="Times New Roman" w:cs="Arial"/>
          <w:color w:val="333333"/>
          <w:sz w:val="24"/>
          <w:szCs w:val="24"/>
          <w:lang w:val="uk-UA" w:eastAsia="uk-UA"/>
        </w:rPr>
        <w:t>у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місцевого самоврядування.</w:t>
      </w:r>
    </w:p>
    <w:p w:rsidR="00B638DF" w:rsidRDefault="00254074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val="uk-UA" w:eastAsia="uk-UA"/>
        </w:rPr>
      </w:pPr>
      <w:r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852E1A"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.П</w:t>
      </w:r>
      <w:r w:rsidR="00FF7288">
        <w:rPr>
          <w:rFonts w:eastAsia="Times New Roman" w:cs="Arial"/>
          <w:color w:val="333333"/>
          <w:sz w:val="24"/>
          <w:szCs w:val="24"/>
          <w:lang w:val="uk-UA" w:eastAsia="uk-UA"/>
        </w:rPr>
        <w:t>рацівники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</w:t>
      </w:r>
      <w:r w:rsidR="00F847EF">
        <w:rPr>
          <w:rFonts w:eastAsia="Times New Roman" w:cs="Arial"/>
          <w:color w:val="333333"/>
          <w:sz w:val="24"/>
          <w:szCs w:val="24"/>
          <w:lang w:val="uk-UA" w:eastAsia="uk-UA"/>
        </w:rPr>
        <w:t>С</w:t>
      </w:r>
      <w:r w:rsidR="00FF7288">
        <w:rPr>
          <w:rFonts w:eastAsia="Times New Roman" w:cs="Arial"/>
          <w:color w:val="333333"/>
          <w:sz w:val="24"/>
          <w:szCs w:val="24"/>
          <w:lang w:val="uk-UA" w:eastAsia="uk-UA"/>
        </w:rPr>
        <w:t>ектору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з</w:t>
      </w:r>
      <w:r w:rsidR="00FF7288">
        <w:rPr>
          <w:rFonts w:eastAsia="Times New Roman" w:cs="Arial"/>
          <w:color w:val="333333"/>
          <w:sz w:val="24"/>
          <w:szCs w:val="24"/>
          <w:lang w:val="uk-UA" w:eastAsia="uk-UA"/>
        </w:rPr>
        <w:t>о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бов'язані у своїй діяльності </w:t>
      </w:r>
      <w:r w:rsidR="00FF7288">
        <w:rPr>
          <w:rFonts w:eastAsia="Times New Roman" w:cs="Arial"/>
          <w:color w:val="333333"/>
          <w:sz w:val="24"/>
          <w:szCs w:val="24"/>
          <w:lang w:val="uk-UA" w:eastAsia="uk-UA"/>
        </w:rPr>
        <w:t>вести себе тактовно з громадянами, не висловлюватися в їх адрес в образливій формі, що принижує честь та гідність людини.</w:t>
      </w:r>
      <w:r w:rsidR="00FF7288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 xml:space="preserve"> 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br/>
      </w:r>
      <w:r>
        <w:rPr>
          <w:rFonts w:eastAsia="Times New Roman" w:cs="Arial"/>
          <w:color w:val="333333"/>
          <w:sz w:val="24"/>
          <w:szCs w:val="24"/>
          <w:lang w:val="uk-UA" w:eastAsia="uk-UA"/>
        </w:rPr>
        <w:t>6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</w:t>
      </w:r>
      <w:r w:rsidR="00852E1A">
        <w:rPr>
          <w:rFonts w:eastAsia="Times New Roman" w:cs="Arial"/>
          <w:color w:val="333333"/>
          <w:sz w:val="24"/>
          <w:szCs w:val="24"/>
          <w:lang w:val="uk-UA" w:eastAsia="uk-UA"/>
        </w:rPr>
        <w:t>7</w:t>
      </w:r>
      <w:r w:rsidR="000F365E"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t>.Порушення Кодексу поведінки посадових осіб місцевого самоврядування є підставою для притягнення їх до відповідності згідно чинного законодавства.</w:t>
      </w:r>
    </w:p>
    <w:p w:rsidR="0053299D" w:rsidRPr="000F365E" w:rsidRDefault="00254074" w:rsidP="00F847EF">
      <w:pPr>
        <w:tabs>
          <w:tab w:val="num" w:pos="0"/>
        </w:tabs>
        <w:spacing w:after="60" w:line="240" w:lineRule="auto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6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52E1A">
        <w:rPr>
          <w:rFonts w:cs="Times New Roman"/>
          <w:sz w:val="24"/>
          <w:szCs w:val="24"/>
          <w:lang w:val="uk-UA"/>
        </w:rPr>
        <w:t>8</w:t>
      </w:r>
      <w:r w:rsidR="0053299D" w:rsidRPr="000F365E">
        <w:rPr>
          <w:rFonts w:cs="Times New Roman"/>
          <w:sz w:val="24"/>
          <w:szCs w:val="24"/>
          <w:lang w:val="uk-UA"/>
        </w:rPr>
        <w:t>.Посадові особи Сектору для виконання покладених на них завдань під час перевірки мають право:</w:t>
      </w:r>
    </w:p>
    <w:p w:rsidR="0053299D" w:rsidRPr="000F365E" w:rsidRDefault="00254074" w:rsidP="00F847EF">
      <w:pPr>
        <w:tabs>
          <w:tab w:val="num" w:pos="0"/>
        </w:tabs>
        <w:spacing w:after="60" w:line="240" w:lineRule="auto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6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52E1A">
        <w:rPr>
          <w:rFonts w:cs="Times New Roman"/>
          <w:sz w:val="24"/>
          <w:szCs w:val="24"/>
          <w:lang w:val="uk-UA"/>
        </w:rPr>
        <w:t>8</w:t>
      </w:r>
      <w:r w:rsidR="008E227F">
        <w:rPr>
          <w:rFonts w:cs="Times New Roman"/>
          <w:sz w:val="24"/>
          <w:szCs w:val="24"/>
          <w:lang w:val="uk-UA"/>
        </w:rPr>
        <w:t>.1.Б</w:t>
      </w:r>
      <w:r w:rsidR="0053299D" w:rsidRPr="000F365E">
        <w:rPr>
          <w:rFonts w:cs="Times New Roman"/>
          <w:sz w:val="24"/>
          <w:szCs w:val="24"/>
          <w:lang w:val="uk-UA"/>
        </w:rPr>
        <w:t>езперешкодного доступу до місця будівництва об’єкта та до прийнятих в експлуатацію об’єктів</w:t>
      </w:r>
      <w:r w:rsidR="00F847EF">
        <w:rPr>
          <w:rFonts w:cs="Times New Roman"/>
          <w:sz w:val="24"/>
          <w:szCs w:val="24"/>
          <w:lang w:val="uk-UA"/>
        </w:rPr>
        <w:t>,</w:t>
      </w:r>
      <w:r w:rsidR="0053299D" w:rsidRPr="000F365E">
        <w:rPr>
          <w:rFonts w:cs="Times New Roman"/>
          <w:sz w:val="24"/>
          <w:szCs w:val="24"/>
          <w:lang w:val="uk-UA"/>
        </w:rPr>
        <w:t xml:space="preserve"> замовником яких є Якушинецька сільська рада, що підлягають обов’язковому обстеженню, документів та матеріалів, необхідних для виконання покладених на них завдань</w:t>
      </w:r>
      <w:r w:rsidR="00F847EF">
        <w:rPr>
          <w:rFonts w:cs="Times New Roman"/>
          <w:sz w:val="24"/>
          <w:szCs w:val="24"/>
          <w:lang w:val="uk-UA"/>
        </w:rPr>
        <w:t>.</w:t>
      </w:r>
    </w:p>
    <w:p w:rsidR="0053299D" w:rsidRPr="000F365E" w:rsidRDefault="00254074" w:rsidP="00F847EF">
      <w:pPr>
        <w:tabs>
          <w:tab w:val="num" w:pos="0"/>
        </w:tabs>
        <w:spacing w:after="60" w:line="240" w:lineRule="auto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lastRenderedPageBreak/>
        <w:t>6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52E1A">
        <w:rPr>
          <w:rFonts w:cs="Times New Roman"/>
          <w:sz w:val="24"/>
          <w:szCs w:val="24"/>
          <w:lang w:val="uk-UA"/>
        </w:rPr>
        <w:t>8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E227F">
        <w:rPr>
          <w:rFonts w:cs="Times New Roman"/>
          <w:sz w:val="24"/>
          <w:szCs w:val="24"/>
          <w:lang w:val="uk-UA"/>
        </w:rPr>
        <w:t>2</w:t>
      </w:r>
      <w:r w:rsidR="0053299D" w:rsidRPr="000F365E">
        <w:rPr>
          <w:rFonts w:cs="Times New Roman"/>
          <w:sz w:val="24"/>
          <w:szCs w:val="24"/>
          <w:lang w:val="uk-UA"/>
        </w:rPr>
        <w:t xml:space="preserve">.Одержувати від проектних та будівельних організацій нормативно-технічну, проектну та іншу документацію, необхідну для виконання покладених на </w:t>
      </w:r>
      <w:r w:rsidR="00F847EF">
        <w:rPr>
          <w:rFonts w:cs="Times New Roman"/>
          <w:sz w:val="24"/>
          <w:szCs w:val="24"/>
          <w:lang w:val="uk-UA"/>
        </w:rPr>
        <w:t>Сектор</w:t>
      </w:r>
      <w:r w:rsidR="0053299D" w:rsidRPr="000F365E">
        <w:rPr>
          <w:rFonts w:cs="Times New Roman"/>
          <w:sz w:val="24"/>
          <w:szCs w:val="24"/>
          <w:lang w:val="uk-UA"/>
        </w:rPr>
        <w:t xml:space="preserve"> функцій. </w:t>
      </w:r>
    </w:p>
    <w:p w:rsidR="0053299D" w:rsidRPr="000F365E" w:rsidRDefault="00254074" w:rsidP="00F847EF">
      <w:pPr>
        <w:tabs>
          <w:tab w:val="num" w:pos="0"/>
        </w:tabs>
        <w:spacing w:after="60" w:line="240" w:lineRule="auto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6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52E1A">
        <w:rPr>
          <w:rFonts w:cs="Times New Roman"/>
          <w:sz w:val="24"/>
          <w:szCs w:val="24"/>
          <w:lang w:val="uk-UA"/>
        </w:rPr>
        <w:t>8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E227F">
        <w:rPr>
          <w:rFonts w:cs="Times New Roman"/>
          <w:sz w:val="24"/>
          <w:szCs w:val="24"/>
          <w:lang w:val="uk-UA"/>
        </w:rPr>
        <w:t>3</w:t>
      </w:r>
      <w:r w:rsidR="0053299D" w:rsidRPr="000F365E">
        <w:rPr>
          <w:rFonts w:cs="Times New Roman"/>
          <w:sz w:val="24"/>
          <w:szCs w:val="24"/>
          <w:lang w:val="uk-UA"/>
        </w:rPr>
        <w:t xml:space="preserve">.Використовувати у своїй діяльності власні контрольно-вимірювальні засоби, сертифіковані в установленому законодавством порядку. </w:t>
      </w:r>
    </w:p>
    <w:p w:rsidR="0053299D" w:rsidRPr="000F365E" w:rsidRDefault="00254074" w:rsidP="00F847EF">
      <w:pPr>
        <w:tabs>
          <w:tab w:val="num" w:pos="0"/>
        </w:tabs>
        <w:spacing w:after="60" w:line="240" w:lineRule="auto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6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52E1A">
        <w:rPr>
          <w:rFonts w:cs="Times New Roman"/>
          <w:sz w:val="24"/>
          <w:szCs w:val="24"/>
          <w:lang w:val="uk-UA"/>
        </w:rPr>
        <w:t>8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E227F">
        <w:rPr>
          <w:rFonts w:cs="Times New Roman"/>
          <w:sz w:val="24"/>
          <w:szCs w:val="24"/>
          <w:lang w:val="uk-UA"/>
        </w:rPr>
        <w:t>4</w:t>
      </w:r>
      <w:r w:rsidR="0053299D" w:rsidRPr="000F365E">
        <w:rPr>
          <w:rFonts w:cs="Times New Roman"/>
          <w:sz w:val="24"/>
          <w:szCs w:val="24"/>
          <w:lang w:val="uk-UA"/>
        </w:rPr>
        <w:t>.Користуватися відповідними інформаційними базами даних державних органів та органів місцевого самоврядування, державною системою урядового зв’язку та іншими технічними засобами.</w:t>
      </w:r>
    </w:p>
    <w:p w:rsidR="0053299D" w:rsidRPr="000F365E" w:rsidRDefault="00254074" w:rsidP="00F847EF">
      <w:pPr>
        <w:tabs>
          <w:tab w:val="num" w:pos="0"/>
        </w:tabs>
        <w:spacing w:after="60" w:line="240" w:lineRule="auto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6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52E1A">
        <w:rPr>
          <w:rFonts w:cs="Times New Roman"/>
          <w:sz w:val="24"/>
          <w:szCs w:val="24"/>
          <w:lang w:val="uk-UA"/>
        </w:rPr>
        <w:t>8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E227F">
        <w:rPr>
          <w:rFonts w:cs="Times New Roman"/>
          <w:sz w:val="24"/>
          <w:szCs w:val="24"/>
          <w:lang w:val="uk-UA"/>
        </w:rPr>
        <w:t>5</w:t>
      </w:r>
      <w:r w:rsidR="0053299D" w:rsidRPr="000F365E">
        <w:rPr>
          <w:rFonts w:cs="Times New Roman"/>
          <w:sz w:val="24"/>
          <w:szCs w:val="24"/>
          <w:lang w:val="uk-UA"/>
        </w:rPr>
        <w:t>.Брати в установленому законодавством порядку участь у роботі комісій, що утворюються з метою розслідування причин і наслідків аварій на будівництві та в інших комісіях.</w:t>
      </w:r>
    </w:p>
    <w:p w:rsidR="0053299D" w:rsidRPr="000F365E" w:rsidRDefault="00254074" w:rsidP="00F847EF">
      <w:pPr>
        <w:tabs>
          <w:tab w:val="num" w:pos="0"/>
        </w:tabs>
        <w:spacing w:after="60" w:line="240" w:lineRule="auto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6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52E1A">
        <w:rPr>
          <w:rFonts w:cs="Times New Roman"/>
          <w:sz w:val="24"/>
          <w:szCs w:val="24"/>
          <w:lang w:val="uk-UA"/>
        </w:rPr>
        <w:t>8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E227F">
        <w:rPr>
          <w:rFonts w:cs="Times New Roman"/>
          <w:sz w:val="24"/>
          <w:szCs w:val="24"/>
          <w:lang w:val="uk-UA"/>
        </w:rPr>
        <w:t>6</w:t>
      </w:r>
      <w:r w:rsidR="0053299D" w:rsidRPr="000F365E">
        <w:rPr>
          <w:rFonts w:cs="Times New Roman"/>
          <w:sz w:val="24"/>
          <w:szCs w:val="24"/>
          <w:lang w:val="uk-UA"/>
        </w:rPr>
        <w:t xml:space="preserve">.Здійснювати фіксування процесу проведення обстеження засобами </w:t>
      </w:r>
      <w:proofErr w:type="spellStart"/>
      <w:r w:rsidR="0053299D" w:rsidRPr="000F365E">
        <w:rPr>
          <w:rFonts w:cs="Times New Roman"/>
          <w:sz w:val="24"/>
          <w:szCs w:val="24"/>
          <w:lang w:val="uk-UA"/>
        </w:rPr>
        <w:t>аудіо-</w:t>
      </w:r>
      <w:proofErr w:type="spellEnd"/>
      <w:r w:rsidR="0053299D" w:rsidRPr="000F365E">
        <w:rPr>
          <w:rFonts w:cs="Times New Roman"/>
          <w:sz w:val="24"/>
          <w:szCs w:val="24"/>
          <w:lang w:val="uk-UA"/>
        </w:rPr>
        <w:t xml:space="preserve">, </w:t>
      </w:r>
      <w:proofErr w:type="spellStart"/>
      <w:r w:rsidR="0053299D" w:rsidRPr="000F365E">
        <w:rPr>
          <w:rFonts w:cs="Times New Roman"/>
          <w:sz w:val="24"/>
          <w:szCs w:val="24"/>
          <w:lang w:val="uk-UA"/>
        </w:rPr>
        <w:t>фото-</w:t>
      </w:r>
      <w:proofErr w:type="spellEnd"/>
      <w:r w:rsidR="0053299D" w:rsidRPr="000F365E">
        <w:rPr>
          <w:rFonts w:cs="Times New Roman"/>
          <w:sz w:val="24"/>
          <w:szCs w:val="24"/>
          <w:lang w:val="uk-UA"/>
        </w:rPr>
        <w:t xml:space="preserve"> та відеотехніки. </w:t>
      </w:r>
    </w:p>
    <w:p w:rsidR="0053299D" w:rsidRPr="000F365E" w:rsidRDefault="00254074" w:rsidP="00F847EF">
      <w:pPr>
        <w:tabs>
          <w:tab w:val="num" w:pos="0"/>
        </w:tabs>
        <w:spacing w:after="60" w:line="240" w:lineRule="auto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6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52E1A">
        <w:rPr>
          <w:rFonts w:cs="Times New Roman"/>
          <w:sz w:val="24"/>
          <w:szCs w:val="24"/>
          <w:lang w:val="uk-UA"/>
        </w:rPr>
        <w:t>8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E227F">
        <w:rPr>
          <w:rFonts w:cs="Times New Roman"/>
          <w:sz w:val="24"/>
          <w:szCs w:val="24"/>
          <w:lang w:val="uk-UA"/>
        </w:rPr>
        <w:t>7</w:t>
      </w:r>
      <w:r w:rsidR="0053299D" w:rsidRPr="000F365E">
        <w:rPr>
          <w:rFonts w:cs="Times New Roman"/>
          <w:sz w:val="24"/>
          <w:szCs w:val="24"/>
          <w:lang w:val="uk-UA"/>
        </w:rPr>
        <w:t xml:space="preserve">.Під час виконання покладених на Сектору завдань взаємодіяти в установленому порядку з іншими державними органами, </w:t>
      </w:r>
      <w:proofErr w:type="spellStart"/>
      <w:r w:rsidR="0053299D" w:rsidRPr="000F365E">
        <w:rPr>
          <w:rFonts w:cs="Times New Roman"/>
          <w:sz w:val="24"/>
          <w:szCs w:val="24"/>
          <w:lang w:val="uk-UA"/>
        </w:rPr>
        <w:t>органами</w:t>
      </w:r>
      <w:proofErr w:type="spellEnd"/>
      <w:r w:rsidR="0053299D" w:rsidRPr="000F365E">
        <w:rPr>
          <w:rFonts w:cs="Times New Roman"/>
          <w:sz w:val="24"/>
          <w:szCs w:val="24"/>
          <w:lang w:val="uk-UA"/>
        </w:rPr>
        <w:t xml:space="preserve"> місцевого самоврядування, громадськими об’єднаннями, громадськими спілками, відповідними органами іноземних держав і міжнародних організацій, профспілками та організаціями роботодавців, а також підприємствами, установами та організаціями. </w:t>
      </w:r>
    </w:p>
    <w:p w:rsidR="0053299D" w:rsidRPr="000F365E" w:rsidRDefault="00254074" w:rsidP="00F847EF">
      <w:pPr>
        <w:tabs>
          <w:tab w:val="num" w:pos="0"/>
        </w:tabs>
        <w:spacing w:after="60" w:line="240" w:lineRule="auto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6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52E1A">
        <w:rPr>
          <w:rFonts w:cs="Times New Roman"/>
          <w:sz w:val="24"/>
          <w:szCs w:val="24"/>
          <w:lang w:val="uk-UA"/>
        </w:rPr>
        <w:t>8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E227F">
        <w:rPr>
          <w:rFonts w:cs="Times New Roman"/>
          <w:sz w:val="24"/>
          <w:szCs w:val="24"/>
          <w:lang w:val="uk-UA"/>
        </w:rPr>
        <w:t>8</w:t>
      </w:r>
      <w:r w:rsidR="0053299D" w:rsidRPr="000F365E">
        <w:rPr>
          <w:rFonts w:cs="Times New Roman"/>
          <w:sz w:val="24"/>
          <w:szCs w:val="24"/>
          <w:lang w:val="uk-UA"/>
        </w:rPr>
        <w:t xml:space="preserve">.Працівники Сектору несуть відповідальність за неналежне виконання, покладених на Сектор даним </w:t>
      </w:r>
      <w:r w:rsidR="00F847EF">
        <w:rPr>
          <w:rFonts w:cs="Times New Roman"/>
          <w:sz w:val="24"/>
          <w:szCs w:val="24"/>
          <w:lang w:val="uk-UA"/>
        </w:rPr>
        <w:t>П</w:t>
      </w:r>
      <w:r w:rsidR="0053299D" w:rsidRPr="000F365E">
        <w:rPr>
          <w:rFonts w:cs="Times New Roman"/>
          <w:sz w:val="24"/>
          <w:szCs w:val="24"/>
          <w:lang w:val="uk-UA"/>
        </w:rPr>
        <w:t>оложенням повноважень у порядку передбаченому чинним законодавством України. Повноваження Сектору розподіляються між начальником і працівниками Сектору та закріплюються у посадових інструкціях.</w:t>
      </w:r>
    </w:p>
    <w:p w:rsidR="0053299D" w:rsidRPr="000F365E" w:rsidRDefault="00254074" w:rsidP="00F847EF">
      <w:pPr>
        <w:tabs>
          <w:tab w:val="num" w:pos="0"/>
        </w:tabs>
        <w:spacing w:after="60" w:line="240" w:lineRule="auto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6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52E1A">
        <w:rPr>
          <w:rFonts w:cs="Times New Roman"/>
          <w:sz w:val="24"/>
          <w:szCs w:val="24"/>
          <w:lang w:val="uk-UA"/>
        </w:rPr>
        <w:t>8</w:t>
      </w:r>
      <w:r w:rsidR="0053299D" w:rsidRPr="000F365E">
        <w:rPr>
          <w:rFonts w:cs="Times New Roman"/>
          <w:sz w:val="24"/>
          <w:szCs w:val="24"/>
          <w:lang w:val="uk-UA"/>
        </w:rPr>
        <w:t>.</w:t>
      </w:r>
      <w:r w:rsidR="008E227F">
        <w:rPr>
          <w:rFonts w:cs="Times New Roman"/>
          <w:sz w:val="24"/>
          <w:szCs w:val="24"/>
          <w:lang w:val="uk-UA"/>
        </w:rPr>
        <w:t>9</w:t>
      </w:r>
      <w:r w:rsidR="0053299D" w:rsidRPr="000F365E">
        <w:rPr>
          <w:rFonts w:cs="Times New Roman"/>
          <w:sz w:val="24"/>
          <w:szCs w:val="24"/>
          <w:lang w:val="uk-UA"/>
        </w:rPr>
        <w:t>.За порушення трудової та виконавчої дисципліни працівники Сектору притягуються до відповідальності, згідно з чинним законодавством України.</w:t>
      </w:r>
    </w:p>
    <w:p w:rsidR="00F847EF" w:rsidRDefault="00F847EF" w:rsidP="00F847EF">
      <w:pPr>
        <w:pStyle w:val="a4"/>
        <w:shd w:val="clear" w:color="auto" w:fill="FFFFFF"/>
        <w:spacing w:before="0" w:beforeAutospacing="0" w:after="60" w:afterAutospacing="0"/>
        <w:jc w:val="both"/>
        <w:rPr>
          <w:rStyle w:val="a6"/>
          <w:color w:val="39474F"/>
          <w:sz w:val="28"/>
          <w:szCs w:val="28"/>
          <w:lang w:val="uk-UA"/>
        </w:rPr>
      </w:pPr>
    </w:p>
    <w:p w:rsidR="007738D5" w:rsidRPr="007738D5" w:rsidRDefault="007738D5" w:rsidP="00F847EF">
      <w:pPr>
        <w:pStyle w:val="a4"/>
        <w:shd w:val="clear" w:color="auto" w:fill="FFFFFF"/>
        <w:spacing w:before="0" w:beforeAutospacing="0" w:after="60" w:afterAutospacing="0"/>
        <w:jc w:val="both"/>
        <w:rPr>
          <w:rFonts w:asciiTheme="minorHAnsi" w:hAnsiTheme="minorHAnsi"/>
          <w:lang w:val="uk-UA"/>
        </w:rPr>
      </w:pPr>
      <w:r>
        <w:rPr>
          <w:rStyle w:val="a6"/>
          <w:color w:val="39474F"/>
          <w:sz w:val="28"/>
          <w:szCs w:val="28"/>
          <w:lang w:val="uk-UA"/>
        </w:rPr>
        <w:t xml:space="preserve">                                         </w:t>
      </w:r>
      <w:r w:rsidRPr="007738D5">
        <w:rPr>
          <w:rStyle w:val="a6"/>
          <w:rFonts w:asciiTheme="minorHAnsi" w:hAnsiTheme="minorHAnsi"/>
          <w:lang w:val="uk-UA"/>
        </w:rPr>
        <w:t>7. Прикінцеві положення</w:t>
      </w:r>
    </w:p>
    <w:p w:rsidR="007738D5" w:rsidRPr="007738D5" w:rsidRDefault="007738D5" w:rsidP="00F847EF">
      <w:pPr>
        <w:pStyle w:val="a4"/>
        <w:shd w:val="clear" w:color="auto" w:fill="FFFFFF"/>
        <w:spacing w:before="0" w:beforeAutospacing="0" w:after="60" w:afterAutospacing="0"/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 xml:space="preserve"> 7</w:t>
      </w:r>
      <w:r w:rsidRPr="007738D5">
        <w:rPr>
          <w:rFonts w:asciiTheme="minorHAnsi" w:hAnsiTheme="minorHAnsi"/>
          <w:lang w:val="uk-UA"/>
        </w:rPr>
        <w:t>.1.</w:t>
      </w:r>
      <w:r w:rsidRPr="007738D5">
        <w:rPr>
          <w:rFonts w:asciiTheme="minorHAnsi" w:hAnsiTheme="minorHAnsi"/>
        </w:rPr>
        <w:t> </w:t>
      </w:r>
      <w:r w:rsidRPr="007738D5">
        <w:rPr>
          <w:rFonts w:asciiTheme="minorHAnsi" w:hAnsiTheme="minorHAnsi"/>
          <w:lang w:val="uk-UA"/>
        </w:rPr>
        <w:t xml:space="preserve">Положення про  </w:t>
      </w:r>
      <w:r>
        <w:rPr>
          <w:rFonts w:asciiTheme="minorHAnsi" w:hAnsiTheme="minorHAnsi"/>
          <w:lang w:val="uk-UA"/>
        </w:rPr>
        <w:t>Сектор</w:t>
      </w:r>
      <w:r w:rsidRPr="007738D5">
        <w:rPr>
          <w:rFonts w:asciiTheme="minorHAnsi" w:hAnsiTheme="minorHAnsi"/>
          <w:lang w:val="uk-UA"/>
        </w:rPr>
        <w:t xml:space="preserve">  затверджується рішенням  ради.</w:t>
      </w:r>
    </w:p>
    <w:p w:rsidR="007738D5" w:rsidRPr="007738D5" w:rsidRDefault="007738D5" w:rsidP="00F847EF">
      <w:pPr>
        <w:pStyle w:val="a4"/>
        <w:shd w:val="clear" w:color="auto" w:fill="FFFFFF"/>
        <w:spacing w:before="0" w:beforeAutospacing="0" w:after="60" w:afterAutospacing="0"/>
        <w:jc w:val="both"/>
        <w:rPr>
          <w:rFonts w:asciiTheme="minorHAnsi" w:hAnsiTheme="minorHAnsi"/>
        </w:rPr>
      </w:pPr>
      <w:r w:rsidRPr="007738D5">
        <w:rPr>
          <w:rFonts w:asciiTheme="minorHAnsi" w:hAnsiTheme="minorHAnsi"/>
          <w:lang w:val="uk-UA"/>
        </w:rPr>
        <w:t xml:space="preserve"> </w:t>
      </w:r>
      <w:r>
        <w:rPr>
          <w:rFonts w:asciiTheme="minorHAnsi" w:hAnsiTheme="minorHAnsi"/>
          <w:lang w:val="uk-UA"/>
        </w:rPr>
        <w:t>7</w:t>
      </w:r>
      <w:r w:rsidRPr="007738D5">
        <w:rPr>
          <w:rFonts w:asciiTheme="minorHAnsi" w:hAnsiTheme="minorHAnsi"/>
        </w:rPr>
        <w:t>.2. </w:t>
      </w:r>
      <w:proofErr w:type="spellStart"/>
      <w:r w:rsidRPr="007738D5">
        <w:rPr>
          <w:rFonts w:asciiTheme="minorHAnsi" w:hAnsiTheme="minorHAnsi"/>
        </w:rPr>
        <w:t>Зміни</w:t>
      </w:r>
      <w:proofErr w:type="spellEnd"/>
      <w:r w:rsidRPr="007738D5">
        <w:rPr>
          <w:rFonts w:asciiTheme="minorHAnsi" w:hAnsiTheme="minorHAnsi"/>
        </w:rPr>
        <w:t xml:space="preserve"> та </w:t>
      </w:r>
      <w:proofErr w:type="spellStart"/>
      <w:r w:rsidRPr="007738D5">
        <w:rPr>
          <w:rFonts w:asciiTheme="minorHAnsi" w:hAnsiTheme="minorHAnsi"/>
        </w:rPr>
        <w:t>доповнення</w:t>
      </w:r>
      <w:proofErr w:type="spellEnd"/>
      <w:r w:rsidRPr="007738D5">
        <w:rPr>
          <w:rFonts w:asciiTheme="minorHAnsi" w:hAnsiTheme="minorHAnsi"/>
        </w:rPr>
        <w:t xml:space="preserve"> </w:t>
      </w:r>
      <w:r w:rsidRPr="007738D5">
        <w:rPr>
          <w:rFonts w:asciiTheme="minorHAnsi" w:hAnsiTheme="minorHAnsi"/>
          <w:lang w:val="uk-UA"/>
        </w:rPr>
        <w:t>до</w:t>
      </w:r>
      <w:r w:rsidRPr="007738D5">
        <w:rPr>
          <w:rFonts w:asciiTheme="minorHAnsi" w:hAnsiTheme="minorHAnsi"/>
        </w:rPr>
        <w:t xml:space="preserve"> </w:t>
      </w:r>
      <w:proofErr w:type="spellStart"/>
      <w:r w:rsidRPr="007738D5">
        <w:rPr>
          <w:rFonts w:asciiTheme="minorHAnsi" w:hAnsiTheme="minorHAnsi"/>
        </w:rPr>
        <w:t>положення</w:t>
      </w:r>
      <w:proofErr w:type="spellEnd"/>
      <w:r w:rsidRPr="007738D5">
        <w:rPr>
          <w:rFonts w:asciiTheme="minorHAnsi" w:hAnsiTheme="minorHAnsi"/>
        </w:rPr>
        <w:t xml:space="preserve"> про </w:t>
      </w:r>
      <w:r>
        <w:rPr>
          <w:rFonts w:asciiTheme="minorHAnsi" w:hAnsiTheme="minorHAnsi"/>
          <w:lang w:val="uk-UA"/>
        </w:rPr>
        <w:t>Сектор</w:t>
      </w:r>
      <w:r w:rsidRPr="007738D5">
        <w:rPr>
          <w:rFonts w:asciiTheme="minorHAnsi" w:hAnsiTheme="minorHAnsi"/>
        </w:rPr>
        <w:t xml:space="preserve"> </w:t>
      </w:r>
      <w:proofErr w:type="spellStart"/>
      <w:r w:rsidRPr="007738D5">
        <w:rPr>
          <w:rFonts w:asciiTheme="minorHAnsi" w:hAnsiTheme="minorHAnsi"/>
        </w:rPr>
        <w:t>вносяться</w:t>
      </w:r>
      <w:proofErr w:type="spellEnd"/>
      <w:r w:rsidRPr="007738D5">
        <w:rPr>
          <w:rFonts w:asciiTheme="minorHAnsi" w:hAnsiTheme="minorHAnsi"/>
        </w:rPr>
        <w:t xml:space="preserve"> за </w:t>
      </w:r>
      <w:proofErr w:type="spellStart"/>
      <w:r w:rsidRPr="007738D5">
        <w:rPr>
          <w:rFonts w:asciiTheme="minorHAnsi" w:hAnsiTheme="minorHAnsi"/>
        </w:rPr>
        <w:t>пропозицією</w:t>
      </w:r>
      <w:proofErr w:type="spellEnd"/>
      <w:r w:rsidRPr="007738D5">
        <w:rPr>
          <w:rFonts w:asciiTheme="minorHAnsi" w:hAnsiTheme="minorHAnsi"/>
        </w:rPr>
        <w:t xml:space="preserve"> начальника </w:t>
      </w:r>
      <w:r>
        <w:rPr>
          <w:rFonts w:asciiTheme="minorHAnsi" w:hAnsiTheme="minorHAnsi"/>
          <w:lang w:val="uk-UA"/>
        </w:rPr>
        <w:t xml:space="preserve">Сектору </w:t>
      </w:r>
      <w:r w:rsidRPr="007738D5">
        <w:rPr>
          <w:rFonts w:asciiTheme="minorHAnsi" w:hAnsiTheme="minorHAnsi"/>
          <w:lang w:val="uk-UA"/>
        </w:rPr>
        <w:t>погодженою з сільським головою</w:t>
      </w:r>
      <w:r w:rsidRPr="007738D5">
        <w:rPr>
          <w:rFonts w:asciiTheme="minorHAnsi" w:hAnsiTheme="minorHAnsi"/>
        </w:rPr>
        <w:t xml:space="preserve"> та </w:t>
      </w:r>
      <w:proofErr w:type="spellStart"/>
      <w:r w:rsidRPr="007738D5">
        <w:rPr>
          <w:rFonts w:asciiTheme="minorHAnsi" w:hAnsiTheme="minorHAnsi"/>
        </w:rPr>
        <w:t>затверджуються</w:t>
      </w:r>
      <w:proofErr w:type="spellEnd"/>
      <w:r w:rsidRPr="007738D5">
        <w:rPr>
          <w:rFonts w:asciiTheme="minorHAnsi" w:hAnsiTheme="minorHAnsi"/>
        </w:rPr>
        <w:t xml:space="preserve"> </w:t>
      </w:r>
      <w:proofErr w:type="spellStart"/>
      <w:proofErr w:type="gramStart"/>
      <w:r w:rsidRPr="007738D5">
        <w:rPr>
          <w:rFonts w:asciiTheme="minorHAnsi" w:hAnsiTheme="minorHAnsi"/>
        </w:rPr>
        <w:t>р</w:t>
      </w:r>
      <w:proofErr w:type="gramEnd"/>
      <w:r w:rsidRPr="007738D5">
        <w:rPr>
          <w:rFonts w:asciiTheme="minorHAnsi" w:hAnsiTheme="minorHAnsi"/>
        </w:rPr>
        <w:t>ішенням</w:t>
      </w:r>
      <w:proofErr w:type="spellEnd"/>
      <w:r w:rsidRPr="007738D5">
        <w:rPr>
          <w:rFonts w:asciiTheme="minorHAnsi" w:hAnsiTheme="minorHAnsi"/>
        </w:rPr>
        <w:t xml:space="preserve">  ради.</w:t>
      </w:r>
    </w:p>
    <w:p w:rsidR="000C1D43" w:rsidRPr="000F365E" w:rsidRDefault="000F365E" w:rsidP="00F847EF">
      <w:pPr>
        <w:shd w:val="clear" w:color="auto" w:fill="FFFFFF"/>
        <w:tabs>
          <w:tab w:val="left" w:pos="10348"/>
        </w:tabs>
        <w:spacing w:after="60" w:line="240" w:lineRule="auto"/>
        <w:jc w:val="both"/>
        <w:rPr>
          <w:sz w:val="24"/>
          <w:szCs w:val="24"/>
          <w:lang w:val="uk-UA"/>
        </w:rPr>
      </w:pPr>
      <w:r w:rsidRPr="000F365E">
        <w:rPr>
          <w:rFonts w:eastAsia="Times New Roman" w:cs="Arial"/>
          <w:color w:val="333333"/>
          <w:sz w:val="24"/>
          <w:szCs w:val="24"/>
          <w:lang w:val="uk-UA" w:eastAsia="uk-UA"/>
        </w:rPr>
        <w:br/>
      </w:r>
    </w:p>
    <w:p w:rsidR="00230BA0" w:rsidRPr="000F365E" w:rsidRDefault="00230BA0" w:rsidP="00F847EF">
      <w:pPr>
        <w:pStyle w:val="a4"/>
        <w:shd w:val="clear" w:color="auto" w:fill="FFFFFF"/>
        <w:spacing w:before="0" w:beforeAutospacing="0" w:after="60" w:afterAutospacing="0"/>
        <w:jc w:val="both"/>
        <w:rPr>
          <w:rFonts w:asciiTheme="minorHAnsi" w:hAnsiTheme="minorHAnsi"/>
          <w:color w:val="000000"/>
          <w:lang w:val="uk-UA"/>
        </w:rPr>
      </w:pPr>
      <w:bookmarkStart w:id="16" w:name="n1339"/>
      <w:bookmarkStart w:id="17" w:name="n374"/>
      <w:bookmarkEnd w:id="16"/>
      <w:bookmarkEnd w:id="17"/>
    </w:p>
    <w:p w:rsidR="00230BA0" w:rsidRPr="000F365E" w:rsidRDefault="008E227F" w:rsidP="00F847EF">
      <w:pPr>
        <w:pStyle w:val="a4"/>
        <w:shd w:val="clear" w:color="auto" w:fill="FFFFFF"/>
        <w:spacing w:before="0" w:beforeAutospacing="0" w:after="60" w:afterAutospacing="0"/>
        <w:jc w:val="both"/>
        <w:rPr>
          <w:rFonts w:asciiTheme="minorHAnsi" w:hAnsiTheme="minorHAnsi"/>
          <w:color w:val="000000"/>
          <w:lang w:val="uk-UA"/>
        </w:rPr>
      </w:pPr>
      <w:r>
        <w:rPr>
          <w:rFonts w:asciiTheme="minorHAnsi" w:hAnsiTheme="minorHAnsi"/>
          <w:color w:val="000000"/>
          <w:lang w:val="uk-UA"/>
        </w:rPr>
        <w:t>Секретар сільської ради                                                                                                                   К.М. Костюк</w:t>
      </w:r>
    </w:p>
    <w:sectPr w:rsidR="00230BA0" w:rsidRPr="000F365E" w:rsidSect="00DA3B69">
      <w:pgSz w:w="11906" w:h="16838"/>
      <w:pgMar w:top="568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E2F5A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3">
    <w:nsid w:val="00000004"/>
    <w:multiLevelType w:val="hybridMultilevel"/>
    <w:tmpl w:val="2EB141F2"/>
    <w:lvl w:ilvl="0" w:tplc="366AE402">
      <w:start w:val="1"/>
      <w:numFmt w:val="decimal"/>
      <w:lvlText w:val="1.%1."/>
      <w:lvlJc w:val="left"/>
    </w:lvl>
    <w:lvl w:ilvl="1" w:tplc="CCA0CEF4">
      <w:start w:val="1"/>
      <w:numFmt w:val="decimal"/>
      <w:lvlText w:val="%2"/>
      <w:lvlJc w:val="left"/>
    </w:lvl>
    <w:lvl w:ilvl="2" w:tplc="FBE2AE0E">
      <w:start w:val="1"/>
      <w:numFmt w:val="bullet"/>
      <w:lvlText w:val=""/>
      <w:lvlJc w:val="left"/>
    </w:lvl>
    <w:lvl w:ilvl="3" w:tplc="04C8A6F8">
      <w:start w:val="1"/>
      <w:numFmt w:val="bullet"/>
      <w:lvlText w:val=""/>
      <w:lvlJc w:val="left"/>
    </w:lvl>
    <w:lvl w:ilvl="4" w:tplc="EC868EE4">
      <w:start w:val="1"/>
      <w:numFmt w:val="bullet"/>
      <w:lvlText w:val=""/>
      <w:lvlJc w:val="left"/>
    </w:lvl>
    <w:lvl w:ilvl="5" w:tplc="28D00C3C">
      <w:start w:val="1"/>
      <w:numFmt w:val="bullet"/>
      <w:lvlText w:val=""/>
      <w:lvlJc w:val="left"/>
    </w:lvl>
    <w:lvl w:ilvl="6" w:tplc="97F403BC">
      <w:start w:val="1"/>
      <w:numFmt w:val="bullet"/>
      <w:lvlText w:val=""/>
      <w:lvlJc w:val="left"/>
    </w:lvl>
    <w:lvl w:ilvl="7" w:tplc="98A444DC">
      <w:start w:val="1"/>
      <w:numFmt w:val="bullet"/>
      <w:lvlText w:val=""/>
      <w:lvlJc w:val="left"/>
    </w:lvl>
    <w:lvl w:ilvl="8" w:tplc="3620E116">
      <w:start w:val="1"/>
      <w:numFmt w:val="bullet"/>
      <w:lvlText w:val=""/>
      <w:lvlJc w:val="left"/>
    </w:lvl>
  </w:abstractNum>
  <w:abstractNum w:abstractNumId="4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5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B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0C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0000000D"/>
    <w:multiLevelType w:val="multilevel"/>
    <w:tmpl w:val="0000000D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118A0FEE"/>
    <w:multiLevelType w:val="multilevel"/>
    <w:tmpl w:val="A498E14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41123BF"/>
    <w:multiLevelType w:val="multilevel"/>
    <w:tmpl w:val="F890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F412C"/>
    <w:multiLevelType w:val="multilevel"/>
    <w:tmpl w:val="067E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EF16B1"/>
    <w:multiLevelType w:val="multilevel"/>
    <w:tmpl w:val="5A2E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082981"/>
    <w:multiLevelType w:val="multilevel"/>
    <w:tmpl w:val="F6B0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420F21"/>
    <w:multiLevelType w:val="multilevel"/>
    <w:tmpl w:val="172E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E7EAD"/>
    <w:multiLevelType w:val="multilevel"/>
    <w:tmpl w:val="2FE6085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2"/>
  </w:num>
  <w:num w:numId="5">
    <w:abstractNumId w:val="3"/>
  </w:num>
  <w:num w:numId="6">
    <w:abstractNumId w:val="9"/>
  </w:num>
  <w:num w:numId="7">
    <w:abstractNumId w:val="15"/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89"/>
    <w:rsid w:val="00034579"/>
    <w:rsid w:val="00057A3D"/>
    <w:rsid w:val="00061912"/>
    <w:rsid w:val="000637E8"/>
    <w:rsid w:val="00080F48"/>
    <w:rsid w:val="000C1D43"/>
    <w:rsid w:val="000D6F19"/>
    <w:rsid w:val="000F1F1F"/>
    <w:rsid w:val="000F365E"/>
    <w:rsid w:val="00141E05"/>
    <w:rsid w:val="001A1AF6"/>
    <w:rsid w:val="00227307"/>
    <w:rsid w:val="00230BA0"/>
    <w:rsid w:val="00231022"/>
    <w:rsid w:val="00252B8F"/>
    <w:rsid w:val="00254074"/>
    <w:rsid w:val="00293B05"/>
    <w:rsid w:val="002F3F06"/>
    <w:rsid w:val="00331BAF"/>
    <w:rsid w:val="00391A60"/>
    <w:rsid w:val="003F33E3"/>
    <w:rsid w:val="003F46BA"/>
    <w:rsid w:val="00425E14"/>
    <w:rsid w:val="004325F2"/>
    <w:rsid w:val="00460E4C"/>
    <w:rsid w:val="00464486"/>
    <w:rsid w:val="0047304E"/>
    <w:rsid w:val="004C6376"/>
    <w:rsid w:val="0053299D"/>
    <w:rsid w:val="00551AFD"/>
    <w:rsid w:val="00596279"/>
    <w:rsid w:val="005F3289"/>
    <w:rsid w:val="00664A5D"/>
    <w:rsid w:val="0067264B"/>
    <w:rsid w:val="00687F30"/>
    <w:rsid w:val="006D56D3"/>
    <w:rsid w:val="006F225C"/>
    <w:rsid w:val="006F3744"/>
    <w:rsid w:val="007019A2"/>
    <w:rsid w:val="00764963"/>
    <w:rsid w:val="007738D5"/>
    <w:rsid w:val="00782382"/>
    <w:rsid w:val="00792453"/>
    <w:rsid w:val="007A6D6C"/>
    <w:rsid w:val="00816147"/>
    <w:rsid w:val="00852E1A"/>
    <w:rsid w:val="00855624"/>
    <w:rsid w:val="008E227F"/>
    <w:rsid w:val="00935727"/>
    <w:rsid w:val="00984846"/>
    <w:rsid w:val="0098632D"/>
    <w:rsid w:val="009D5AED"/>
    <w:rsid w:val="00A224F4"/>
    <w:rsid w:val="00A35AF5"/>
    <w:rsid w:val="00A56485"/>
    <w:rsid w:val="00A81DD0"/>
    <w:rsid w:val="00AF1E99"/>
    <w:rsid w:val="00AF4F56"/>
    <w:rsid w:val="00B218C8"/>
    <w:rsid w:val="00B239ED"/>
    <w:rsid w:val="00B348BE"/>
    <w:rsid w:val="00B361AB"/>
    <w:rsid w:val="00B638DF"/>
    <w:rsid w:val="00B875CD"/>
    <w:rsid w:val="00C068FB"/>
    <w:rsid w:val="00C4503C"/>
    <w:rsid w:val="00C525BA"/>
    <w:rsid w:val="00C744F0"/>
    <w:rsid w:val="00CA34E0"/>
    <w:rsid w:val="00D00C13"/>
    <w:rsid w:val="00D22A2B"/>
    <w:rsid w:val="00DA3B69"/>
    <w:rsid w:val="00DD20D9"/>
    <w:rsid w:val="00DE40B0"/>
    <w:rsid w:val="00E57F9F"/>
    <w:rsid w:val="00E849A9"/>
    <w:rsid w:val="00E96BA7"/>
    <w:rsid w:val="00EF55FE"/>
    <w:rsid w:val="00F0456C"/>
    <w:rsid w:val="00F41032"/>
    <w:rsid w:val="00F525CA"/>
    <w:rsid w:val="00F847EF"/>
    <w:rsid w:val="00FF5DE0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1D43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E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FF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FF5DE0"/>
  </w:style>
  <w:style w:type="character" w:customStyle="1" w:styleId="rvts11">
    <w:name w:val="rvts11"/>
    <w:basedOn w:val="a0"/>
    <w:rsid w:val="00FF5DE0"/>
  </w:style>
  <w:style w:type="character" w:styleId="a5">
    <w:name w:val="Hyperlink"/>
    <w:basedOn w:val="a0"/>
    <w:uiPriority w:val="99"/>
    <w:semiHidden/>
    <w:unhideWhenUsed/>
    <w:rsid w:val="00FF5DE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C1D43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styleId="a6">
    <w:name w:val="Strong"/>
    <w:basedOn w:val="a0"/>
    <w:uiPriority w:val="22"/>
    <w:qFormat/>
    <w:rsid w:val="000F36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1D43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E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FF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FF5DE0"/>
  </w:style>
  <w:style w:type="character" w:customStyle="1" w:styleId="rvts11">
    <w:name w:val="rvts11"/>
    <w:basedOn w:val="a0"/>
    <w:rsid w:val="00FF5DE0"/>
  </w:style>
  <w:style w:type="character" w:styleId="a5">
    <w:name w:val="Hyperlink"/>
    <w:basedOn w:val="a0"/>
    <w:uiPriority w:val="99"/>
    <w:semiHidden/>
    <w:unhideWhenUsed/>
    <w:rsid w:val="00FF5DE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C1D43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styleId="a6">
    <w:name w:val="Strong"/>
    <w:basedOn w:val="a0"/>
    <w:uiPriority w:val="22"/>
    <w:qFormat/>
    <w:rsid w:val="000F3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9FB7-3109-4102-A294-B93F058E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6</Pages>
  <Words>11935</Words>
  <Characters>6804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15</cp:revision>
  <dcterms:created xsi:type="dcterms:W3CDTF">2018-04-04T10:14:00Z</dcterms:created>
  <dcterms:modified xsi:type="dcterms:W3CDTF">2018-04-17T01:45:00Z</dcterms:modified>
</cp:coreProperties>
</file>