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49" w:rsidRPr="005A61BA" w:rsidRDefault="00201449" w:rsidP="00201449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uk-UA"/>
        </w:rPr>
      </w:pPr>
      <w:r w:rsidRPr="005A61BA">
        <w:rPr>
          <w:rFonts w:ascii="Times New Roman" w:hAnsi="Times New Roman" w:cs="Times New Roman"/>
          <w:b/>
          <w:color w:val="auto"/>
          <w:sz w:val="32"/>
          <w:szCs w:val="32"/>
          <w:lang w:val="uk-UA"/>
        </w:rPr>
        <w:t>До уваги платників податків</w:t>
      </w:r>
      <w:r w:rsidR="008135A9">
        <w:rPr>
          <w:rFonts w:ascii="Times New Roman" w:hAnsi="Times New Roman" w:cs="Times New Roman"/>
          <w:b/>
          <w:color w:val="auto"/>
          <w:sz w:val="32"/>
          <w:szCs w:val="32"/>
          <w:lang w:val="uk-UA"/>
        </w:rPr>
        <w:t xml:space="preserve"> !</w:t>
      </w:r>
    </w:p>
    <w:p w:rsidR="00201449" w:rsidRPr="004A56F5" w:rsidRDefault="00201449" w:rsidP="00201449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1A3F63" w:rsidRDefault="00FF5259" w:rsidP="005A61B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даними </w:t>
      </w:r>
      <w:r w:rsidR="001A3F6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ДПС у Вінницькій області, </w:t>
      </w:r>
      <w:r w:rsidR="00836CD1">
        <w:rPr>
          <w:rFonts w:ascii="Times New Roman" w:hAnsi="Times New Roman" w:cs="Times New Roman"/>
          <w:color w:val="auto"/>
          <w:sz w:val="28"/>
          <w:szCs w:val="28"/>
          <w:lang w:val="uk-UA"/>
        </w:rPr>
        <w:t>значна</w:t>
      </w:r>
      <w:r w:rsidR="005A61B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36CD1">
        <w:rPr>
          <w:rFonts w:ascii="Times New Roman" w:hAnsi="Times New Roman" w:cs="Times New Roman"/>
          <w:color w:val="auto"/>
          <w:sz w:val="28"/>
          <w:szCs w:val="28"/>
          <w:lang w:val="uk-UA"/>
        </w:rPr>
        <w:t>кількість</w:t>
      </w:r>
      <w:r w:rsidR="005A61B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суб’єктів г</w:t>
      </w:r>
      <w:r w:rsidR="00836CD1">
        <w:rPr>
          <w:rFonts w:ascii="Times New Roman" w:hAnsi="Times New Roman" w:cs="Times New Roman"/>
          <w:color w:val="auto"/>
          <w:sz w:val="28"/>
          <w:szCs w:val="28"/>
          <w:lang w:val="uk-UA"/>
        </w:rPr>
        <w:t>осподарювання та фізичних осіб</w:t>
      </w:r>
      <w:r w:rsidR="005A61B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836CD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сплачують податки до бюджету </w:t>
      </w:r>
      <w:proofErr w:type="spellStart"/>
      <w:r w:rsidR="001A3F63">
        <w:rPr>
          <w:rFonts w:ascii="Times New Roman" w:hAnsi="Times New Roman" w:cs="Times New Roman"/>
          <w:color w:val="auto"/>
          <w:sz w:val="28"/>
          <w:szCs w:val="28"/>
          <w:lang w:val="uk-UA"/>
        </w:rPr>
        <w:t>Якушинецької</w:t>
      </w:r>
      <w:proofErr w:type="spellEnd"/>
      <w:r w:rsidR="001A3F6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A61B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сільської </w:t>
      </w:r>
      <w:r w:rsidR="001A3F63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громади</w:t>
      </w:r>
      <w:r w:rsidR="005A61BA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1A3F6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36CD1">
        <w:rPr>
          <w:rFonts w:ascii="Times New Roman" w:hAnsi="Times New Roman" w:cs="Times New Roman"/>
          <w:color w:val="auto"/>
          <w:sz w:val="28"/>
          <w:szCs w:val="28"/>
          <w:lang w:val="uk-UA"/>
        </w:rPr>
        <w:t>мають</w:t>
      </w:r>
      <w:r w:rsidR="005A61B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907EE">
        <w:rPr>
          <w:rFonts w:ascii="Times New Roman" w:hAnsi="Times New Roman" w:cs="Times New Roman"/>
          <w:color w:val="auto"/>
          <w:sz w:val="28"/>
          <w:szCs w:val="28"/>
          <w:lang w:val="uk-UA"/>
        </w:rPr>
        <w:t>заборгованість</w:t>
      </w:r>
      <w:r w:rsidR="0076605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найбільша кількість </w:t>
      </w:r>
      <w:r w:rsidR="00836CD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яких </w:t>
      </w:r>
      <w:r w:rsidR="00766055">
        <w:rPr>
          <w:rFonts w:ascii="Times New Roman" w:hAnsi="Times New Roman" w:cs="Times New Roman"/>
          <w:color w:val="auto"/>
          <w:sz w:val="28"/>
          <w:szCs w:val="28"/>
          <w:lang w:val="uk-UA"/>
        </w:rPr>
        <w:t>- по сплаті податку на майно</w:t>
      </w:r>
      <w:r w:rsidR="00836CD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(земельному податку та податку на нерухоме майно, відмінне від земельної ділянки)</w:t>
      </w:r>
      <w:r w:rsidR="004907EE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201449" w:rsidRPr="004A56F5" w:rsidRDefault="001D21EB" w:rsidP="005A61B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запобігання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зростанн</w:t>
      </w:r>
      <w:proofErr w:type="spellEnd"/>
      <w:r w:rsidR="00836CD1">
        <w:rPr>
          <w:rFonts w:ascii="Times New Roman" w:hAnsi="Times New Roman" w:cs="Times New Roman"/>
          <w:color w:val="auto"/>
          <w:sz w:val="28"/>
          <w:szCs w:val="28"/>
          <w:lang w:val="uk-UA"/>
        </w:rPr>
        <w:t>я</w:t>
      </w:r>
      <w:r w:rsidR="00201449"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01449" w:rsidRPr="004A56F5">
        <w:rPr>
          <w:rFonts w:ascii="Times New Roman" w:hAnsi="Times New Roman" w:cs="Times New Roman"/>
          <w:color w:val="auto"/>
          <w:sz w:val="28"/>
          <w:szCs w:val="28"/>
        </w:rPr>
        <w:t>податкової</w:t>
      </w:r>
      <w:proofErr w:type="spellEnd"/>
      <w:r w:rsidR="00201449"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01449" w:rsidRPr="004A56F5">
        <w:rPr>
          <w:rFonts w:ascii="Times New Roman" w:hAnsi="Times New Roman" w:cs="Times New Roman"/>
          <w:color w:val="auto"/>
          <w:sz w:val="28"/>
          <w:szCs w:val="28"/>
        </w:rPr>
        <w:t>заборгованості</w:t>
      </w:r>
      <w:proofErr w:type="spellEnd"/>
      <w:r w:rsidR="00201449"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proofErr w:type="spellStart"/>
      <w:r w:rsidR="00201449" w:rsidRPr="004A56F5">
        <w:rPr>
          <w:rFonts w:ascii="Times New Roman" w:hAnsi="Times New Roman" w:cs="Times New Roman"/>
          <w:color w:val="auto"/>
          <w:sz w:val="28"/>
          <w:szCs w:val="28"/>
        </w:rPr>
        <w:t>сплаті</w:t>
      </w:r>
      <w:proofErr w:type="spellEnd"/>
      <w:r w:rsidR="00201449"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07EE">
        <w:rPr>
          <w:rFonts w:ascii="Times New Roman" w:hAnsi="Times New Roman" w:cs="Times New Roman"/>
          <w:color w:val="auto"/>
          <w:sz w:val="28"/>
          <w:szCs w:val="28"/>
          <w:lang w:val="uk-UA"/>
        </w:rPr>
        <w:t>податків</w:t>
      </w:r>
      <w:r w:rsidR="00201449"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01449" w:rsidRPr="004A56F5">
        <w:rPr>
          <w:rFonts w:ascii="Times New Roman" w:hAnsi="Times New Roman" w:cs="Times New Roman"/>
          <w:color w:val="auto"/>
          <w:sz w:val="28"/>
          <w:szCs w:val="28"/>
        </w:rPr>
        <w:t>проси</w:t>
      </w:r>
      <w:proofErr w:type="spellStart"/>
      <w:r w:rsidR="00201449" w:rsidRPr="004A56F5">
        <w:rPr>
          <w:rFonts w:ascii="Times New Roman" w:hAnsi="Times New Roman" w:cs="Times New Roman"/>
          <w:color w:val="auto"/>
          <w:sz w:val="28"/>
          <w:szCs w:val="28"/>
          <w:lang w:val="uk-UA"/>
        </w:rPr>
        <w:t>мо</w:t>
      </w:r>
      <w:proofErr w:type="spellEnd"/>
      <w:r w:rsidR="00201449"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A56F5" w:rsidRPr="004A56F5">
        <w:rPr>
          <w:rFonts w:ascii="Times New Roman" w:hAnsi="Times New Roman" w:cs="Times New Roman"/>
          <w:color w:val="auto"/>
          <w:sz w:val="28"/>
          <w:szCs w:val="28"/>
        </w:rPr>
        <w:t>своєчасно</w:t>
      </w:r>
      <w:proofErr w:type="spellEnd"/>
      <w:r w:rsidR="00201449"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01449" w:rsidRPr="004A56F5">
        <w:rPr>
          <w:rFonts w:ascii="Times New Roman" w:hAnsi="Times New Roman" w:cs="Times New Roman"/>
          <w:color w:val="auto"/>
          <w:sz w:val="28"/>
          <w:szCs w:val="28"/>
        </w:rPr>
        <w:t>сплати</w:t>
      </w:r>
      <w:proofErr w:type="spellEnd"/>
      <w:r w:rsidR="004A56F5" w:rsidRPr="004A56F5">
        <w:rPr>
          <w:rFonts w:ascii="Times New Roman" w:hAnsi="Times New Roman" w:cs="Times New Roman"/>
          <w:color w:val="auto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податков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зобов’язан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ня</w:t>
      </w:r>
      <w:proofErr w:type="spellEnd"/>
      <w:r w:rsidR="00201449"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01449" w:rsidRPr="004A56F5" w:rsidRDefault="00201449" w:rsidP="005A61B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Також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повідомляємо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що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у</w:t>
      </w:r>
      <w:proofErr w:type="gram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відповідності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до п.п.266.7.3. п. 266.7. ст. 266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Податкового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кодексу</w:t>
      </w:r>
      <w:proofErr w:type="gram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1A3F63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платники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податку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мають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право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звернутися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письмовою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заявою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контролюючого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органу за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місцем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проживання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реєстрації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) для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проведення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звірки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даних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щодо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201449" w:rsidRPr="004A56F5" w:rsidRDefault="00201449" w:rsidP="005A61BA">
      <w:pPr>
        <w:pStyle w:val="Defaul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об'єктів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житлової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та/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або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нежитлової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нерухомості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тому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числі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їх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часток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що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перебувають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власності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платника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податку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201449" w:rsidRPr="004A56F5" w:rsidRDefault="00201449" w:rsidP="005A61BA">
      <w:pPr>
        <w:pStyle w:val="Defaul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розміру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загальної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площі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об'єктів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житлової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та/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або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нежитлової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нерухомості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що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перебувають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власності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платника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податку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201449" w:rsidRPr="004A56F5" w:rsidRDefault="00201449" w:rsidP="005A61B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- права на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користування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4A56F5">
        <w:rPr>
          <w:rFonts w:ascii="Times New Roman" w:hAnsi="Times New Roman" w:cs="Times New Roman"/>
          <w:color w:val="auto"/>
          <w:sz w:val="28"/>
          <w:szCs w:val="28"/>
        </w:rPr>
        <w:t>ільгою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із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сплати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податку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201449" w:rsidRPr="004A56F5" w:rsidRDefault="00201449" w:rsidP="005A61B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розміру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ставки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податку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201449" w:rsidRPr="004A56F5" w:rsidRDefault="00201449" w:rsidP="005A61B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нарахованої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суми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color w:val="auto"/>
          <w:sz w:val="28"/>
          <w:szCs w:val="28"/>
        </w:rPr>
        <w:t>податку</w:t>
      </w:r>
      <w:proofErr w:type="spellEnd"/>
      <w:r w:rsidRPr="004A56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167A6" w:rsidRPr="001A3F63" w:rsidRDefault="00201449" w:rsidP="00766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6F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розбіжностей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контролюючих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підтвердженими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платником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оригіналів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56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56F5">
        <w:rPr>
          <w:rFonts w:ascii="Times New Roman" w:hAnsi="Times New Roman" w:cs="Times New Roman"/>
          <w:sz w:val="28"/>
          <w:szCs w:val="28"/>
        </w:rPr>
        <w:t>ідповідних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на право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контролюючий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орган за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перерахунок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надсилає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вручає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4A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F5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="001A3F63">
        <w:rPr>
          <w:rFonts w:ascii="Times New Roman" w:hAnsi="Times New Roman" w:cs="Times New Roman"/>
          <w:sz w:val="28"/>
          <w:szCs w:val="28"/>
          <w:lang w:val="uk-UA"/>
        </w:rPr>
        <w:t xml:space="preserve"> податкове повідомлення-рішення. Попереднє податкове повідомлення-рішення вважається скасованим (відкликаним)</w:t>
      </w:r>
      <w:r w:rsidR="005A61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1449" w:rsidRDefault="00766055" w:rsidP="00766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Податок на нерухоме майно, відмінне від земельної ділянки, у </w:t>
      </w:r>
      <w:r w:rsidRPr="00766055">
        <w:rPr>
          <w:rFonts w:ascii="Times New Roman" w:hAnsi="Times New Roman" w:cs="Times New Roman"/>
          <w:sz w:val="28"/>
          <w:szCs w:val="28"/>
          <w:lang w:val="uk-UA"/>
        </w:rPr>
        <w:t>відповідності до п.п.266.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6605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66055">
        <w:rPr>
          <w:rFonts w:ascii="Times New Roman" w:hAnsi="Times New Roman" w:cs="Times New Roman"/>
          <w:sz w:val="28"/>
          <w:szCs w:val="28"/>
          <w:lang w:val="uk-UA"/>
        </w:rPr>
        <w:t>. п. 266.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66055">
        <w:rPr>
          <w:rFonts w:ascii="Times New Roman" w:hAnsi="Times New Roman" w:cs="Times New Roman"/>
          <w:sz w:val="28"/>
          <w:szCs w:val="28"/>
          <w:lang w:val="uk-UA"/>
        </w:rPr>
        <w:t>. ст. 266 Податкового кодексу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сплачується фізичними особами – протягом 60 днів з дня вручення податкового повідомлення-рішення.</w:t>
      </w:r>
    </w:p>
    <w:p w:rsidR="00766055" w:rsidRPr="00836CD1" w:rsidRDefault="00766055" w:rsidP="00766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Усні консультації з питань порядку адміністрування податку на нерухоме майно можна отримати за телефоном </w:t>
      </w:r>
      <w:r w:rsidR="00836CD1">
        <w:rPr>
          <w:rFonts w:ascii="Times New Roman" w:hAnsi="Times New Roman" w:cs="Times New Roman"/>
          <w:sz w:val="28"/>
          <w:szCs w:val="28"/>
          <w:lang w:val="uk-UA"/>
        </w:rPr>
        <w:t>ГУ ДПС у Вінницькій області:</w:t>
      </w:r>
      <w:bookmarkStart w:id="0" w:name="_GoBack"/>
      <w:bookmarkEnd w:id="0"/>
      <w:r w:rsidR="00836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CD1">
        <w:rPr>
          <w:rFonts w:ascii="Times New Roman" w:hAnsi="Times New Roman" w:cs="Times New Roman"/>
          <w:b/>
          <w:sz w:val="28"/>
          <w:szCs w:val="28"/>
          <w:lang w:val="uk-UA"/>
        </w:rPr>
        <w:t>55-67-34.</w:t>
      </w:r>
    </w:p>
    <w:sectPr w:rsidR="00766055" w:rsidRPr="0083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49"/>
    <w:rsid w:val="00115AE5"/>
    <w:rsid w:val="001A3F63"/>
    <w:rsid w:val="001D21EB"/>
    <w:rsid w:val="00201449"/>
    <w:rsid w:val="004907EE"/>
    <w:rsid w:val="004A56F5"/>
    <w:rsid w:val="005A61BA"/>
    <w:rsid w:val="00766055"/>
    <w:rsid w:val="008135A9"/>
    <w:rsid w:val="00836CD1"/>
    <w:rsid w:val="008C2117"/>
    <w:rsid w:val="009F414B"/>
    <w:rsid w:val="00C167A6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144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144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2021-09-21T09:01:00Z</cp:lastPrinted>
  <dcterms:created xsi:type="dcterms:W3CDTF">2021-09-21T07:08:00Z</dcterms:created>
  <dcterms:modified xsi:type="dcterms:W3CDTF">2021-09-21T09:02:00Z</dcterms:modified>
</cp:coreProperties>
</file>