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1"/>
      </w:tblGrid>
      <w:tr w:rsidR="00D27FF4" w:rsidRPr="00D27FF4" w:rsidTr="00D27FF4">
        <w:tc>
          <w:tcPr>
            <w:tcW w:w="5000" w:type="pct"/>
            <w:tcBorders>
              <w:top w:val="single" w:sz="2" w:space="0" w:color="auto"/>
              <w:left w:val="single" w:sz="2" w:space="0" w:color="auto"/>
              <w:bottom w:val="single" w:sz="2" w:space="0" w:color="auto"/>
              <w:right w:val="single" w:sz="2" w:space="0" w:color="auto"/>
            </w:tcBorders>
            <w:hideMark/>
          </w:tcPr>
          <w:p w:rsidR="00D27FF4" w:rsidRPr="00D27FF4" w:rsidRDefault="00D27FF4" w:rsidP="00D27FF4">
            <w:pPr>
              <w:spacing w:before="150" w:after="150" w:line="240" w:lineRule="auto"/>
              <w:ind w:left="450" w:right="45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4"/>
                <w:szCs w:val="24"/>
                <w:lang w:val="uk-UA"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D27FF4" w:rsidRPr="00D27FF4" w:rsidTr="00D27FF4">
        <w:tc>
          <w:tcPr>
            <w:tcW w:w="5000" w:type="pct"/>
            <w:tcBorders>
              <w:top w:val="single" w:sz="2" w:space="0" w:color="auto"/>
              <w:left w:val="single" w:sz="2" w:space="0" w:color="auto"/>
              <w:bottom w:val="single" w:sz="2" w:space="0" w:color="auto"/>
              <w:right w:val="single" w:sz="2" w:space="0" w:color="auto"/>
            </w:tcBorders>
            <w:hideMark/>
          </w:tcPr>
          <w:p w:rsidR="00D27FF4" w:rsidRPr="00D27FF4" w:rsidRDefault="00D27FF4" w:rsidP="00D27FF4">
            <w:pPr>
              <w:spacing w:before="300" w:after="0" w:line="240" w:lineRule="auto"/>
              <w:ind w:left="450" w:right="450"/>
              <w:jc w:val="center"/>
              <w:rPr>
                <w:rFonts w:ascii="Times New Roman" w:eastAsia="Times New Roman" w:hAnsi="Times New Roman" w:cs="Times New Roman"/>
                <w:sz w:val="24"/>
                <w:szCs w:val="24"/>
                <w:lang w:val="uk-UA" w:eastAsia="uk-UA"/>
              </w:rPr>
            </w:pPr>
            <w:r w:rsidRPr="00D27FF4">
              <w:rPr>
                <w:rFonts w:ascii="Times New Roman" w:eastAsia="Times New Roman" w:hAnsi="Times New Roman" w:cs="Times New Roman"/>
                <w:b/>
                <w:bCs/>
                <w:sz w:val="32"/>
                <w:szCs w:val="32"/>
                <w:lang w:val="uk-UA" w:eastAsia="uk-UA"/>
              </w:rPr>
              <w:t>КАБІНЕТ МІНІСТРІВ УКРАЇНИ</w:t>
            </w:r>
            <w:r w:rsidRPr="00D27FF4">
              <w:rPr>
                <w:rFonts w:ascii="Times New Roman" w:eastAsia="Times New Roman" w:hAnsi="Times New Roman" w:cs="Times New Roman"/>
                <w:sz w:val="24"/>
                <w:szCs w:val="24"/>
                <w:lang w:val="uk-UA" w:eastAsia="uk-UA"/>
              </w:rPr>
              <w:br/>
            </w:r>
            <w:r w:rsidRPr="00D27FF4">
              <w:rPr>
                <w:rFonts w:ascii="Times New Roman" w:eastAsia="Times New Roman" w:hAnsi="Times New Roman" w:cs="Times New Roman"/>
                <w:b/>
                <w:bCs/>
                <w:sz w:val="36"/>
                <w:szCs w:val="36"/>
                <w:lang w:val="uk-UA" w:eastAsia="uk-UA"/>
              </w:rPr>
              <w:t>ПОСТАНОВА</w:t>
            </w:r>
          </w:p>
        </w:tc>
      </w:tr>
      <w:tr w:rsidR="00D27FF4" w:rsidRPr="00D27FF4" w:rsidTr="00D27FF4">
        <w:tc>
          <w:tcPr>
            <w:tcW w:w="5000" w:type="pct"/>
            <w:tcBorders>
              <w:top w:val="single" w:sz="2" w:space="0" w:color="auto"/>
              <w:left w:val="single" w:sz="2" w:space="0" w:color="auto"/>
              <w:bottom w:val="single" w:sz="2" w:space="0" w:color="auto"/>
              <w:right w:val="single" w:sz="2" w:space="0" w:color="auto"/>
            </w:tcBorders>
            <w:hideMark/>
          </w:tcPr>
          <w:p w:rsidR="00D27FF4" w:rsidRPr="00D27FF4" w:rsidRDefault="00D27FF4" w:rsidP="00D27FF4">
            <w:pPr>
              <w:spacing w:before="150" w:after="150" w:line="240" w:lineRule="auto"/>
              <w:ind w:left="450" w:right="450"/>
              <w:jc w:val="center"/>
              <w:rPr>
                <w:rFonts w:ascii="Times New Roman" w:eastAsia="Times New Roman" w:hAnsi="Times New Roman" w:cs="Times New Roman"/>
                <w:sz w:val="24"/>
                <w:szCs w:val="24"/>
                <w:lang w:val="uk-UA" w:eastAsia="uk-UA"/>
              </w:rPr>
            </w:pPr>
            <w:r w:rsidRPr="00D27FF4">
              <w:rPr>
                <w:rFonts w:ascii="Times New Roman" w:eastAsia="Times New Roman" w:hAnsi="Times New Roman" w:cs="Times New Roman"/>
                <w:b/>
                <w:bCs/>
                <w:sz w:val="24"/>
                <w:szCs w:val="24"/>
                <w:lang w:val="uk-UA" w:eastAsia="uk-UA"/>
              </w:rPr>
              <w:t>від 22 серпня 2023 р. № 893</w:t>
            </w:r>
            <w:r w:rsidRPr="00D27FF4">
              <w:rPr>
                <w:rFonts w:ascii="Times New Roman" w:eastAsia="Times New Roman" w:hAnsi="Times New Roman" w:cs="Times New Roman"/>
                <w:sz w:val="24"/>
                <w:szCs w:val="24"/>
                <w:lang w:val="uk-UA" w:eastAsia="uk-UA"/>
              </w:rPr>
              <w:br/>
            </w:r>
            <w:r w:rsidRPr="00D27FF4">
              <w:rPr>
                <w:rFonts w:ascii="Times New Roman" w:eastAsia="Times New Roman" w:hAnsi="Times New Roman" w:cs="Times New Roman"/>
                <w:b/>
                <w:bCs/>
                <w:sz w:val="24"/>
                <w:szCs w:val="24"/>
                <w:lang w:val="uk-UA" w:eastAsia="uk-UA"/>
              </w:rPr>
              <w:t>Київ</w:t>
            </w:r>
          </w:p>
        </w:tc>
      </w:tr>
    </w:tbl>
    <w:p w:rsidR="00D27FF4" w:rsidRPr="00D27FF4" w:rsidRDefault="00D27FF4" w:rsidP="00D27FF4">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uk-UA"/>
        </w:rPr>
      </w:pPr>
      <w:bookmarkStart w:id="0" w:name="n3"/>
      <w:bookmarkEnd w:id="0"/>
      <w:r w:rsidRPr="00D27FF4">
        <w:rPr>
          <w:rFonts w:ascii="Times New Roman" w:eastAsia="Times New Roman" w:hAnsi="Times New Roman" w:cs="Times New Roman"/>
          <w:b/>
          <w:bCs/>
          <w:color w:val="333333"/>
          <w:sz w:val="32"/>
          <w:szCs w:val="32"/>
          <w:lang w:val="uk-UA" w:eastAsia="uk-UA"/>
        </w:rPr>
        <w:t>Деякі питання надання роботодавцям компенсації фактичних витрат за облаштування робочих місць працевлаштованих осіб з інвалідністю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 w:name="n4"/>
      <w:bookmarkEnd w:id="1"/>
      <w:r w:rsidRPr="00D27FF4">
        <w:rPr>
          <w:rFonts w:ascii="Times New Roman" w:eastAsia="Times New Roman" w:hAnsi="Times New Roman" w:cs="Times New Roman"/>
          <w:color w:val="333333"/>
          <w:sz w:val="24"/>
          <w:szCs w:val="24"/>
          <w:lang w:val="uk-UA" w:eastAsia="uk-UA"/>
        </w:rPr>
        <w:t>Відповідно до </w:t>
      </w:r>
      <w:hyperlink r:id="rId7" w:anchor="n525" w:tgtFrame="_blank" w:history="1">
        <w:r w:rsidRPr="00D27FF4">
          <w:rPr>
            <w:rFonts w:ascii="Times New Roman" w:eastAsia="Times New Roman" w:hAnsi="Times New Roman" w:cs="Times New Roman"/>
            <w:color w:val="000099"/>
            <w:sz w:val="24"/>
            <w:szCs w:val="24"/>
            <w:u w:val="single"/>
            <w:lang w:val="uk-UA" w:eastAsia="uk-UA"/>
          </w:rPr>
          <w:t>абзацу п’ятнадцятого</w:t>
        </w:r>
      </w:hyperlink>
      <w:r w:rsidRPr="00D27FF4">
        <w:rPr>
          <w:rFonts w:ascii="Times New Roman" w:eastAsia="Times New Roman" w:hAnsi="Times New Roman" w:cs="Times New Roman"/>
          <w:color w:val="333333"/>
          <w:sz w:val="24"/>
          <w:szCs w:val="24"/>
          <w:lang w:val="uk-UA" w:eastAsia="uk-UA"/>
        </w:rPr>
        <w:t> частини другої статті 7 Закону України “Про загальнообов’язкове державне соціальне страхування на випадок безробіття”, </w:t>
      </w:r>
      <w:hyperlink r:id="rId8" w:anchor="n1407" w:tgtFrame="_blank" w:history="1">
        <w:r w:rsidRPr="00D27FF4">
          <w:rPr>
            <w:rFonts w:ascii="Times New Roman" w:eastAsia="Times New Roman" w:hAnsi="Times New Roman" w:cs="Times New Roman"/>
            <w:color w:val="000099"/>
            <w:sz w:val="24"/>
            <w:szCs w:val="24"/>
            <w:u w:val="single"/>
            <w:lang w:val="uk-UA" w:eastAsia="uk-UA"/>
          </w:rPr>
          <w:t>пункту 8</w:t>
        </w:r>
      </w:hyperlink>
      <w:r w:rsidRPr="00D27FF4">
        <w:rPr>
          <w:rFonts w:ascii="Times New Roman" w:eastAsia="Times New Roman" w:hAnsi="Times New Roman" w:cs="Times New Roman"/>
          <w:color w:val="333333"/>
          <w:sz w:val="24"/>
          <w:szCs w:val="24"/>
          <w:lang w:val="uk-UA" w:eastAsia="uk-UA"/>
        </w:rPr>
        <w:t> частини першої статті 24 Закону України “Про зайнятість населення” Кабінет Міністрів України </w:t>
      </w:r>
      <w:r w:rsidRPr="00D27FF4">
        <w:rPr>
          <w:rFonts w:ascii="Times New Roman" w:eastAsia="Times New Roman" w:hAnsi="Times New Roman" w:cs="Times New Roman"/>
          <w:b/>
          <w:bCs/>
          <w:color w:val="333333"/>
          <w:spacing w:val="30"/>
          <w:sz w:val="24"/>
          <w:szCs w:val="24"/>
          <w:lang w:val="uk-UA" w:eastAsia="uk-UA"/>
        </w:rPr>
        <w:t>постановляє</w:t>
      </w:r>
      <w:r w:rsidRPr="00D27FF4">
        <w:rPr>
          <w:rFonts w:ascii="Times New Roman" w:eastAsia="Times New Roman" w:hAnsi="Times New Roman" w:cs="Times New Roman"/>
          <w:color w:val="333333"/>
          <w:sz w:val="24"/>
          <w:szCs w:val="24"/>
          <w:lang w:val="uk-UA" w:eastAsia="uk-UA"/>
        </w:rPr>
        <w:t>:</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 w:name="n5"/>
      <w:bookmarkEnd w:id="2"/>
      <w:r w:rsidRPr="00D27FF4">
        <w:rPr>
          <w:rFonts w:ascii="Times New Roman" w:eastAsia="Times New Roman" w:hAnsi="Times New Roman" w:cs="Times New Roman"/>
          <w:color w:val="333333"/>
          <w:sz w:val="24"/>
          <w:szCs w:val="24"/>
          <w:lang w:val="uk-UA" w:eastAsia="uk-UA"/>
        </w:rPr>
        <w:t>1. Установити, що до переліку (видів) соціальних послуг у сфері зайнятості належить надання роботодавцям компенсації фактичних витрат за облаштування робочих місць працевлаштованих осіб з інвалідністю.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 w:name="n6"/>
      <w:bookmarkEnd w:id="3"/>
      <w:r w:rsidRPr="00D27FF4">
        <w:rPr>
          <w:rFonts w:ascii="Times New Roman" w:eastAsia="Times New Roman" w:hAnsi="Times New Roman" w:cs="Times New Roman"/>
          <w:color w:val="333333"/>
          <w:sz w:val="24"/>
          <w:szCs w:val="24"/>
          <w:lang w:val="uk-UA" w:eastAsia="uk-UA"/>
        </w:rPr>
        <w:t>2. Затвердити </w:t>
      </w:r>
      <w:hyperlink r:id="rId9" w:anchor="n12" w:history="1">
        <w:r w:rsidRPr="00D27FF4">
          <w:rPr>
            <w:rFonts w:ascii="Times New Roman" w:eastAsia="Times New Roman" w:hAnsi="Times New Roman" w:cs="Times New Roman"/>
            <w:color w:val="006600"/>
            <w:sz w:val="24"/>
            <w:szCs w:val="24"/>
            <w:u w:val="single"/>
            <w:lang w:val="uk-UA" w:eastAsia="uk-UA"/>
          </w:rPr>
          <w:t>Порядок надання роботодавцям компенсації фактичних витрат за облаштування робочих місць працевлаштованих осіб з інвалідністю</w:t>
        </w:r>
      </w:hyperlink>
      <w:r w:rsidRPr="00D27FF4">
        <w:rPr>
          <w:rFonts w:ascii="Times New Roman" w:eastAsia="Times New Roman" w:hAnsi="Times New Roman" w:cs="Times New Roman"/>
          <w:color w:val="333333"/>
          <w:sz w:val="24"/>
          <w:szCs w:val="24"/>
          <w:lang w:val="uk-UA" w:eastAsia="uk-UA"/>
        </w:rPr>
        <w:t>, що додається.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4" w:name="n7"/>
      <w:bookmarkEnd w:id="4"/>
      <w:r w:rsidRPr="00D27FF4">
        <w:rPr>
          <w:rFonts w:ascii="Times New Roman" w:eastAsia="Times New Roman" w:hAnsi="Times New Roman" w:cs="Times New Roman"/>
          <w:color w:val="333333"/>
          <w:sz w:val="24"/>
          <w:szCs w:val="24"/>
          <w:lang w:val="uk-UA" w:eastAsia="uk-UA"/>
        </w:rPr>
        <w:t>3. Державному центру зайнятості подавати щомісяця Міністерству економіки інформацію про стан виконання Порядку, затвердженого цією постановою, та здійснювати оприлюднення результатів на власному офіційному веб-сайті.</w:t>
      </w:r>
    </w:p>
    <w:tbl>
      <w:tblPr>
        <w:tblW w:w="5000" w:type="pct"/>
        <w:tblCellMar>
          <w:left w:w="0" w:type="dxa"/>
          <w:right w:w="0" w:type="dxa"/>
        </w:tblCellMar>
        <w:tblLook w:val="04A0" w:firstRow="1" w:lastRow="0" w:firstColumn="1" w:lastColumn="0" w:noHBand="0" w:noVBand="1"/>
      </w:tblPr>
      <w:tblGrid>
        <w:gridCol w:w="2808"/>
        <w:gridCol w:w="6553"/>
      </w:tblGrid>
      <w:tr w:rsidR="00D27FF4" w:rsidRPr="00D27FF4" w:rsidTr="00D27FF4">
        <w:tc>
          <w:tcPr>
            <w:tcW w:w="1500" w:type="pct"/>
            <w:tcBorders>
              <w:top w:val="single" w:sz="2" w:space="0" w:color="auto"/>
              <w:left w:val="single" w:sz="2" w:space="0" w:color="auto"/>
              <w:bottom w:val="single" w:sz="2" w:space="0" w:color="auto"/>
              <w:right w:val="single" w:sz="2" w:space="0" w:color="auto"/>
            </w:tcBorders>
            <w:hideMark/>
          </w:tcPr>
          <w:p w:rsidR="00D27FF4" w:rsidRPr="00D27FF4" w:rsidRDefault="00D27FF4" w:rsidP="00D27FF4">
            <w:pPr>
              <w:spacing w:before="300" w:after="150" w:line="240" w:lineRule="auto"/>
              <w:jc w:val="center"/>
              <w:rPr>
                <w:rFonts w:ascii="Times New Roman" w:eastAsia="Times New Roman" w:hAnsi="Times New Roman" w:cs="Times New Roman"/>
                <w:sz w:val="24"/>
                <w:szCs w:val="24"/>
                <w:lang w:val="uk-UA" w:eastAsia="uk-UA"/>
              </w:rPr>
            </w:pPr>
            <w:bookmarkStart w:id="5" w:name="n8"/>
            <w:bookmarkEnd w:id="5"/>
            <w:r w:rsidRPr="00D27FF4">
              <w:rPr>
                <w:rFonts w:ascii="Times New Roman" w:eastAsia="Times New Roman" w:hAnsi="Times New Roman" w:cs="Times New Roman"/>
                <w:b/>
                <w:bCs/>
                <w:sz w:val="24"/>
                <w:szCs w:val="24"/>
                <w:lang w:val="uk-UA"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D27FF4" w:rsidRPr="00D27FF4" w:rsidRDefault="00D27FF4" w:rsidP="00D27FF4">
            <w:pPr>
              <w:spacing w:before="300" w:after="0" w:line="240" w:lineRule="auto"/>
              <w:jc w:val="right"/>
              <w:rPr>
                <w:rFonts w:ascii="Times New Roman" w:eastAsia="Times New Roman" w:hAnsi="Times New Roman" w:cs="Times New Roman"/>
                <w:sz w:val="24"/>
                <w:szCs w:val="24"/>
                <w:lang w:val="uk-UA" w:eastAsia="uk-UA"/>
              </w:rPr>
            </w:pPr>
            <w:r w:rsidRPr="00D27FF4">
              <w:rPr>
                <w:rFonts w:ascii="Times New Roman" w:eastAsia="Times New Roman" w:hAnsi="Times New Roman" w:cs="Times New Roman"/>
                <w:b/>
                <w:bCs/>
                <w:sz w:val="24"/>
                <w:szCs w:val="24"/>
                <w:lang w:val="uk-UA" w:eastAsia="uk-UA"/>
              </w:rPr>
              <w:t>Д. ШМИГАЛЬ</w:t>
            </w:r>
          </w:p>
        </w:tc>
      </w:tr>
      <w:tr w:rsidR="00D27FF4" w:rsidRPr="00D27FF4" w:rsidTr="00D27FF4">
        <w:tc>
          <w:tcPr>
            <w:tcW w:w="0" w:type="auto"/>
            <w:tcBorders>
              <w:top w:val="single" w:sz="2" w:space="0" w:color="auto"/>
              <w:left w:val="single" w:sz="2" w:space="0" w:color="auto"/>
              <w:bottom w:val="single" w:sz="2" w:space="0" w:color="auto"/>
              <w:right w:val="single" w:sz="2" w:space="0" w:color="auto"/>
            </w:tcBorders>
            <w:hideMark/>
          </w:tcPr>
          <w:p w:rsidR="00D27FF4" w:rsidRPr="00D27FF4" w:rsidRDefault="00D27FF4" w:rsidP="00D27FF4">
            <w:pPr>
              <w:spacing w:before="300" w:after="150" w:line="240" w:lineRule="auto"/>
              <w:jc w:val="center"/>
              <w:rPr>
                <w:rFonts w:ascii="Times New Roman" w:eastAsia="Times New Roman" w:hAnsi="Times New Roman" w:cs="Times New Roman"/>
                <w:sz w:val="24"/>
                <w:szCs w:val="24"/>
                <w:lang w:val="uk-UA" w:eastAsia="uk-UA"/>
              </w:rPr>
            </w:pPr>
            <w:r w:rsidRPr="00D27FF4">
              <w:rPr>
                <w:rFonts w:ascii="Times New Roman" w:eastAsia="Times New Roman" w:hAnsi="Times New Roman" w:cs="Times New Roman"/>
                <w:b/>
                <w:bCs/>
                <w:sz w:val="24"/>
                <w:szCs w:val="24"/>
                <w:lang w:val="uk-UA" w:eastAsia="uk-UA"/>
              </w:rPr>
              <w:t>Інд. 73</w:t>
            </w:r>
          </w:p>
        </w:tc>
        <w:tc>
          <w:tcPr>
            <w:tcW w:w="0" w:type="auto"/>
            <w:tcBorders>
              <w:top w:val="single" w:sz="2" w:space="0" w:color="auto"/>
              <w:left w:val="single" w:sz="2" w:space="0" w:color="auto"/>
              <w:bottom w:val="single" w:sz="2" w:space="0" w:color="auto"/>
              <w:right w:val="single" w:sz="2" w:space="0" w:color="auto"/>
            </w:tcBorders>
            <w:hideMark/>
          </w:tcPr>
          <w:p w:rsidR="00D27FF4" w:rsidRPr="00D27FF4" w:rsidRDefault="00D27FF4" w:rsidP="00D27FF4">
            <w:pPr>
              <w:spacing w:before="300" w:after="0" w:line="240" w:lineRule="auto"/>
              <w:jc w:val="right"/>
              <w:rPr>
                <w:rFonts w:ascii="Times New Roman" w:eastAsia="Times New Roman" w:hAnsi="Times New Roman" w:cs="Times New Roman"/>
                <w:sz w:val="24"/>
                <w:szCs w:val="24"/>
                <w:lang w:val="uk-UA" w:eastAsia="uk-UA"/>
              </w:rPr>
            </w:pPr>
            <w:r w:rsidRPr="00D27FF4">
              <w:rPr>
                <w:rFonts w:ascii="Times New Roman" w:eastAsia="Times New Roman" w:hAnsi="Times New Roman" w:cs="Times New Roman"/>
                <w:b/>
                <w:bCs/>
                <w:sz w:val="24"/>
                <w:szCs w:val="24"/>
                <w:lang w:val="uk-UA" w:eastAsia="uk-UA"/>
              </w:rPr>
              <w:br/>
            </w:r>
          </w:p>
        </w:tc>
      </w:tr>
    </w:tbl>
    <w:p w:rsidR="00D27FF4" w:rsidRPr="00D27FF4" w:rsidRDefault="00A55119" w:rsidP="00D27FF4">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pict>
          <v:rect id="_x0000_i1025" style="width:0;height:0" o:hrstd="t" o:hrnoshade="t" o:hr="t" fillcolor="black" stroked="f"/>
        </w:pict>
      </w:r>
    </w:p>
    <w:p w:rsidR="00D27FF4" w:rsidRDefault="00D27FF4" w:rsidP="00D27FF4">
      <w:pPr>
        <w:spacing w:after="0" w:line="240" w:lineRule="auto"/>
        <w:rPr>
          <w:rFonts w:ascii="Times New Roman" w:eastAsia="Times New Roman" w:hAnsi="Times New Roman" w:cs="Times New Roman"/>
          <w:sz w:val="24"/>
          <w:szCs w:val="24"/>
          <w:lang w:val="uk-UA" w:eastAsia="uk-UA"/>
        </w:rPr>
      </w:pPr>
    </w:p>
    <w:p w:rsidR="00D27FF4" w:rsidRDefault="00D27FF4" w:rsidP="00D27FF4">
      <w:pPr>
        <w:spacing w:after="0" w:line="240" w:lineRule="auto"/>
        <w:rPr>
          <w:rFonts w:ascii="Times New Roman" w:eastAsia="Times New Roman" w:hAnsi="Times New Roman" w:cs="Times New Roman"/>
          <w:sz w:val="24"/>
          <w:szCs w:val="24"/>
          <w:lang w:val="uk-UA" w:eastAsia="uk-UA"/>
        </w:rPr>
      </w:pPr>
    </w:p>
    <w:p w:rsidR="00D27FF4" w:rsidRDefault="00D27FF4" w:rsidP="00D27FF4">
      <w:pPr>
        <w:spacing w:after="0" w:line="240" w:lineRule="auto"/>
        <w:rPr>
          <w:rFonts w:ascii="Times New Roman" w:eastAsia="Times New Roman" w:hAnsi="Times New Roman" w:cs="Times New Roman"/>
          <w:sz w:val="24"/>
          <w:szCs w:val="24"/>
          <w:lang w:val="uk-UA" w:eastAsia="uk-UA"/>
        </w:rPr>
      </w:pPr>
    </w:p>
    <w:p w:rsidR="00D27FF4" w:rsidRDefault="00D27FF4" w:rsidP="00D27FF4">
      <w:pPr>
        <w:spacing w:after="0" w:line="240" w:lineRule="auto"/>
        <w:rPr>
          <w:rFonts w:ascii="Times New Roman" w:eastAsia="Times New Roman" w:hAnsi="Times New Roman" w:cs="Times New Roman"/>
          <w:sz w:val="24"/>
          <w:szCs w:val="24"/>
          <w:lang w:val="uk-UA" w:eastAsia="uk-UA"/>
        </w:rPr>
      </w:pPr>
    </w:p>
    <w:p w:rsidR="00D27FF4" w:rsidRDefault="00D27FF4" w:rsidP="00D27FF4">
      <w:pPr>
        <w:spacing w:after="0" w:line="240" w:lineRule="auto"/>
        <w:rPr>
          <w:rFonts w:ascii="Times New Roman" w:eastAsia="Times New Roman" w:hAnsi="Times New Roman" w:cs="Times New Roman"/>
          <w:sz w:val="24"/>
          <w:szCs w:val="24"/>
          <w:lang w:val="uk-UA" w:eastAsia="uk-UA"/>
        </w:rPr>
      </w:pPr>
    </w:p>
    <w:p w:rsidR="00D27FF4" w:rsidRDefault="00D27FF4" w:rsidP="00D27FF4">
      <w:pPr>
        <w:spacing w:after="0" w:line="240" w:lineRule="auto"/>
        <w:rPr>
          <w:rFonts w:ascii="Times New Roman" w:eastAsia="Times New Roman" w:hAnsi="Times New Roman" w:cs="Times New Roman"/>
          <w:sz w:val="24"/>
          <w:szCs w:val="24"/>
          <w:lang w:val="uk-UA" w:eastAsia="uk-UA"/>
        </w:rPr>
      </w:pPr>
    </w:p>
    <w:p w:rsidR="00D27FF4" w:rsidRDefault="00D27FF4" w:rsidP="00D27FF4">
      <w:pPr>
        <w:spacing w:after="0" w:line="240" w:lineRule="auto"/>
        <w:rPr>
          <w:rFonts w:ascii="Times New Roman" w:eastAsia="Times New Roman" w:hAnsi="Times New Roman" w:cs="Times New Roman"/>
          <w:sz w:val="24"/>
          <w:szCs w:val="24"/>
          <w:lang w:val="uk-UA" w:eastAsia="uk-UA"/>
        </w:rPr>
      </w:pPr>
    </w:p>
    <w:p w:rsidR="00D27FF4" w:rsidRDefault="00D27FF4" w:rsidP="00D27FF4">
      <w:pPr>
        <w:spacing w:after="0" w:line="240" w:lineRule="auto"/>
        <w:rPr>
          <w:rFonts w:ascii="Times New Roman" w:eastAsia="Times New Roman" w:hAnsi="Times New Roman" w:cs="Times New Roman"/>
          <w:sz w:val="24"/>
          <w:szCs w:val="24"/>
          <w:lang w:val="uk-UA" w:eastAsia="uk-UA"/>
        </w:rPr>
      </w:pPr>
    </w:p>
    <w:p w:rsidR="00D27FF4" w:rsidRDefault="00D27FF4" w:rsidP="00D27FF4">
      <w:pPr>
        <w:spacing w:after="0" w:line="240" w:lineRule="auto"/>
        <w:rPr>
          <w:rFonts w:ascii="Times New Roman" w:eastAsia="Times New Roman" w:hAnsi="Times New Roman" w:cs="Times New Roman"/>
          <w:sz w:val="24"/>
          <w:szCs w:val="24"/>
          <w:lang w:val="uk-UA" w:eastAsia="uk-UA"/>
        </w:rPr>
      </w:pPr>
    </w:p>
    <w:p w:rsidR="00D27FF4" w:rsidRDefault="00D27FF4" w:rsidP="00D27FF4">
      <w:pPr>
        <w:spacing w:after="0" w:line="240" w:lineRule="auto"/>
        <w:rPr>
          <w:rFonts w:ascii="Times New Roman" w:eastAsia="Times New Roman" w:hAnsi="Times New Roman" w:cs="Times New Roman"/>
          <w:sz w:val="24"/>
          <w:szCs w:val="24"/>
          <w:lang w:val="uk-UA" w:eastAsia="uk-UA"/>
        </w:rPr>
      </w:pPr>
    </w:p>
    <w:p w:rsidR="00D27FF4" w:rsidRDefault="00D27FF4" w:rsidP="00D27FF4">
      <w:pPr>
        <w:spacing w:after="0" w:line="240" w:lineRule="auto"/>
        <w:rPr>
          <w:rFonts w:ascii="Times New Roman" w:eastAsia="Times New Roman" w:hAnsi="Times New Roman" w:cs="Times New Roman"/>
          <w:sz w:val="24"/>
          <w:szCs w:val="24"/>
          <w:lang w:val="uk-UA" w:eastAsia="uk-UA"/>
        </w:rPr>
      </w:pPr>
    </w:p>
    <w:p w:rsidR="00D27FF4" w:rsidRPr="00D27FF4" w:rsidRDefault="00D27FF4" w:rsidP="00D27FF4">
      <w:pPr>
        <w:spacing w:after="0" w:line="240" w:lineRule="auto"/>
        <w:rPr>
          <w:rFonts w:ascii="Times New Roman" w:eastAsia="Times New Roman" w:hAnsi="Times New Roman" w:cs="Times New Roman"/>
          <w:sz w:val="24"/>
          <w:szCs w:val="24"/>
          <w:lang w:val="uk-UA" w:eastAsia="uk-UA"/>
        </w:rPr>
      </w:pPr>
    </w:p>
    <w:tbl>
      <w:tblPr>
        <w:tblW w:w="5000" w:type="pct"/>
        <w:tblCellMar>
          <w:left w:w="0" w:type="dxa"/>
          <w:right w:w="0" w:type="dxa"/>
        </w:tblCellMar>
        <w:tblLook w:val="04A0" w:firstRow="1" w:lastRow="0" w:firstColumn="1" w:lastColumn="0" w:noHBand="0" w:noVBand="1"/>
      </w:tblPr>
      <w:tblGrid>
        <w:gridCol w:w="3744"/>
        <w:gridCol w:w="5617"/>
      </w:tblGrid>
      <w:tr w:rsidR="00D27FF4" w:rsidRPr="00D27FF4" w:rsidTr="00D27FF4">
        <w:tc>
          <w:tcPr>
            <w:tcW w:w="2000" w:type="pct"/>
            <w:tcBorders>
              <w:top w:val="single" w:sz="2" w:space="0" w:color="auto"/>
              <w:left w:val="single" w:sz="2" w:space="0" w:color="auto"/>
              <w:bottom w:val="single" w:sz="2" w:space="0" w:color="auto"/>
              <w:right w:val="single" w:sz="2" w:space="0" w:color="auto"/>
            </w:tcBorders>
            <w:hideMark/>
          </w:tcPr>
          <w:p w:rsidR="00D27FF4" w:rsidRPr="00D27FF4" w:rsidRDefault="00D27FF4" w:rsidP="00D27FF4">
            <w:pPr>
              <w:spacing w:before="150" w:after="150" w:line="240" w:lineRule="auto"/>
              <w:rPr>
                <w:rFonts w:ascii="Times New Roman" w:eastAsia="Times New Roman" w:hAnsi="Times New Roman" w:cs="Times New Roman"/>
                <w:sz w:val="24"/>
                <w:szCs w:val="24"/>
                <w:lang w:val="uk-UA" w:eastAsia="uk-UA"/>
              </w:rPr>
            </w:pPr>
            <w:bookmarkStart w:id="6" w:name="n336"/>
            <w:bookmarkStart w:id="7" w:name="n11"/>
            <w:bookmarkEnd w:id="6"/>
            <w:bookmarkEnd w:id="7"/>
            <w:r w:rsidRPr="00D27FF4">
              <w:rPr>
                <w:rFonts w:ascii="Times New Roman" w:eastAsia="Times New Roman" w:hAnsi="Times New Roman" w:cs="Times New Roman"/>
                <w:b/>
                <w:bCs/>
                <w:sz w:val="24"/>
                <w:szCs w:val="24"/>
                <w:lang w:val="uk-UA" w:eastAsia="uk-UA"/>
              </w:rPr>
              <w:lastRenderedPageBreak/>
              <w:br/>
            </w:r>
          </w:p>
        </w:tc>
        <w:tc>
          <w:tcPr>
            <w:tcW w:w="3000" w:type="pct"/>
            <w:tcBorders>
              <w:top w:val="single" w:sz="2" w:space="0" w:color="auto"/>
              <w:left w:val="single" w:sz="2" w:space="0" w:color="auto"/>
              <w:bottom w:val="single" w:sz="2" w:space="0" w:color="auto"/>
              <w:right w:val="single" w:sz="2" w:space="0" w:color="auto"/>
            </w:tcBorders>
            <w:hideMark/>
          </w:tcPr>
          <w:p w:rsidR="00D27FF4" w:rsidRPr="00D27FF4" w:rsidRDefault="00D27FF4" w:rsidP="00D27FF4">
            <w:pPr>
              <w:spacing w:before="150" w:after="150" w:line="240" w:lineRule="auto"/>
              <w:jc w:val="center"/>
              <w:rPr>
                <w:rFonts w:ascii="Times New Roman" w:eastAsia="Times New Roman" w:hAnsi="Times New Roman" w:cs="Times New Roman"/>
                <w:sz w:val="24"/>
                <w:szCs w:val="24"/>
                <w:lang w:val="uk-UA" w:eastAsia="uk-UA"/>
              </w:rPr>
            </w:pPr>
            <w:r w:rsidRPr="00D27FF4">
              <w:rPr>
                <w:rFonts w:ascii="Times New Roman" w:eastAsia="Times New Roman" w:hAnsi="Times New Roman" w:cs="Times New Roman"/>
                <w:b/>
                <w:bCs/>
                <w:sz w:val="24"/>
                <w:szCs w:val="24"/>
                <w:lang w:val="uk-UA" w:eastAsia="uk-UA"/>
              </w:rPr>
              <w:t>ЗАТВЕРДЖЕНО</w:t>
            </w:r>
            <w:r w:rsidRPr="00D27FF4">
              <w:rPr>
                <w:rFonts w:ascii="Times New Roman" w:eastAsia="Times New Roman" w:hAnsi="Times New Roman" w:cs="Times New Roman"/>
                <w:sz w:val="24"/>
                <w:szCs w:val="24"/>
                <w:lang w:val="uk-UA" w:eastAsia="uk-UA"/>
              </w:rPr>
              <w:br/>
            </w:r>
            <w:r w:rsidRPr="00D27FF4">
              <w:rPr>
                <w:rFonts w:ascii="Times New Roman" w:eastAsia="Times New Roman" w:hAnsi="Times New Roman" w:cs="Times New Roman"/>
                <w:b/>
                <w:bCs/>
                <w:sz w:val="24"/>
                <w:szCs w:val="24"/>
                <w:lang w:val="uk-UA" w:eastAsia="uk-UA"/>
              </w:rPr>
              <w:t>постановою Кабінету Міністрів України</w:t>
            </w:r>
            <w:r w:rsidRPr="00D27FF4">
              <w:rPr>
                <w:rFonts w:ascii="Times New Roman" w:eastAsia="Times New Roman" w:hAnsi="Times New Roman" w:cs="Times New Roman"/>
                <w:sz w:val="24"/>
                <w:szCs w:val="24"/>
                <w:lang w:val="uk-UA" w:eastAsia="uk-UA"/>
              </w:rPr>
              <w:br/>
            </w:r>
            <w:r w:rsidRPr="00D27FF4">
              <w:rPr>
                <w:rFonts w:ascii="Times New Roman" w:eastAsia="Times New Roman" w:hAnsi="Times New Roman" w:cs="Times New Roman"/>
                <w:b/>
                <w:bCs/>
                <w:sz w:val="24"/>
                <w:szCs w:val="24"/>
                <w:lang w:val="uk-UA" w:eastAsia="uk-UA"/>
              </w:rPr>
              <w:t>від 22 серпня 2023 р. № 893</w:t>
            </w:r>
          </w:p>
        </w:tc>
      </w:tr>
    </w:tbl>
    <w:p w:rsidR="00D27FF4" w:rsidRPr="00D27FF4" w:rsidRDefault="00D27FF4" w:rsidP="00D27FF4">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uk-UA"/>
        </w:rPr>
      </w:pPr>
      <w:bookmarkStart w:id="8" w:name="n12"/>
      <w:bookmarkEnd w:id="8"/>
      <w:r w:rsidRPr="00D27FF4">
        <w:rPr>
          <w:rFonts w:ascii="Times New Roman" w:eastAsia="Times New Roman" w:hAnsi="Times New Roman" w:cs="Times New Roman"/>
          <w:b/>
          <w:bCs/>
          <w:color w:val="333333"/>
          <w:sz w:val="32"/>
          <w:szCs w:val="32"/>
          <w:lang w:val="uk-UA" w:eastAsia="uk-UA"/>
        </w:rPr>
        <w:t>ПОРЯДОК</w:t>
      </w:r>
      <w:r w:rsidRPr="00D27FF4">
        <w:rPr>
          <w:rFonts w:ascii="Times New Roman" w:eastAsia="Times New Roman" w:hAnsi="Times New Roman" w:cs="Times New Roman"/>
          <w:color w:val="333333"/>
          <w:sz w:val="24"/>
          <w:szCs w:val="24"/>
          <w:lang w:val="uk-UA" w:eastAsia="uk-UA"/>
        </w:rPr>
        <w:br/>
      </w:r>
      <w:r w:rsidRPr="00D27FF4">
        <w:rPr>
          <w:rFonts w:ascii="Times New Roman" w:eastAsia="Times New Roman" w:hAnsi="Times New Roman" w:cs="Times New Roman"/>
          <w:b/>
          <w:bCs/>
          <w:color w:val="333333"/>
          <w:sz w:val="32"/>
          <w:szCs w:val="32"/>
          <w:lang w:val="uk-UA" w:eastAsia="uk-UA"/>
        </w:rPr>
        <w:t>надання роботодавцям компенсації фактичних витрат за облаштування робочих місць працевлаштованих осіб з інвалідністю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9" w:name="n13"/>
      <w:bookmarkEnd w:id="9"/>
      <w:r w:rsidRPr="00D27FF4">
        <w:rPr>
          <w:rFonts w:ascii="Times New Roman" w:eastAsia="Times New Roman" w:hAnsi="Times New Roman" w:cs="Times New Roman"/>
          <w:color w:val="333333"/>
          <w:sz w:val="24"/>
          <w:szCs w:val="24"/>
          <w:lang w:val="uk-UA" w:eastAsia="uk-UA"/>
        </w:rPr>
        <w:t>1. Цей Порядок визначає умови, механізм виплати роботодавцям компенсації фактичних витрат за облаштування робочих місць працевлаштованих осіб з інвалідністю, а також її строки та розмір.</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 w:name="n14"/>
      <w:bookmarkEnd w:id="10"/>
      <w:r w:rsidRPr="00D27FF4">
        <w:rPr>
          <w:rFonts w:ascii="Times New Roman" w:eastAsia="Times New Roman" w:hAnsi="Times New Roman" w:cs="Times New Roman"/>
          <w:color w:val="333333"/>
          <w:sz w:val="24"/>
          <w:szCs w:val="24"/>
          <w:lang w:val="uk-UA" w:eastAsia="uk-UA"/>
        </w:rPr>
        <w:t>Дія цього Порядку поширюється на роботодавців, які починаючи з дня набрання чинності постановою Кабінету Міністрів України від 22 серпня 2023 р. № 893 “Деякі питання надання роботодавцям компенсації фактичних витрат за облаштування робочих місць працевлаштованих осіб з інвалідністю” працевлаштували особу з інвалідністю I або II групи, яка є застрахованою особою (далі - особа з інвалідністю).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1" w:name="n15"/>
      <w:bookmarkEnd w:id="11"/>
      <w:r w:rsidRPr="00D27FF4">
        <w:rPr>
          <w:rFonts w:ascii="Times New Roman" w:eastAsia="Times New Roman" w:hAnsi="Times New Roman" w:cs="Times New Roman"/>
          <w:color w:val="333333"/>
          <w:sz w:val="24"/>
          <w:szCs w:val="24"/>
          <w:lang w:val="uk-UA" w:eastAsia="uk-UA"/>
        </w:rPr>
        <w:t>2. Терміни, що вживаються у цьому Порядку, мають таке значення: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2" w:name="n16"/>
      <w:bookmarkEnd w:id="12"/>
      <w:r w:rsidRPr="00D27FF4">
        <w:rPr>
          <w:rFonts w:ascii="Times New Roman" w:eastAsia="Times New Roman" w:hAnsi="Times New Roman" w:cs="Times New Roman"/>
          <w:color w:val="333333"/>
          <w:sz w:val="24"/>
          <w:szCs w:val="24"/>
          <w:lang w:val="uk-UA" w:eastAsia="uk-UA"/>
        </w:rPr>
        <w:t>компенсація фактичних витрат за облаштування робочого місця (далі - компенсація) - відшкодування роботодавцю фактичних витрат за облаштування робочого місця працевлаштованої особи з інвалідністю у розмірі не вище граничного розміру компенсації, встановленого цим Порядком;</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3" w:name="n17"/>
      <w:bookmarkEnd w:id="13"/>
      <w:r w:rsidRPr="00D27FF4">
        <w:rPr>
          <w:rFonts w:ascii="Times New Roman" w:eastAsia="Times New Roman" w:hAnsi="Times New Roman" w:cs="Times New Roman"/>
          <w:color w:val="333333"/>
          <w:sz w:val="24"/>
          <w:szCs w:val="24"/>
          <w:lang w:val="uk-UA" w:eastAsia="uk-UA"/>
        </w:rPr>
        <w:t>облаштування робочого місця - комплекс заходів та засобів, вжитих роботодавцем для адаптації та розумного пристосування робочого місця працевлаштованої особи з інвалідністю згідно з документом, в якому визначена така рекомендація, з урахуванням потреби такої особи;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4" w:name="n18"/>
      <w:bookmarkEnd w:id="14"/>
      <w:r w:rsidRPr="00D27FF4">
        <w:rPr>
          <w:rFonts w:ascii="Times New Roman" w:eastAsia="Times New Roman" w:hAnsi="Times New Roman" w:cs="Times New Roman"/>
          <w:color w:val="333333"/>
          <w:sz w:val="24"/>
          <w:szCs w:val="24"/>
          <w:lang w:val="uk-UA" w:eastAsia="uk-UA"/>
        </w:rPr>
        <w:t>регіональні центри зайнятості - обласні та Київський міський центри зайнятості;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5" w:name="n19"/>
      <w:bookmarkEnd w:id="15"/>
      <w:r w:rsidRPr="00D27FF4">
        <w:rPr>
          <w:rFonts w:ascii="Times New Roman" w:eastAsia="Times New Roman" w:hAnsi="Times New Roman" w:cs="Times New Roman"/>
          <w:color w:val="333333"/>
          <w:sz w:val="24"/>
          <w:szCs w:val="24"/>
          <w:lang w:val="uk-UA" w:eastAsia="uk-UA"/>
        </w:rPr>
        <w:t>центри зайнятості - філії регіональних центрів зайнятості, а також міські, районні, міськрайонні центри зайнятості (до їх припинення) Державної служби зайнятості.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6" w:name="n20"/>
      <w:bookmarkEnd w:id="16"/>
      <w:r w:rsidRPr="00D27FF4">
        <w:rPr>
          <w:rFonts w:ascii="Times New Roman" w:eastAsia="Times New Roman" w:hAnsi="Times New Roman" w:cs="Times New Roman"/>
          <w:color w:val="333333"/>
          <w:sz w:val="24"/>
          <w:szCs w:val="24"/>
          <w:lang w:val="uk-UA" w:eastAsia="uk-UA"/>
        </w:rPr>
        <w:t>Термін </w:t>
      </w:r>
      <w:hyperlink r:id="rId10" w:anchor="n710" w:tgtFrame="_blank" w:history="1">
        <w:r w:rsidRPr="00D27FF4">
          <w:rPr>
            <w:rFonts w:ascii="Times New Roman" w:eastAsia="Times New Roman" w:hAnsi="Times New Roman" w:cs="Times New Roman"/>
            <w:color w:val="000099"/>
            <w:sz w:val="24"/>
            <w:szCs w:val="24"/>
            <w:u w:val="single"/>
            <w:lang w:val="uk-UA" w:eastAsia="uk-UA"/>
          </w:rPr>
          <w:t>“роботодавець”</w:t>
        </w:r>
      </w:hyperlink>
      <w:r w:rsidRPr="00D27FF4">
        <w:rPr>
          <w:rFonts w:ascii="Times New Roman" w:eastAsia="Times New Roman" w:hAnsi="Times New Roman" w:cs="Times New Roman"/>
          <w:color w:val="333333"/>
          <w:sz w:val="24"/>
          <w:szCs w:val="24"/>
          <w:lang w:val="uk-UA" w:eastAsia="uk-UA"/>
        </w:rPr>
        <w:t> вживається у значенні, наведеному в Податковому кодексі України, термін “</w:t>
      </w:r>
      <w:hyperlink r:id="rId11" w:anchor="n22" w:tgtFrame="_blank" w:history="1">
        <w:r w:rsidRPr="00D27FF4">
          <w:rPr>
            <w:rFonts w:ascii="Times New Roman" w:eastAsia="Times New Roman" w:hAnsi="Times New Roman" w:cs="Times New Roman"/>
            <w:color w:val="000099"/>
            <w:sz w:val="24"/>
            <w:szCs w:val="24"/>
            <w:u w:val="single"/>
            <w:lang w:val="uk-UA" w:eastAsia="uk-UA"/>
          </w:rPr>
          <w:t>особа з інвалідністю</w:t>
        </w:r>
      </w:hyperlink>
      <w:r w:rsidRPr="00D27FF4">
        <w:rPr>
          <w:rFonts w:ascii="Times New Roman" w:eastAsia="Times New Roman" w:hAnsi="Times New Roman" w:cs="Times New Roman"/>
          <w:color w:val="333333"/>
          <w:sz w:val="24"/>
          <w:szCs w:val="24"/>
          <w:lang w:val="uk-UA" w:eastAsia="uk-UA"/>
        </w:rPr>
        <w:t>” - у значенні, наведеному в Законі України “Про основи соціальної захищеності осіб з інвалідністю в Україні”, термін </w:t>
      </w:r>
      <w:hyperlink r:id="rId12" w:anchor="n22" w:tgtFrame="_blank" w:history="1">
        <w:r w:rsidRPr="00D27FF4">
          <w:rPr>
            <w:rFonts w:ascii="Times New Roman" w:eastAsia="Times New Roman" w:hAnsi="Times New Roman" w:cs="Times New Roman"/>
            <w:color w:val="000099"/>
            <w:sz w:val="24"/>
            <w:szCs w:val="24"/>
            <w:u w:val="single"/>
            <w:lang w:val="uk-UA" w:eastAsia="uk-UA"/>
          </w:rPr>
          <w:t>“незначна державна допомога”</w:t>
        </w:r>
      </w:hyperlink>
      <w:r w:rsidRPr="00D27FF4">
        <w:rPr>
          <w:rFonts w:ascii="Times New Roman" w:eastAsia="Times New Roman" w:hAnsi="Times New Roman" w:cs="Times New Roman"/>
          <w:color w:val="333333"/>
          <w:sz w:val="24"/>
          <w:szCs w:val="24"/>
          <w:lang w:val="uk-UA" w:eastAsia="uk-UA"/>
        </w:rPr>
        <w:t> - у значенні, наведеному в Законі України “Про державну допомогу суб’єктам господарювання”, термін </w:t>
      </w:r>
      <w:hyperlink r:id="rId13" w:anchor="n15" w:tgtFrame="_blank" w:history="1">
        <w:r w:rsidRPr="00D27FF4">
          <w:rPr>
            <w:rFonts w:ascii="Times New Roman" w:eastAsia="Times New Roman" w:hAnsi="Times New Roman" w:cs="Times New Roman"/>
            <w:color w:val="000099"/>
            <w:sz w:val="24"/>
            <w:szCs w:val="24"/>
            <w:u w:val="single"/>
            <w:lang w:val="uk-UA" w:eastAsia="uk-UA"/>
          </w:rPr>
          <w:t>“застрахована особа”</w:t>
        </w:r>
      </w:hyperlink>
      <w:r w:rsidRPr="00D27FF4">
        <w:rPr>
          <w:rFonts w:ascii="Times New Roman" w:eastAsia="Times New Roman" w:hAnsi="Times New Roman" w:cs="Times New Roman"/>
          <w:color w:val="333333"/>
          <w:sz w:val="24"/>
          <w:szCs w:val="24"/>
          <w:lang w:val="uk-UA" w:eastAsia="uk-UA"/>
        </w:rPr>
        <w:t> - у значенні, наведеному в Законі України “Про збір та облік єдиного внеску на загальнообов’язкове державне соціальне страхування”, термін </w:t>
      </w:r>
      <w:hyperlink r:id="rId14" w:anchor="n27" w:tgtFrame="_blank" w:history="1">
        <w:r w:rsidRPr="00D27FF4">
          <w:rPr>
            <w:rFonts w:ascii="Times New Roman" w:eastAsia="Times New Roman" w:hAnsi="Times New Roman" w:cs="Times New Roman"/>
            <w:color w:val="000099"/>
            <w:sz w:val="24"/>
            <w:szCs w:val="24"/>
            <w:u w:val="single"/>
            <w:lang w:val="uk-UA" w:eastAsia="uk-UA"/>
          </w:rPr>
          <w:t>“робоче місце”</w:t>
        </w:r>
      </w:hyperlink>
      <w:r w:rsidRPr="00D27FF4">
        <w:rPr>
          <w:rFonts w:ascii="Times New Roman" w:eastAsia="Times New Roman" w:hAnsi="Times New Roman" w:cs="Times New Roman"/>
          <w:color w:val="333333"/>
          <w:sz w:val="24"/>
          <w:szCs w:val="24"/>
          <w:lang w:val="uk-UA" w:eastAsia="uk-UA"/>
        </w:rPr>
        <w:t> - у значенні, наведеному в Законі України “Про зайнятість населення”.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7" w:name="n21"/>
      <w:bookmarkEnd w:id="17"/>
      <w:r w:rsidRPr="00D27FF4">
        <w:rPr>
          <w:rFonts w:ascii="Times New Roman" w:eastAsia="Times New Roman" w:hAnsi="Times New Roman" w:cs="Times New Roman"/>
          <w:color w:val="333333"/>
          <w:sz w:val="24"/>
          <w:szCs w:val="24"/>
          <w:lang w:val="uk-UA" w:eastAsia="uk-UA"/>
        </w:rPr>
        <w:t>3. Джерелами фінансування компенсації є кошти Фонду загальнообов’язкового державного соціального страхування на випадок безробіття (далі - Фонд) та інших джерел, не заборонених законодавством.</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8" w:name="n22"/>
      <w:bookmarkEnd w:id="18"/>
      <w:r w:rsidRPr="00D27FF4">
        <w:rPr>
          <w:rFonts w:ascii="Times New Roman" w:eastAsia="Times New Roman" w:hAnsi="Times New Roman" w:cs="Times New Roman"/>
          <w:color w:val="333333"/>
          <w:sz w:val="24"/>
          <w:szCs w:val="24"/>
          <w:lang w:val="uk-UA" w:eastAsia="uk-UA"/>
        </w:rPr>
        <w:t>Фінансування компенсації здійснюється в межах коштів, передбачених на такі цілі в бюджеті Фонду.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9" w:name="n23"/>
      <w:bookmarkEnd w:id="19"/>
      <w:r w:rsidRPr="00D27FF4">
        <w:rPr>
          <w:rFonts w:ascii="Times New Roman" w:eastAsia="Times New Roman" w:hAnsi="Times New Roman" w:cs="Times New Roman"/>
          <w:color w:val="333333"/>
          <w:sz w:val="24"/>
          <w:szCs w:val="24"/>
          <w:lang w:val="uk-UA" w:eastAsia="uk-UA"/>
        </w:rPr>
        <w:t>Компенсація надається з урахуванням положень </w:t>
      </w:r>
      <w:hyperlink r:id="rId15" w:tgtFrame="_blank" w:history="1">
        <w:r w:rsidRPr="00D27FF4">
          <w:rPr>
            <w:rFonts w:ascii="Times New Roman" w:eastAsia="Times New Roman" w:hAnsi="Times New Roman" w:cs="Times New Roman"/>
            <w:color w:val="000099"/>
            <w:sz w:val="24"/>
            <w:szCs w:val="24"/>
            <w:u w:val="single"/>
            <w:lang w:val="uk-UA" w:eastAsia="uk-UA"/>
          </w:rPr>
          <w:t>Закону України</w:t>
        </w:r>
      </w:hyperlink>
      <w:r w:rsidRPr="00D27FF4">
        <w:rPr>
          <w:rFonts w:ascii="Times New Roman" w:eastAsia="Times New Roman" w:hAnsi="Times New Roman" w:cs="Times New Roman"/>
          <w:color w:val="333333"/>
          <w:sz w:val="24"/>
          <w:szCs w:val="24"/>
          <w:lang w:val="uk-UA" w:eastAsia="uk-UA"/>
        </w:rPr>
        <w:t> “Про державну допомогу суб’єктам господарювання”.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0" w:name="n24"/>
      <w:bookmarkEnd w:id="20"/>
      <w:r w:rsidRPr="00D27FF4">
        <w:rPr>
          <w:rFonts w:ascii="Times New Roman" w:eastAsia="Times New Roman" w:hAnsi="Times New Roman" w:cs="Times New Roman"/>
          <w:color w:val="333333"/>
          <w:sz w:val="24"/>
          <w:szCs w:val="24"/>
          <w:lang w:val="uk-UA" w:eastAsia="uk-UA"/>
        </w:rPr>
        <w:lastRenderedPageBreak/>
        <w:t>Сума компенсації та допомоги за будь-якими іншими напрямами державної підтримки та/або допомоги (незалежно від її видів та джерел) сукупно не може перевищувати суму незначної державної допомоги, визначену </w:t>
      </w:r>
      <w:hyperlink r:id="rId16" w:tgtFrame="_blank" w:history="1">
        <w:r w:rsidRPr="00D27FF4">
          <w:rPr>
            <w:rFonts w:ascii="Times New Roman" w:eastAsia="Times New Roman" w:hAnsi="Times New Roman" w:cs="Times New Roman"/>
            <w:color w:val="000099"/>
            <w:sz w:val="24"/>
            <w:szCs w:val="24"/>
            <w:u w:val="single"/>
            <w:lang w:val="uk-UA" w:eastAsia="uk-UA"/>
          </w:rPr>
          <w:t>Законом України</w:t>
        </w:r>
      </w:hyperlink>
      <w:r w:rsidRPr="00D27FF4">
        <w:rPr>
          <w:rFonts w:ascii="Times New Roman" w:eastAsia="Times New Roman" w:hAnsi="Times New Roman" w:cs="Times New Roman"/>
          <w:color w:val="333333"/>
          <w:sz w:val="24"/>
          <w:szCs w:val="24"/>
          <w:lang w:val="uk-UA" w:eastAsia="uk-UA"/>
        </w:rPr>
        <w:t> “Про державну допомогу суб’єктам господарювання”.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1" w:name="n25"/>
      <w:bookmarkEnd w:id="21"/>
      <w:r w:rsidRPr="00D27FF4">
        <w:rPr>
          <w:rFonts w:ascii="Times New Roman" w:eastAsia="Times New Roman" w:hAnsi="Times New Roman" w:cs="Times New Roman"/>
          <w:color w:val="333333"/>
          <w:sz w:val="24"/>
          <w:szCs w:val="24"/>
          <w:lang w:val="uk-UA" w:eastAsia="uk-UA"/>
        </w:rPr>
        <w:t>Суб’єкт господарювання, який має намір отримати компенсацію, надає центру зайнятості відомості про сукупний розмір незначної державної допомоги, отриманої ним протягом останніх трьох років, її форму та мету.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2" w:name="n26"/>
      <w:bookmarkEnd w:id="22"/>
      <w:r w:rsidRPr="00D27FF4">
        <w:rPr>
          <w:rFonts w:ascii="Times New Roman" w:eastAsia="Times New Roman" w:hAnsi="Times New Roman" w:cs="Times New Roman"/>
          <w:color w:val="333333"/>
          <w:sz w:val="24"/>
          <w:szCs w:val="24"/>
          <w:lang w:val="uk-UA" w:eastAsia="uk-UA"/>
        </w:rPr>
        <w:t>4. Компенсація надається регіональним центром зайнятості роботодавцю за облаштування робочого місця працевлаштованої особи з інвалідністю.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3" w:name="n27"/>
      <w:bookmarkEnd w:id="23"/>
      <w:r w:rsidRPr="00D27FF4">
        <w:rPr>
          <w:rFonts w:ascii="Times New Roman" w:eastAsia="Times New Roman" w:hAnsi="Times New Roman" w:cs="Times New Roman"/>
          <w:color w:val="333333"/>
          <w:sz w:val="24"/>
          <w:szCs w:val="24"/>
          <w:lang w:val="uk-UA" w:eastAsia="uk-UA"/>
        </w:rPr>
        <w:t>Компенсація надається за придбаний (придбані) роботодавцем допоміжний засіб (допоміжні засоби) для облаштування робочого місця працевлаштованої особи з інвалідністю, перелік яких визначений в </w:t>
      </w:r>
      <w:hyperlink r:id="rId17" w:anchor="n102" w:history="1">
        <w:r w:rsidRPr="00D27FF4">
          <w:rPr>
            <w:rFonts w:ascii="Times New Roman" w:eastAsia="Times New Roman" w:hAnsi="Times New Roman" w:cs="Times New Roman"/>
            <w:color w:val="006600"/>
            <w:sz w:val="24"/>
            <w:szCs w:val="24"/>
            <w:u w:val="single"/>
            <w:lang w:val="uk-UA" w:eastAsia="uk-UA"/>
          </w:rPr>
          <w:t>додатку 1</w:t>
        </w:r>
      </w:hyperlink>
      <w:r w:rsidRPr="00D27FF4">
        <w:rPr>
          <w:rFonts w:ascii="Times New Roman" w:eastAsia="Times New Roman" w:hAnsi="Times New Roman" w:cs="Times New Roman"/>
          <w:color w:val="333333"/>
          <w:sz w:val="24"/>
          <w:szCs w:val="24"/>
          <w:lang w:val="uk-UA" w:eastAsia="uk-UA"/>
        </w:rPr>
        <w:t>.</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4" w:name="n28"/>
      <w:bookmarkEnd w:id="24"/>
      <w:r w:rsidRPr="00D27FF4">
        <w:rPr>
          <w:rFonts w:ascii="Times New Roman" w:eastAsia="Times New Roman" w:hAnsi="Times New Roman" w:cs="Times New Roman"/>
          <w:color w:val="333333"/>
          <w:sz w:val="24"/>
          <w:szCs w:val="24"/>
          <w:lang w:val="uk-UA" w:eastAsia="uk-UA"/>
        </w:rPr>
        <w:t>5. Компенсація виплачується в розмірі фактичних витрат роботодавця за облаштування робочого місця працевлаштованої особи з інвалідністю, але не вище граничного розміру компенсації, встановленого абзацом другим цього пункту.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5" w:name="n29"/>
      <w:bookmarkEnd w:id="25"/>
      <w:r w:rsidRPr="00D27FF4">
        <w:rPr>
          <w:rFonts w:ascii="Times New Roman" w:eastAsia="Times New Roman" w:hAnsi="Times New Roman" w:cs="Times New Roman"/>
          <w:color w:val="333333"/>
          <w:sz w:val="24"/>
          <w:szCs w:val="24"/>
          <w:lang w:val="uk-UA" w:eastAsia="uk-UA"/>
        </w:rPr>
        <w:t>Граничний розмір компенсації не може перевищувати 15 розмірів мінімальної заробітної плати, встановленої законом на 1 січня календарного року, в якому приймається рішення про її надання, для осіб з інвалідністю I групи, 10 розмірів мінімальної заробітної плати - для осіб з інвалідністю II групи.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6" w:name="n30"/>
      <w:bookmarkEnd w:id="26"/>
      <w:r w:rsidRPr="00D27FF4">
        <w:rPr>
          <w:rFonts w:ascii="Times New Roman" w:eastAsia="Times New Roman" w:hAnsi="Times New Roman" w:cs="Times New Roman"/>
          <w:color w:val="333333"/>
          <w:sz w:val="24"/>
          <w:szCs w:val="24"/>
          <w:lang w:val="uk-UA" w:eastAsia="uk-UA"/>
        </w:rPr>
        <w:t>6. Компенсація надається регіональним центром зайнятості за зверненням роботодавця.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7" w:name="n31"/>
      <w:bookmarkEnd w:id="27"/>
      <w:r w:rsidRPr="00D27FF4">
        <w:rPr>
          <w:rFonts w:ascii="Times New Roman" w:eastAsia="Times New Roman" w:hAnsi="Times New Roman" w:cs="Times New Roman"/>
          <w:color w:val="333333"/>
          <w:sz w:val="24"/>
          <w:szCs w:val="24"/>
          <w:lang w:val="uk-UA" w:eastAsia="uk-UA"/>
        </w:rPr>
        <w:t>Для отримання компенсації роботодавець подає центру зайнятості за місцем провадження його господарської діяльності заяву про надання компенсації за облаштування робочого місця працевлаштованої особи з інвалідністю за формою згідно з </w:t>
      </w:r>
      <w:hyperlink r:id="rId18" w:anchor="n335" w:history="1">
        <w:r w:rsidRPr="00D27FF4">
          <w:rPr>
            <w:rFonts w:ascii="Times New Roman" w:eastAsia="Times New Roman" w:hAnsi="Times New Roman" w:cs="Times New Roman"/>
            <w:color w:val="006600"/>
            <w:sz w:val="24"/>
            <w:szCs w:val="24"/>
            <w:u w:val="single"/>
            <w:lang w:val="uk-UA" w:eastAsia="uk-UA"/>
          </w:rPr>
          <w:t>додатком 2</w:t>
        </w:r>
      </w:hyperlink>
      <w:r w:rsidRPr="00D27FF4">
        <w:rPr>
          <w:rFonts w:ascii="Times New Roman" w:eastAsia="Times New Roman" w:hAnsi="Times New Roman" w:cs="Times New Roman"/>
          <w:color w:val="333333"/>
          <w:sz w:val="24"/>
          <w:szCs w:val="24"/>
          <w:lang w:val="uk-UA" w:eastAsia="uk-UA"/>
        </w:rPr>
        <w:t> (далі - заява) та документи/інформацію, передбачені цим пунктом та/або зазначені в заяві, які подаються та обробляються з дотриманням вимог </w:t>
      </w:r>
      <w:hyperlink r:id="rId19" w:tgtFrame="_blank" w:history="1">
        <w:r w:rsidRPr="00D27FF4">
          <w:rPr>
            <w:rFonts w:ascii="Times New Roman" w:eastAsia="Times New Roman" w:hAnsi="Times New Roman" w:cs="Times New Roman"/>
            <w:color w:val="000099"/>
            <w:sz w:val="24"/>
            <w:szCs w:val="24"/>
            <w:u w:val="single"/>
            <w:lang w:val="uk-UA" w:eastAsia="uk-UA"/>
          </w:rPr>
          <w:t>Закону України</w:t>
        </w:r>
      </w:hyperlink>
      <w:r w:rsidRPr="00D27FF4">
        <w:rPr>
          <w:rFonts w:ascii="Times New Roman" w:eastAsia="Times New Roman" w:hAnsi="Times New Roman" w:cs="Times New Roman"/>
          <w:color w:val="333333"/>
          <w:sz w:val="24"/>
          <w:szCs w:val="24"/>
          <w:lang w:val="uk-UA" w:eastAsia="uk-UA"/>
        </w:rPr>
        <w:t> “Про захист персональних даних”.</w:t>
      </w:r>
    </w:p>
    <w:bookmarkStart w:id="28" w:name="n32"/>
    <w:bookmarkEnd w:id="28"/>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D27FF4">
        <w:rPr>
          <w:rFonts w:ascii="Times New Roman" w:eastAsia="Times New Roman" w:hAnsi="Times New Roman" w:cs="Times New Roman"/>
          <w:color w:val="333333"/>
          <w:sz w:val="24"/>
          <w:szCs w:val="24"/>
          <w:lang w:val="uk-UA" w:eastAsia="uk-UA"/>
        </w:rPr>
        <w:fldChar w:fldCharType="begin"/>
      </w:r>
      <w:r w:rsidRPr="00D27FF4">
        <w:rPr>
          <w:rFonts w:ascii="Times New Roman" w:eastAsia="Times New Roman" w:hAnsi="Times New Roman" w:cs="Times New Roman"/>
          <w:color w:val="333333"/>
          <w:sz w:val="24"/>
          <w:szCs w:val="24"/>
          <w:lang w:val="uk-UA" w:eastAsia="uk-UA"/>
        </w:rPr>
        <w:instrText xml:space="preserve"> HYPERLINK "https://zakon.rada.gov.ua/laws/show/893-2023-%D0%BF" \l "n335" </w:instrText>
      </w:r>
      <w:r w:rsidRPr="00D27FF4">
        <w:rPr>
          <w:rFonts w:ascii="Times New Roman" w:eastAsia="Times New Roman" w:hAnsi="Times New Roman" w:cs="Times New Roman"/>
          <w:color w:val="333333"/>
          <w:sz w:val="24"/>
          <w:szCs w:val="24"/>
          <w:lang w:val="uk-UA" w:eastAsia="uk-UA"/>
        </w:rPr>
        <w:fldChar w:fldCharType="separate"/>
      </w:r>
      <w:r w:rsidRPr="00D27FF4">
        <w:rPr>
          <w:rFonts w:ascii="Times New Roman" w:eastAsia="Times New Roman" w:hAnsi="Times New Roman" w:cs="Times New Roman"/>
          <w:color w:val="006600"/>
          <w:sz w:val="24"/>
          <w:szCs w:val="24"/>
          <w:u w:val="single"/>
          <w:lang w:val="uk-UA" w:eastAsia="uk-UA"/>
        </w:rPr>
        <w:t>Заява</w:t>
      </w:r>
      <w:r w:rsidRPr="00D27FF4">
        <w:rPr>
          <w:rFonts w:ascii="Times New Roman" w:eastAsia="Times New Roman" w:hAnsi="Times New Roman" w:cs="Times New Roman"/>
          <w:color w:val="333333"/>
          <w:sz w:val="24"/>
          <w:szCs w:val="24"/>
          <w:lang w:val="uk-UA" w:eastAsia="uk-UA"/>
        </w:rPr>
        <w:fldChar w:fldCharType="end"/>
      </w:r>
      <w:r w:rsidRPr="00D27FF4">
        <w:rPr>
          <w:rFonts w:ascii="Times New Roman" w:eastAsia="Times New Roman" w:hAnsi="Times New Roman" w:cs="Times New Roman"/>
          <w:color w:val="333333"/>
          <w:sz w:val="24"/>
          <w:szCs w:val="24"/>
          <w:lang w:val="uk-UA" w:eastAsia="uk-UA"/>
        </w:rPr>
        <w:t> подається роботодавцем протягом 90 календарних днів з дня працевлаштування особи з інвалідністю.</w:t>
      </w:r>
    </w:p>
    <w:bookmarkStart w:id="29" w:name="n33"/>
    <w:bookmarkEnd w:id="29"/>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D27FF4">
        <w:rPr>
          <w:rFonts w:ascii="Times New Roman" w:eastAsia="Times New Roman" w:hAnsi="Times New Roman" w:cs="Times New Roman"/>
          <w:color w:val="333333"/>
          <w:sz w:val="24"/>
          <w:szCs w:val="24"/>
          <w:lang w:val="uk-UA" w:eastAsia="uk-UA"/>
        </w:rPr>
        <w:fldChar w:fldCharType="begin"/>
      </w:r>
      <w:r w:rsidRPr="00D27FF4">
        <w:rPr>
          <w:rFonts w:ascii="Times New Roman" w:eastAsia="Times New Roman" w:hAnsi="Times New Roman" w:cs="Times New Roman"/>
          <w:color w:val="333333"/>
          <w:sz w:val="24"/>
          <w:szCs w:val="24"/>
          <w:lang w:val="uk-UA" w:eastAsia="uk-UA"/>
        </w:rPr>
        <w:instrText xml:space="preserve"> HYPERLINK "https://zakon.rada.gov.ua/laws/show/893-2023-%D0%BF" \l "n335" </w:instrText>
      </w:r>
      <w:r w:rsidRPr="00D27FF4">
        <w:rPr>
          <w:rFonts w:ascii="Times New Roman" w:eastAsia="Times New Roman" w:hAnsi="Times New Roman" w:cs="Times New Roman"/>
          <w:color w:val="333333"/>
          <w:sz w:val="24"/>
          <w:szCs w:val="24"/>
          <w:lang w:val="uk-UA" w:eastAsia="uk-UA"/>
        </w:rPr>
        <w:fldChar w:fldCharType="separate"/>
      </w:r>
      <w:r w:rsidRPr="00D27FF4">
        <w:rPr>
          <w:rFonts w:ascii="Times New Roman" w:eastAsia="Times New Roman" w:hAnsi="Times New Roman" w:cs="Times New Roman"/>
          <w:color w:val="006600"/>
          <w:sz w:val="24"/>
          <w:szCs w:val="24"/>
          <w:u w:val="single"/>
          <w:lang w:val="uk-UA" w:eastAsia="uk-UA"/>
        </w:rPr>
        <w:t>Заява</w:t>
      </w:r>
      <w:r w:rsidRPr="00D27FF4">
        <w:rPr>
          <w:rFonts w:ascii="Times New Roman" w:eastAsia="Times New Roman" w:hAnsi="Times New Roman" w:cs="Times New Roman"/>
          <w:color w:val="333333"/>
          <w:sz w:val="24"/>
          <w:szCs w:val="24"/>
          <w:lang w:val="uk-UA" w:eastAsia="uk-UA"/>
        </w:rPr>
        <w:fldChar w:fldCharType="end"/>
      </w:r>
      <w:r w:rsidRPr="00D27FF4">
        <w:rPr>
          <w:rFonts w:ascii="Times New Roman" w:eastAsia="Times New Roman" w:hAnsi="Times New Roman" w:cs="Times New Roman"/>
          <w:color w:val="333333"/>
          <w:sz w:val="24"/>
          <w:szCs w:val="24"/>
          <w:lang w:val="uk-UA" w:eastAsia="uk-UA"/>
        </w:rPr>
        <w:t> може подаватися: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0" w:name="n34"/>
      <w:bookmarkEnd w:id="30"/>
      <w:r w:rsidRPr="00D27FF4">
        <w:rPr>
          <w:rFonts w:ascii="Times New Roman" w:eastAsia="Times New Roman" w:hAnsi="Times New Roman" w:cs="Times New Roman"/>
          <w:color w:val="333333"/>
          <w:sz w:val="24"/>
          <w:szCs w:val="24"/>
          <w:lang w:val="uk-UA" w:eastAsia="uk-UA"/>
        </w:rPr>
        <w:t>у паперовій формі - особисто до центру зайнятості;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1" w:name="n35"/>
      <w:bookmarkEnd w:id="31"/>
      <w:r w:rsidRPr="00D27FF4">
        <w:rPr>
          <w:rFonts w:ascii="Times New Roman" w:eastAsia="Times New Roman" w:hAnsi="Times New Roman" w:cs="Times New Roman"/>
          <w:color w:val="333333"/>
          <w:sz w:val="24"/>
          <w:szCs w:val="24"/>
          <w:lang w:val="uk-UA" w:eastAsia="uk-UA"/>
        </w:rPr>
        <w:t>в електронній формі: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2" w:name="n36"/>
      <w:bookmarkEnd w:id="32"/>
      <w:r w:rsidRPr="00D27FF4">
        <w:rPr>
          <w:rFonts w:ascii="Times New Roman" w:eastAsia="Times New Roman" w:hAnsi="Times New Roman" w:cs="Times New Roman"/>
          <w:color w:val="333333"/>
          <w:sz w:val="24"/>
          <w:szCs w:val="24"/>
          <w:lang w:val="uk-UA" w:eastAsia="uk-UA"/>
        </w:rPr>
        <w:t>засобами офіційного веб-сайту Державного центру зайнятості (за наявності технічної можливості);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3" w:name="n37"/>
      <w:bookmarkEnd w:id="33"/>
      <w:r w:rsidRPr="00D27FF4">
        <w:rPr>
          <w:rFonts w:ascii="Times New Roman" w:eastAsia="Times New Roman" w:hAnsi="Times New Roman" w:cs="Times New Roman"/>
          <w:color w:val="333333"/>
          <w:sz w:val="24"/>
          <w:szCs w:val="24"/>
          <w:lang w:val="uk-UA" w:eastAsia="uk-UA"/>
        </w:rPr>
        <w:t>за допомогою засобів електронних комунікацій шляхом надсилання заяви з накладенням електронного підпису, що базується на кваліфікованому сертифікаті електронного підпису, на офіційну адресу електронної пошти відповідного центру зайнятості;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4" w:name="n38"/>
      <w:bookmarkEnd w:id="34"/>
      <w:r w:rsidRPr="00D27FF4">
        <w:rPr>
          <w:rFonts w:ascii="Times New Roman" w:eastAsia="Times New Roman" w:hAnsi="Times New Roman" w:cs="Times New Roman"/>
          <w:color w:val="333333"/>
          <w:sz w:val="24"/>
          <w:szCs w:val="24"/>
          <w:lang w:val="uk-UA" w:eastAsia="uk-UA"/>
        </w:rPr>
        <w:t xml:space="preserve">засобами Єдиного державного </w:t>
      </w:r>
      <w:proofErr w:type="spellStart"/>
      <w:r w:rsidRPr="00D27FF4">
        <w:rPr>
          <w:rFonts w:ascii="Times New Roman" w:eastAsia="Times New Roman" w:hAnsi="Times New Roman" w:cs="Times New Roman"/>
          <w:color w:val="333333"/>
          <w:sz w:val="24"/>
          <w:szCs w:val="24"/>
          <w:lang w:val="uk-UA" w:eastAsia="uk-UA"/>
        </w:rPr>
        <w:t>вебпорталу</w:t>
      </w:r>
      <w:proofErr w:type="spellEnd"/>
      <w:r w:rsidRPr="00D27FF4">
        <w:rPr>
          <w:rFonts w:ascii="Times New Roman" w:eastAsia="Times New Roman" w:hAnsi="Times New Roman" w:cs="Times New Roman"/>
          <w:color w:val="333333"/>
          <w:sz w:val="24"/>
          <w:szCs w:val="24"/>
          <w:lang w:val="uk-UA" w:eastAsia="uk-UA"/>
        </w:rPr>
        <w:t xml:space="preserve"> електронних послуг (далі - Портал Дія) (за наявності технічної можливості).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5" w:name="n39"/>
      <w:bookmarkEnd w:id="35"/>
      <w:r w:rsidRPr="00D27FF4">
        <w:rPr>
          <w:rFonts w:ascii="Times New Roman" w:eastAsia="Times New Roman" w:hAnsi="Times New Roman" w:cs="Times New Roman"/>
          <w:color w:val="333333"/>
          <w:sz w:val="24"/>
          <w:szCs w:val="24"/>
          <w:lang w:val="uk-UA" w:eastAsia="uk-UA"/>
        </w:rPr>
        <w:t>У разі подання засобами Порталу Дія заява формується у довільній формі, придатній для сприйняття її змісту, відповідно до відомостей, визначених згідно з </w:t>
      </w:r>
      <w:hyperlink r:id="rId20" w:anchor="n335" w:history="1">
        <w:r w:rsidRPr="00D27FF4">
          <w:rPr>
            <w:rFonts w:ascii="Times New Roman" w:eastAsia="Times New Roman" w:hAnsi="Times New Roman" w:cs="Times New Roman"/>
            <w:color w:val="006600"/>
            <w:sz w:val="24"/>
            <w:szCs w:val="24"/>
            <w:u w:val="single"/>
            <w:lang w:val="uk-UA" w:eastAsia="uk-UA"/>
          </w:rPr>
          <w:t>додатком 2</w:t>
        </w:r>
      </w:hyperlink>
      <w:r w:rsidRPr="00D27FF4">
        <w:rPr>
          <w:rFonts w:ascii="Times New Roman" w:eastAsia="Times New Roman" w:hAnsi="Times New Roman" w:cs="Times New Roman"/>
          <w:color w:val="333333"/>
          <w:sz w:val="24"/>
          <w:szCs w:val="24"/>
          <w:lang w:val="uk-UA" w:eastAsia="uk-UA"/>
        </w:rPr>
        <w:t>.</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6" w:name="n40"/>
      <w:bookmarkEnd w:id="36"/>
      <w:r w:rsidRPr="00D27FF4">
        <w:rPr>
          <w:rFonts w:ascii="Times New Roman" w:eastAsia="Times New Roman" w:hAnsi="Times New Roman" w:cs="Times New Roman"/>
          <w:color w:val="333333"/>
          <w:sz w:val="24"/>
          <w:szCs w:val="24"/>
          <w:lang w:val="uk-UA" w:eastAsia="uk-UA"/>
        </w:rPr>
        <w:lastRenderedPageBreak/>
        <w:t>На сформовану заяву та додані скановані копії, фотокопії документів накладається електронний підпис роботодавця, що базується на кваліфікованому сертифікаті електронного підпису.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7" w:name="n41"/>
      <w:bookmarkEnd w:id="37"/>
      <w:r w:rsidRPr="00D27FF4">
        <w:rPr>
          <w:rFonts w:ascii="Times New Roman" w:eastAsia="Times New Roman" w:hAnsi="Times New Roman" w:cs="Times New Roman"/>
          <w:color w:val="333333"/>
          <w:sz w:val="24"/>
          <w:szCs w:val="24"/>
          <w:lang w:val="uk-UA" w:eastAsia="uk-UA"/>
        </w:rPr>
        <w:t>Після формування заяви засобами Порталу Дія заява блокується для редагування та передається Державному центру зайнятості шляхом електронної інформаційної взаємодії.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8" w:name="n42"/>
      <w:bookmarkEnd w:id="38"/>
      <w:r w:rsidRPr="00D27FF4">
        <w:rPr>
          <w:rFonts w:ascii="Times New Roman" w:eastAsia="Times New Roman" w:hAnsi="Times New Roman" w:cs="Times New Roman"/>
          <w:color w:val="333333"/>
          <w:sz w:val="24"/>
          <w:szCs w:val="24"/>
          <w:lang w:val="uk-UA" w:eastAsia="uk-UA"/>
        </w:rPr>
        <w:t>До </w:t>
      </w:r>
      <w:hyperlink r:id="rId21" w:anchor="n335" w:history="1">
        <w:r w:rsidRPr="00D27FF4">
          <w:rPr>
            <w:rFonts w:ascii="Times New Roman" w:eastAsia="Times New Roman" w:hAnsi="Times New Roman" w:cs="Times New Roman"/>
            <w:color w:val="006600"/>
            <w:sz w:val="24"/>
            <w:szCs w:val="24"/>
            <w:u w:val="single"/>
            <w:lang w:val="uk-UA" w:eastAsia="uk-UA"/>
          </w:rPr>
          <w:t>заяви</w:t>
        </w:r>
      </w:hyperlink>
      <w:r w:rsidRPr="00D27FF4">
        <w:rPr>
          <w:rFonts w:ascii="Times New Roman" w:eastAsia="Times New Roman" w:hAnsi="Times New Roman" w:cs="Times New Roman"/>
          <w:color w:val="333333"/>
          <w:sz w:val="24"/>
          <w:szCs w:val="24"/>
          <w:lang w:val="uk-UA" w:eastAsia="uk-UA"/>
        </w:rPr>
        <w:t> роботодавець додає:</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9" w:name="n43"/>
      <w:bookmarkEnd w:id="39"/>
      <w:r w:rsidRPr="00D27FF4">
        <w:rPr>
          <w:rFonts w:ascii="Times New Roman" w:eastAsia="Times New Roman" w:hAnsi="Times New Roman" w:cs="Times New Roman"/>
          <w:color w:val="333333"/>
          <w:sz w:val="24"/>
          <w:szCs w:val="24"/>
          <w:lang w:val="uk-UA" w:eastAsia="uk-UA"/>
        </w:rPr>
        <w:t>засвідчену ним копію наказу (розпорядження) про прийняття на роботу або примірник трудового договору, а в разі їх відсутності - відомості про трудову діяльність з реєстру застрахованих осіб Державного реєстру загальнообов’язкового державного соціального страхування;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40" w:name="n44"/>
      <w:bookmarkEnd w:id="40"/>
      <w:r w:rsidRPr="00D27FF4">
        <w:rPr>
          <w:rFonts w:ascii="Times New Roman" w:eastAsia="Times New Roman" w:hAnsi="Times New Roman" w:cs="Times New Roman"/>
          <w:color w:val="333333"/>
          <w:sz w:val="24"/>
          <w:szCs w:val="24"/>
          <w:lang w:val="uk-UA" w:eastAsia="uk-UA"/>
        </w:rPr>
        <w:t>засвідчену ним копію документа, що підтверджує придбання роботодавцем допоміжного засобу (допоміжних засобів) для облаштування робочого місця працевлаштованої особи з інвалідністю (договір, рахунок-фактура (рахунок, квитанція, накладна тощо);</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41" w:name="n45"/>
      <w:bookmarkEnd w:id="41"/>
      <w:r w:rsidRPr="00D27FF4">
        <w:rPr>
          <w:rFonts w:ascii="Times New Roman" w:eastAsia="Times New Roman" w:hAnsi="Times New Roman" w:cs="Times New Roman"/>
          <w:color w:val="333333"/>
          <w:sz w:val="24"/>
          <w:szCs w:val="24"/>
          <w:lang w:val="uk-UA" w:eastAsia="uk-UA"/>
        </w:rPr>
        <w:t>відомості про господарську діяльність, а також про всю незначну державну допомогу, отриману роботодавцем протягом останніх трьох років, її форму та мету.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42" w:name="n46"/>
      <w:bookmarkEnd w:id="42"/>
      <w:r w:rsidRPr="00D27FF4">
        <w:rPr>
          <w:rFonts w:ascii="Times New Roman" w:eastAsia="Times New Roman" w:hAnsi="Times New Roman" w:cs="Times New Roman"/>
          <w:color w:val="333333"/>
          <w:sz w:val="24"/>
          <w:szCs w:val="24"/>
          <w:lang w:val="uk-UA" w:eastAsia="uk-UA"/>
        </w:rPr>
        <w:t>Вимоги до відомостей про господарську діяльність роботодавця, який має намір отримати компенсацію, та порядок їх подання визначаються Державним центром зайнятості з урахуванням вимог щодо подання та оформлення повідомлень про нову державну допомогу, встановлених Антимонопольним комітетом.</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43" w:name="n47"/>
      <w:bookmarkEnd w:id="43"/>
      <w:r w:rsidRPr="00D27FF4">
        <w:rPr>
          <w:rFonts w:ascii="Times New Roman" w:eastAsia="Times New Roman" w:hAnsi="Times New Roman" w:cs="Times New Roman"/>
          <w:color w:val="333333"/>
          <w:sz w:val="24"/>
          <w:szCs w:val="24"/>
          <w:lang w:val="uk-UA" w:eastAsia="uk-UA"/>
        </w:rPr>
        <w:t>Інформація, зазначена в </w:t>
      </w:r>
      <w:hyperlink r:id="rId22" w:anchor="n335" w:history="1">
        <w:r w:rsidRPr="00D27FF4">
          <w:rPr>
            <w:rFonts w:ascii="Times New Roman" w:eastAsia="Times New Roman" w:hAnsi="Times New Roman" w:cs="Times New Roman"/>
            <w:color w:val="006600"/>
            <w:sz w:val="24"/>
            <w:szCs w:val="24"/>
            <w:u w:val="single"/>
            <w:lang w:val="uk-UA" w:eastAsia="uk-UA"/>
          </w:rPr>
          <w:t>заяві</w:t>
        </w:r>
      </w:hyperlink>
      <w:r w:rsidRPr="00D27FF4">
        <w:rPr>
          <w:rFonts w:ascii="Times New Roman" w:eastAsia="Times New Roman" w:hAnsi="Times New Roman" w:cs="Times New Roman"/>
          <w:color w:val="333333"/>
          <w:sz w:val="24"/>
          <w:szCs w:val="24"/>
          <w:lang w:val="uk-UA" w:eastAsia="uk-UA"/>
        </w:rPr>
        <w:t> та в додатках до неї, передбачених цим пунктом, подається та обробляється на всіх етапах з дотриманням вимог </w:t>
      </w:r>
      <w:hyperlink r:id="rId23" w:tgtFrame="_blank" w:history="1">
        <w:r w:rsidRPr="00D27FF4">
          <w:rPr>
            <w:rFonts w:ascii="Times New Roman" w:eastAsia="Times New Roman" w:hAnsi="Times New Roman" w:cs="Times New Roman"/>
            <w:color w:val="000099"/>
            <w:sz w:val="24"/>
            <w:szCs w:val="24"/>
            <w:u w:val="single"/>
            <w:lang w:val="uk-UA" w:eastAsia="uk-UA"/>
          </w:rPr>
          <w:t>Закону України</w:t>
        </w:r>
      </w:hyperlink>
      <w:r w:rsidRPr="00D27FF4">
        <w:rPr>
          <w:rFonts w:ascii="Times New Roman" w:eastAsia="Times New Roman" w:hAnsi="Times New Roman" w:cs="Times New Roman"/>
          <w:color w:val="333333"/>
          <w:sz w:val="24"/>
          <w:szCs w:val="24"/>
          <w:lang w:val="uk-UA" w:eastAsia="uk-UA"/>
        </w:rPr>
        <w:t> “Про захист персональних даних”.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44" w:name="n48"/>
      <w:bookmarkEnd w:id="44"/>
      <w:r w:rsidRPr="00D27FF4">
        <w:rPr>
          <w:rFonts w:ascii="Times New Roman" w:eastAsia="Times New Roman" w:hAnsi="Times New Roman" w:cs="Times New Roman"/>
          <w:color w:val="333333"/>
          <w:sz w:val="24"/>
          <w:szCs w:val="24"/>
          <w:lang w:val="uk-UA" w:eastAsia="uk-UA"/>
        </w:rPr>
        <w:t>Під час формування заяви отримується/підтверджується на Порталі Дія інформація з таких державних електронних інформаційних ресурсів: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45" w:name="n49"/>
      <w:bookmarkEnd w:id="45"/>
      <w:r w:rsidRPr="00D27FF4">
        <w:rPr>
          <w:rFonts w:ascii="Times New Roman" w:eastAsia="Times New Roman" w:hAnsi="Times New Roman" w:cs="Times New Roman"/>
          <w:color w:val="333333"/>
          <w:sz w:val="24"/>
          <w:szCs w:val="24"/>
          <w:lang w:val="uk-UA" w:eastAsia="uk-UA"/>
        </w:rPr>
        <w:t>з Єдиного державного демографічного реєстру через єдину інформаційну систему МВС - відомості про унікальний номер запису у зазначеному Реєстрі, серію та/або номер, дату видачі паспорта громадянина України, назву уповноваженого суб’єкта, що видав, строк дії (за наявності);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46" w:name="n50"/>
      <w:bookmarkEnd w:id="46"/>
      <w:r w:rsidRPr="00D27FF4">
        <w:rPr>
          <w:rFonts w:ascii="Times New Roman" w:eastAsia="Times New Roman" w:hAnsi="Times New Roman" w:cs="Times New Roman"/>
          <w:color w:val="333333"/>
          <w:sz w:val="24"/>
          <w:szCs w:val="24"/>
          <w:lang w:val="uk-UA" w:eastAsia="uk-UA"/>
        </w:rPr>
        <w:t>з Державного реєстру фізичних осіб - платників податків - відомості про реєстраційний номер облікової картки платника податків;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47" w:name="n51"/>
      <w:bookmarkEnd w:id="47"/>
      <w:r w:rsidRPr="00D27FF4">
        <w:rPr>
          <w:rFonts w:ascii="Times New Roman" w:eastAsia="Times New Roman" w:hAnsi="Times New Roman" w:cs="Times New Roman"/>
          <w:color w:val="333333"/>
          <w:sz w:val="24"/>
          <w:szCs w:val="24"/>
          <w:lang w:val="uk-UA" w:eastAsia="uk-UA"/>
        </w:rPr>
        <w:t>з Єдиного державного реєстру юридичних осіб, фізичних осіб - підприємців та громадських формувань - відомості про фізичних осіб - підприємців, юридичних осіб;</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48" w:name="n52"/>
      <w:bookmarkEnd w:id="48"/>
      <w:r w:rsidRPr="00D27FF4">
        <w:rPr>
          <w:rFonts w:ascii="Times New Roman" w:eastAsia="Times New Roman" w:hAnsi="Times New Roman" w:cs="Times New Roman"/>
          <w:color w:val="333333"/>
          <w:sz w:val="24"/>
          <w:szCs w:val="24"/>
          <w:lang w:val="uk-UA" w:eastAsia="uk-UA"/>
        </w:rPr>
        <w:t>з Єдиної інформаційної системи соціальної сфери - відомості про осіб з інвалідністю.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49" w:name="n53"/>
      <w:bookmarkEnd w:id="49"/>
      <w:r w:rsidRPr="00D27FF4">
        <w:rPr>
          <w:rFonts w:ascii="Times New Roman" w:eastAsia="Times New Roman" w:hAnsi="Times New Roman" w:cs="Times New Roman"/>
          <w:color w:val="333333"/>
          <w:sz w:val="24"/>
          <w:szCs w:val="24"/>
          <w:lang w:val="uk-UA" w:eastAsia="uk-UA"/>
        </w:rPr>
        <w:t>Інформація, що міститься в державних електронних інформаційних ресурсах, отримується/підтверджується шляхом електронної інформаційної взаємодії.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50" w:name="n54"/>
      <w:bookmarkEnd w:id="50"/>
      <w:r w:rsidRPr="00D27FF4">
        <w:rPr>
          <w:rFonts w:ascii="Times New Roman" w:eastAsia="Times New Roman" w:hAnsi="Times New Roman" w:cs="Times New Roman"/>
          <w:color w:val="333333"/>
          <w:sz w:val="24"/>
          <w:szCs w:val="24"/>
          <w:lang w:val="uk-UA" w:eastAsia="uk-UA"/>
        </w:rPr>
        <w:t>Інша інформація, необхідна для прийняття рішення про надання/відмову в наданні компенсації, отримується Державним центром зайнятості з державних електронних інформаційних ресурсів Пенсійного фонду України - Державного реєстру загальнообов’язкового державного соціального страхування та ДПС - Державного реєстру фізичних осіб - платників податків шляхом електронної інформаційної взаємодії.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51" w:name="n55"/>
      <w:bookmarkEnd w:id="51"/>
      <w:r w:rsidRPr="00D27FF4">
        <w:rPr>
          <w:rFonts w:ascii="Times New Roman" w:eastAsia="Times New Roman" w:hAnsi="Times New Roman" w:cs="Times New Roman"/>
          <w:color w:val="333333"/>
          <w:sz w:val="24"/>
          <w:szCs w:val="24"/>
          <w:lang w:val="uk-UA" w:eastAsia="uk-UA"/>
        </w:rPr>
        <w:t>У разі відсутності/</w:t>
      </w:r>
      <w:proofErr w:type="spellStart"/>
      <w:r w:rsidRPr="00D27FF4">
        <w:rPr>
          <w:rFonts w:ascii="Times New Roman" w:eastAsia="Times New Roman" w:hAnsi="Times New Roman" w:cs="Times New Roman"/>
          <w:color w:val="333333"/>
          <w:sz w:val="24"/>
          <w:szCs w:val="24"/>
          <w:lang w:val="uk-UA" w:eastAsia="uk-UA"/>
        </w:rPr>
        <w:t>непідтвердження</w:t>
      </w:r>
      <w:proofErr w:type="spellEnd"/>
      <w:r w:rsidRPr="00D27FF4">
        <w:rPr>
          <w:rFonts w:ascii="Times New Roman" w:eastAsia="Times New Roman" w:hAnsi="Times New Roman" w:cs="Times New Roman"/>
          <w:color w:val="333333"/>
          <w:sz w:val="24"/>
          <w:szCs w:val="24"/>
          <w:lang w:val="uk-UA" w:eastAsia="uk-UA"/>
        </w:rPr>
        <w:t xml:space="preserve"> даних у державних інформаційних ресурсах засобами Порталу Дія до заяви додаються скановані копії, фотокопії необхідних документів.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52" w:name="n56"/>
      <w:bookmarkEnd w:id="52"/>
      <w:r w:rsidRPr="00D27FF4">
        <w:rPr>
          <w:rFonts w:ascii="Times New Roman" w:eastAsia="Times New Roman" w:hAnsi="Times New Roman" w:cs="Times New Roman"/>
          <w:color w:val="333333"/>
          <w:sz w:val="24"/>
          <w:szCs w:val="24"/>
          <w:lang w:val="uk-UA" w:eastAsia="uk-UA"/>
        </w:rPr>
        <w:lastRenderedPageBreak/>
        <w:t>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 Законів України </w:t>
      </w:r>
      <w:hyperlink r:id="rId24" w:tgtFrame="_blank" w:history="1">
        <w:r w:rsidRPr="00D27FF4">
          <w:rPr>
            <w:rFonts w:ascii="Times New Roman" w:eastAsia="Times New Roman" w:hAnsi="Times New Roman" w:cs="Times New Roman"/>
            <w:color w:val="000099"/>
            <w:sz w:val="24"/>
            <w:szCs w:val="24"/>
            <w:u w:val="single"/>
            <w:lang w:val="uk-UA" w:eastAsia="uk-UA"/>
          </w:rPr>
          <w:t>“Про електронні довірчі послуги”</w:t>
        </w:r>
      </w:hyperlink>
      <w:r w:rsidRPr="00D27FF4">
        <w:rPr>
          <w:rFonts w:ascii="Times New Roman" w:eastAsia="Times New Roman" w:hAnsi="Times New Roman" w:cs="Times New Roman"/>
          <w:color w:val="333333"/>
          <w:sz w:val="24"/>
          <w:szCs w:val="24"/>
          <w:lang w:val="uk-UA" w:eastAsia="uk-UA"/>
        </w:rPr>
        <w:t>, </w:t>
      </w:r>
      <w:hyperlink r:id="rId25" w:tgtFrame="_blank" w:history="1">
        <w:r w:rsidRPr="00D27FF4">
          <w:rPr>
            <w:rFonts w:ascii="Times New Roman" w:eastAsia="Times New Roman" w:hAnsi="Times New Roman" w:cs="Times New Roman"/>
            <w:color w:val="000099"/>
            <w:sz w:val="24"/>
            <w:szCs w:val="24"/>
            <w:u w:val="single"/>
            <w:lang w:val="uk-UA" w:eastAsia="uk-UA"/>
          </w:rPr>
          <w:t>“Про захист персональних даних”</w:t>
        </w:r>
      </w:hyperlink>
      <w:r w:rsidRPr="00D27FF4">
        <w:rPr>
          <w:rFonts w:ascii="Times New Roman" w:eastAsia="Times New Roman" w:hAnsi="Times New Roman" w:cs="Times New Roman"/>
          <w:color w:val="333333"/>
          <w:sz w:val="24"/>
          <w:szCs w:val="24"/>
          <w:lang w:val="uk-UA" w:eastAsia="uk-UA"/>
        </w:rPr>
        <w:t>, </w:t>
      </w:r>
      <w:hyperlink r:id="rId26" w:tgtFrame="_blank" w:history="1">
        <w:r w:rsidRPr="00D27FF4">
          <w:rPr>
            <w:rFonts w:ascii="Times New Roman" w:eastAsia="Times New Roman" w:hAnsi="Times New Roman" w:cs="Times New Roman"/>
            <w:color w:val="000099"/>
            <w:sz w:val="24"/>
            <w:szCs w:val="24"/>
            <w:u w:val="single"/>
            <w:lang w:val="uk-UA" w:eastAsia="uk-UA"/>
          </w:rPr>
          <w:t>“Про публічні електронні реєстри”</w:t>
        </w:r>
      </w:hyperlink>
      <w:r w:rsidRPr="00D27FF4">
        <w:rPr>
          <w:rFonts w:ascii="Times New Roman" w:eastAsia="Times New Roman" w:hAnsi="Times New Roman" w:cs="Times New Roman"/>
          <w:color w:val="333333"/>
          <w:sz w:val="24"/>
          <w:szCs w:val="24"/>
          <w:lang w:val="uk-UA" w:eastAsia="uk-UA"/>
        </w:rPr>
        <w:t>, </w:t>
      </w:r>
      <w:hyperlink r:id="rId27" w:tgtFrame="_blank" w:history="1">
        <w:r w:rsidRPr="00D27FF4">
          <w:rPr>
            <w:rFonts w:ascii="Times New Roman" w:eastAsia="Times New Roman" w:hAnsi="Times New Roman" w:cs="Times New Roman"/>
            <w:color w:val="000099"/>
            <w:sz w:val="24"/>
            <w:szCs w:val="24"/>
            <w:u w:val="single"/>
            <w:lang w:val="uk-UA" w:eastAsia="uk-UA"/>
          </w:rPr>
          <w:t>“Про захист інформації в інформаційно-комунікаційних системах”</w:t>
        </w:r>
      </w:hyperlink>
      <w:r w:rsidRPr="00D27FF4">
        <w:rPr>
          <w:rFonts w:ascii="Times New Roman" w:eastAsia="Times New Roman" w:hAnsi="Times New Roman" w:cs="Times New Roman"/>
          <w:color w:val="333333"/>
          <w:sz w:val="24"/>
          <w:szCs w:val="24"/>
          <w:lang w:val="uk-UA" w:eastAsia="uk-UA"/>
        </w:rPr>
        <w:t>.</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53" w:name="n57"/>
      <w:bookmarkEnd w:id="53"/>
      <w:r w:rsidRPr="00D27FF4">
        <w:rPr>
          <w:rFonts w:ascii="Times New Roman" w:eastAsia="Times New Roman" w:hAnsi="Times New Roman" w:cs="Times New Roman"/>
          <w:color w:val="333333"/>
          <w:sz w:val="24"/>
          <w:szCs w:val="24"/>
          <w:lang w:val="uk-UA" w:eastAsia="uk-UA"/>
        </w:rPr>
        <w:t>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54" w:name="n58"/>
      <w:bookmarkEnd w:id="54"/>
      <w:r w:rsidRPr="00D27FF4">
        <w:rPr>
          <w:rFonts w:ascii="Times New Roman" w:eastAsia="Times New Roman" w:hAnsi="Times New Roman" w:cs="Times New Roman"/>
          <w:color w:val="333333"/>
          <w:sz w:val="24"/>
          <w:szCs w:val="24"/>
          <w:lang w:val="uk-UA" w:eastAsia="uk-UA"/>
        </w:rPr>
        <w:t>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w:t>
      </w:r>
      <w:hyperlink r:id="rId28" w:anchor="n340" w:tgtFrame="_blank" w:history="1">
        <w:r w:rsidRPr="00D27FF4">
          <w:rPr>
            <w:rFonts w:ascii="Times New Roman" w:eastAsia="Times New Roman" w:hAnsi="Times New Roman" w:cs="Times New Roman"/>
            <w:color w:val="000099"/>
            <w:sz w:val="24"/>
            <w:szCs w:val="24"/>
            <w:u w:val="single"/>
            <w:lang w:val="uk-UA" w:eastAsia="uk-UA"/>
          </w:rPr>
          <w:t>Порядку електронної (технічної та інформаційної) взаємодії</w:t>
        </w:r>
      </w:hyperlink>
      <w:r w:rsidRPr="00D27FF4">
        <w:rPr>
          <w:rFonts w:ascii="Times New Roman" w:eastAsia="Times New Roman" w:hAnsi="Times New Roman" w:cs="Times New Roman"/>
          <w:color w:val="333333"/>
          <w:sz w:val="24"/>
          <w:szCs w:val="24"/>
          <w:lang w:val="uk-UA" w:eastAsia="uk-UA"/>
        </w:rPr>
        <w:t>,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2021 р., № 52, ст. 3216; 2023 р., № 11, ст. 721).</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55" w:name="n59"/>
      <w:bookmarkEnd w:id="55"/>
      <w:r w:rsidRPr="00D27FF4">
        <w:rPr>
          <w:rFonts w:ascii="Times New Roman" w:eastAsia="Times New Roman" w:hAnsi="Times New Roman" w:cs="Times New Roman"/>
          <w:color w:val="333333"/>
          <w:sz w:val="24"/>
          <w:szCs w:val="24"/>
          <w:lang w:val="uk-UA" w:eastAsia="uk-UA"/>
        </w:rPr>
        <w:t>7. Компенсація відповідно до цього Порядку не надається з таких підстав: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56" w:name="n60"/>
      <w:bookmarkEnd w:id="56"/>
      <w:r w:rsidRPr="00D27FF4">
        <w:rPr>
          <w:rFonts w:ascii="Times New Roman" w:eastAsia="Times New Roman" w:hAnsi="Times New Roman" w:cs="Times New Roman"/>
          <w:color w:val="333333"/>
          <w:sz w:val="24"/>
          <w:szCs w:val="24"/>
          <w:lang w:val="uk-UA" w:eastAsia="uk-UA"/>
        </w:rPr>
        <w:t>1) роботодавець має заборгованість/податковий борг:</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57" w:name="n61"/>
      <w:bookmarkEnd w:id="57"/>
      <w:r w:rsidRPr="00D27FF4">
        <w:rPr>
          <w:rFonts w:ascii="Times New Roman" w:eastAsia="Times New Roman" w:hAnsi="Times New Roman" w:cs="Times New Roman"/>
          <w:color w:val="333333"/>
          <w:sz w:val="24"/>
          <w:szCs w:val="24"/>
          <w:lang w:val="uk-UA" w:eastAsia="uk-UA"/>
        </w:rPr>
        <w:t>з єдиного внеску на загальнообов’язкове державне соціальне страхування (далі - єдиний внесок) станом на 1 число місяця, в якому подана </w:t>
      </w:r>
      <w:hyperlink r:id="rId29" w:anchor="n335" w:history="1">
        <w:r w:rsidRPr="00D27FF4">
          <w:rPr>
            <w:rFonts w:ascii="Times New Roman" w:eastAsia="Times New Roman" w:hAnsi="Times New Roman" w:cs="Times New Roman"/>
            <w:color w:val="006600"/>
            <w:sz w:val="24"/>
            <w:szCs w:val="24"/>
            <w:u w:val="single"/>
            <w:lang w:val="uk-UA" w:eastAsia="uk-UA"/>
          </w:rPr>
          <w:t>заява</w:t>
        </w:r>
      </w:hyperlink>
      <w:r w:rsidRPr="00D27FF4">
        <w:rPr>
          <w:rFonts w:ascii="Times New Roman" w:eastAsia="Times New Roman" w:hAnsi="Times New Roman" w:cs="Times New Roman"/>
          <w:color w:val="333333"/>
          <w:sz w:val="24"/>
          <w:szCs w:val="24"/>
          <w:lang w:val="uk-UA" w:eastAsia="uk-UA"/>
        </w:rPr>
        <w:t>;</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58" w:name="n62"/>
      <w:bookmarkEnd w:id="58"/>
      <w:r w:rsidRPr="00D27FF4">
        <w:rPr>
          <w:rFonts w:ascii="Times New Roman" w:eastAsia="Times New Roman" w:hAnsi="Times New Roman" w:cs="Times New Roman"/>
          <w:color w:val="333333"/>
          <w:sz w:val="24"/>
          <w:szCs w:val="24"/>
          <w:lang w:val="uk-UA" w:eastAsia="uk-UA"/>
        </w:rPr>
        <w:t>із сплати страхових внесків на загальнообов’язкове державне пенсійне страхування;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59" w:name="n63"/>
      <w:bookmarkEnd w:id="59"/>
      <w:r w:rsidRPr="00D27FF4">
        <w:rPr>
          <w:rFonts w:ascii="Times New Roman" w:eastAsia="Times New Roman" w:hAnsi="Times New Roman" w:cs="Times New Roman"/>
          <w:color w:val="333333"/>
          <w:sz w:val="24"/>
          <w:szCs w:val="24"/>
          <w:lang w:val="uk-UA" w:eastAsia="uk-UA"/>
        </w:rPr>
        <w:t>із виплати заробітної плати;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60" w:name="n64"/>
      <w:bookmarkEnd w:id="60"/>
      <w:r w:rsidRPr="00D27FF4">
        <w:rPr>
          <w:rFonts w:ascii="Times New Roman" w:eastAsia="Times New Roman" w:hAnsi="Times New Roman" w:cs="Times New Roman"/>
          <w:color w:val="333333"/>
          <w:sz w:val="24"/>
          <w:szCs w:val="24"/>
          <w:lang w:val="uk-UA" w:eastAsia="uk-UA"/>
        </w:rPr>
        <w:t>з податків, зборів та інших платежів до державного і місцевого бюджетів понад шість місяців, що передують 1 числу місяця, в якому подана заява;</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61" w:name="n65"/>
      <w:bookmarkEnd w:id="61"/>
      <w:r w:rsidRPr="00D27FF4">
        <w:rPr>
          <w:rFonts w:ascii="Times New Roman" w:eastAsia="Times New Roman" w:hAnsi="Times New Roman" w:cs="Times New Roman"/>
          <w:color w:val="333333"/>
          <w:sz w:val="24"/>
          <w:szCs w:val="24"/>
          <w:lang w:val="uk-UA" w:eastAsia="uk-UA"/>
        </w:rPr>
        <w:t>2) станом на дату подання заяви до роботодавця застосовуються судові процедури банкрутства (неплатоспроможності), передбачені </w:t>
      </w:r>
      <w:hyperlink r:id="rId30" w:tgtFrame="_blank" w:history="1">
        <w:r w:rsidRPr="00D27FF4">
          <w:rPr>
            <w:rFonts w:ascii="Times New Roman" w:eastAsia="Times New Roman" w:hAnsi="Times New Roman" w:cs="Times New Roman"/>
            <w:color w:val="000099"/>
            <w:sz w:val="24"/>
            <w:szCs w:val="24"/>
            <w:u w:val="single"/>
            <w:lang w:val="uk-UA" w:eastAsia="uk-UA"/>
          </w:rPr>
          <w:t>Кодексом України з процедур банкрутства</w:t>
        </w:r>
      </w:hyperlink>
      <w:r w:rsidRPr="00D27FF4">
        <w:rPr>
          <w:rFonts w:ascii="Times New Roman" w:eastAsia="Times New Roman" w:hAnsi="Times New Roman" w:cs="Times New Roman"/>
          <w:color w:val="333333"/>
          <w:sz w:val="24"/>
          <w:szCs w:val="24"/>
          <w:lang w:val="uk-UA" w:eastAsia="uk-UA"/>
        </w:rPr>
        <w:t>, або роботодавець перебуває на стадії ліквідації;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62" w:name="n66"/>
      <w:bookmarkEnd w:id="62"/>
      <w:r w:rsidRPr="00D27FF4">
        <w:rPr>
          <w:rFonts w:ascii="Times New Roman" w:eastAsia="Times New Roman" w:hAnsi="Times New Roman" w:cs="Times New Roman"/>
          <w:color w:val="333333"/>
          <w:sz w:val="24"/>
          <w:szCs w:val="24"/>
          <w:lang w:val="uk-UA" w:eastAsia="uk-UA"/>
        </w:rPr>
        <w:t>3) станом на дату подання заяви сума компенсації та допомоги за будь-якими іншими напрямами державної підтримки та/або допомоги (незалежно від її видів та джерел) сукупно перевищує суму незначної державної допомоги, визначену </w:t>
      </w:r>
      <w:hyperlink r:id="rId31" w:tgtFrame="_blank" w:history="1">
        <w:r w:rsidRPr="00D27FF4">
          <w:rPr>
            <w:rFonts w:ascii="Times New Roman" w:eastAsia="Times New Roman" w:hAnsi="Times New Roman" w:cs="Times New Roman"/>
            <w:color w:val="000099"/>
            <w:sz w:val="24"/>
            <w:szCs w:val="24"/>
            <w:u w:val="single"/>
            <w:lang w:val="uk-UA" w:eastAsia="uk-UA"/>
          </w:rPr>
          <w:t>Законом України</w:t>
        </w:r>
      </w:hyperlink>
      <w:r w:rsidRPr="00D27FF4">
        <w:rPr>
          <w:rFonts w:ascii="Times New Roman" w:eastAsia="Times New Roman" w:hAnsi="Times New Roman" w:cs="Times New Roman"/>
          <w:color w:val="333333"/>
          <w:sz w:val="24"/>
          <w:szCs w:val="24"/>
          <w:lang w:val="uk-UA" w:eastAsia="uk-UA"/>
        </w:rPr>
        <w:t> “Про державну допомогу суб’єктам господарювання”;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63" w:name="n67"/>
      <w:bookmarkEnd w:id="63"/>
      <w:r w:rsidRPr="00D27FF4">
        <w:rPr>
          <w:rFonts w:ascii="Times New Roman" w:eastAsia="Times New Roman" w:hAnsi="Times New Roman" w:cs="Times New Roman"/>
          <w:color w:val="333333"/>
          <w:sz w:val="24"/>
          <w:szCs w:val="24"/>
          <w:lang w:val="uk-UA" w:eastAsia="uk-UA"/>
        </w:rPr>
        <w:t>4) особа з інвалідністю станом на дату її працевлаштування на умовах цього Порядку не була застрахованою особою;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64" w:name="n68"/>
      <w:bookmarkEnd w:id="64"/>
      <w:r w:rsidRPr="00D27FF4">
        <w:rPr>
          <w:rFonts w:ascii="Times New Roman" w:eastAsia="Times New Roman" w:hAnsi="Times New Roman" w:cs="Times New Roman"/>
          <w:color w:val="333333"/>
          <w:sz w:val="24"/>
          <w:szCs w:val="24"/>
          <w:lang w:val="uk-UA" w:eastAsia="uk-UA"/>
        </w:rPr>
        <w:t>5) працевлаштування роботодавцем особи з інвалідністю, за яку компенсація вже була виплачена або виплачується такому або іншому роботодавцю станом на дату подання заяви;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65" w:name="n69"/>
      <w:bookmarkEnd w:id="65"/>
      <w:r w:rsidRPr="00D27FF4">
        <w:rPr>
          <w:rFonts w:ascii="Times New Roman" w:eastAsia="Times New Roman" w:hAnsi="Times New Roman" w:cs="Times New Roman"/>
          <w:color w:val="333333"/>
          <w:sz w:val="24"/>
          <w:szCs w:val="24"/>
          <w:lang w:val="uk-UA" w:eastAsia="uk-UA"/>
        </w:rPr>
        <w:t>6) особа з інвалідністю протягом 180 календарних днів, що передують дню її працевлаштування відповідно до вимог цього Порядку, перебувала у трудових відносинах з роботодавцем, який подав заяву;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66" w:name="n70"/>
      <w:bookmarkEnd w:id="66"/>
      <w:r w:rsidRPr="00D27FF4">
        <w:rPr>
          <w:rFonts w:ascii="Times New Roman" w:eastAsia="Times New Roman" w:hAnsi="Times New Roman" w:cs="Times New Roman"/>
          <w:color w:val="333333"/>
          <w:sz w:val="24"/>
          <w:szCs w:val="24"/>
          <w:lang w:val="uk-UA" w:eastAsia="uk-UA"/>
        </w:rPr>
        <w:t xml:space="preserve">7) особа з інвалідністю протягом 180 календарних днів, що передують дню набрання чинності постановою Кабінету Міністрів України від 22 серпня 2023 р. № 893 “Деякі питання надання роботодавцям компенсації фактичних витрат за облаштування робочих </w:t>
      </w:r>
      <w:r w:rsidRPr="00D27FF4">
        <w:rPr>
          <w:rFonts w:ascii="Times New Roman" w:eastAsia="Times New Roman" w:hAnsi="Times New Roman" w:cs="Times New Roman"/>
          <w:color w:val="333333"/>
          <w:sz w:val="24"/>
          <w:szCs w:val="24"/>
          <w:lang w:val="uk-UA" w:eastAsia="uk-UA"/>
        </w:rPr>
        <w:lastRenderedPageBreak/>
        <w:t>місць працевлаштованих осіб з інвалідністю”, перебувала у трудових відносинах з роботодавцем, який подав заяву;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67" w:name="n71"/>
      <w:bookmarkEnd w:id="67"/>
      <w:r w:rsidRPr="00D27FF4">
        <w:rPr>
          <w:rFonts w:ascii="Times New Roman" w:eastAsia="Times New Roman" w:hAnsi="Times New Roman" w:cs="Times New Roman"/>
          <w:color w:val="333333"/>
          <w:sz w:val="24"/>
          <w:szCs w:val="24"/>
          <w:lang w:val="uk-UA" w:eastAsia="uk-UA"/>
        </w:rPr>
        <w:t>8) роботодавець подав заяву через 90 календарних днів з дня працевлаштування особи з інвалідністю;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68" w:name="n72"/>
      <w:bookmarkEnd w:id="68"/>
      <w:r w:rsidRPr="00D27FF4">
        <w:rPr>
          <w:rFonts w:ascii="Times New Roman" w:eastAsia="Times New Roman" w:hAnsi="Times New Roman" w:cs="Times New Roman"/>
          <w:color w:val="333333"/>
          <w:sz w:val="24"/>
          <w:szCs w:val="24"/>
          <w:lang w:val="uk-UA" w:eastAsia="uk-UA"/>
        </w:rPr>
        <w:t>9) неподання документів, передбачених </w:t>
      </w:r>
      <w:hyperlink r:id="rId32" w:anchor="n30" w:history="1">
        <w:r w:rsidRPr="00D27FF4">
          <w:rPr>
            <w:rFonts w:ascii="Times New Roman" w:eastAsia="Times New Roman" w:hAnsi="Times New Roman" w:cs="Times New Roman"/>
            <w:color w:val="006600"/>
            <w:sz w:val="24"/>
            <w:szCs w:val="24"/>
            <w:u w:val="single"/>
            <w:lang w:val="uk-UA" w:eastAsia="uk-UA"/>
          </w:rPr>
          <w:t>пунктом 6</w:t>
        </w:r>
      </w:hyperlink>
      <w:r w:rsidRPr="00D27FF4">
        <w:rPr>
          <w:rFonts w:ascii="Times New Roman" w:eastAsia="Times New Roman" w:hAnsi="Times New Roman" w:cs="Times New Roman"/>
          <w:color w:val="333333"/>
          <w:sz w:val="24"/>
          <w:szCs w:val="24"/>
          <w:lang w:val="uk-UA" w:eastAsia="uk-UA"/>
        </w:rPr>
        <w:t> цього Порядку, у строки, передбачені </w:t>
      </w:r>
      <w:hyperlink r:id="rId33" w:anchor="n90" w:history="1">
        <w:r w:rsidRPr="00D27FF4">
          <w:rPr>
            <w:rFonts w:ascii="Times New Roman" w:eastAsia="Times New Roman" w:hAnsi="Times New Roman" w:cs="Times New Roman"/>
            <w:color w:val="006600"/>
            <w:sz w:val="24"/>
            <w:szCs w:val="24"/>
            <w:u w:val="single"/>
            <w:lang w:val="uk-UA" w:eastAsia="uk-UA"/>
          </w:rPr>
          <w:t>абзацом третім</w:t>
        </w:r>
      </w:hyperlink>
      <w:r w:rsidRPr="00D27FF4">
        <w:rPr>
          <w:rFonts w:ascii="Times New Roman" w:eastAsia="Times New Roman" w:hAnsi="Times New Roman" w:cs="Times New Roman"/>
          <w:color w:val="333333"/>
          <w:sz w:val="24"/>
          <w:szCs w:val="24"/>
          <w:lang w:val="uk-UA" w:eastAsia="uk-UA"/>
        </w:rPr>
        <w:t> пункту 9 цього Порядку;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69" w:name="n73"/>
      <w:bookmarkEnd w:id="69"/>
      <w:r w:rsidRPr="00D27FF4">
        <w:rPr>
          <w:rFonts w:ascii="Times New Roman" w:eastAsia="Times New Roman" w:hAnsi="Times New Roman" w:cs="Times New Roman"/>
          <w:color w:val="333333"/>
          <w:sz w:val="24"/>
          <w:szCs w:val="24"/>
          <w:lang w:val="uk-UA" w:eastAsia="uk-UA"/>
        </w:rPr>
        <w:t>10) подання роботодавцем неповного пакета документів, передбачених </w:t>
      </w:r>
      <w:hyperlink r:id="rId34" w:anchor="n30" w:history="1">
        <w:r w:rsidRPr="00D27FF4">
          <w:rPr>
            <w:rFonts w:ascii="Times New Roman" w:eastAsia="Times New Roman" w:hAnsi="Times New Roman" w:cs="Times New Roman"/>
            <w:color w:val="006600"/>
            <w:sz w:val="24"/>
            <w:szCs w:val="24"/>
            <w:u w:val="single"/>
            <w:lang w:val="uk-UA" w:eastAsia="uk-UA"/>
          </w:rPr>
          <w:t>пунктом 6</w:t>
        </w:r>
      </w:hyperlink>
      <w:r w:rsidRPr="00D27FF4">
        <w:rPr>
          <w:rFonts w:ascii="Times New Roman" w:eastAsia="Times New Roman" w:hAnsi="Times New Roman" w:cs="Times New Roman"/>
          <w:color w:val="333333"/>
          <w:sz w:val="24"/>
          <w:szCs w:val="24"/>
          <w:lang w:val="uk-UA" w:eastAsia="uk-UA"/>
        </w:rPr>
        <w:t> цього Порядку;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70" w:name="n74"/>
      <w:bookmarkEnd w:id="70"/>
      <w:r w:rsidRPr="00D27FF4">
        <w:rPr>
          <w:rFonts w:ascii="Times New Roman" w:eastAsia="Times New Roman" w:hAnsi="Times New Roman" w:cs="Times New Roman"/>
          <w:color w:val="333333"/>
          <w:sz w:val="24"/>
          <w:szCs w:val="24"/>
          <w:lang w:val="uk-UA" w:eastAsia="uk-UA"/>
        </w:rPr>
        <w:t>11) надання роботодавцем до заяви нерозбірливої копії (сканованої копії, фотокопії) документів, передбачених </w:t>
      </w:r>
      <w:hyperlink r:id="rId35" w:anchor="n30" w:history="1">
        <w:r w:rsidRPr="00D27FF4">
          <w:rPr>
            <w:rFonts w:ascii="Times New Roman" w:eastAsia="Times New Roman" w:hAnsi="Times New Roman" w:cs="Times New Roman"/>
            <w:color w:val="006600"/>
            <w:sz w:val="24"/>
            <w:szCs w:val="24"/>
            <w:u w:val="single"/>
            <w:lang w:val="uk-UA" w:eastAsia="uk-UA"/>
          </w:rPr>
          <w:t>пунктом 6</w:t>
        </w:r>
      </w:hyperlink>
      <w:r w:rsidRPr="00D27FF4">
        <w:rPr>
          <w:rFonts w:ascii="Times New Roman" w:eastAsia="Times New Roman" w:hAnsi="Times New Roman" w:cs="Times New Roman"/>
          <w:color w:val="333333"/>
          <w:sz w:val="24"/>
          <w:szCs w:val="24"/>
          <w:lang w:val="uk-UA" w:eastAsia="uk-UA"/>
        </w:rPr>
        <w:t> цього Порядку;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71" w:name="n75"/>
      <w:bookmarkEnd w:id="71"/>
      <w:r w:rsidRPr="00D27FF4">
        <w:rPr>
          <w:rFonts w:ascii="Times New Roman" w:eastAsia="Times New Roman" w:hAnsi="Times New Roman" w:cs="Times New Roman"/>
          <w:color w:val="333333"/>
          <w:sz w:val="24"/>
          <w:szCs w:val="24"/>
          <w:lang w:val="uk-UA" w:eastAsia="uk-UA"/>
        </w:rPr>
        <w:t>12) подання роботодавцем недостовірної інформації, зазначеної в заяві, та/або недостовірних документів, передбачених </w:t>
      </w:r>
      <w:hyperlink r:id="rId36" w:anchor="n30" w:history="1">
        <w:r w:rsidRPr="00D27FF4">
          <w:rPr>
            <w:rFonts w:ascii="Times New Roman" w:eastAsia="Times New Roman" w:hAnsi="Times New Roman" w:cs="Times New Roman"/>
            <w:color w:val="006600"/>
            <w:sz w:val="24"/>
            <w:szCs w:val="24"/>
            <w:u w:val="single"/>
            <w:lang w:val="uk-UA" w:eastAsia="uk-UA"/>
          </w:rPr>
          <w:t>пунктом 6</w:t>
        </w:r>
      </w:hyperlink>
      <w:r w:rsidRPr="00D27FF4">
        <w:rPr>
          <w:rFonts w:ascii="Times New Roman" w:eastAsia="Times New Roman" w:hAnsi="Times New Roman" w:cs="Times New Roman"/>
          <w:color w:val="333333"/>
          <w:sz w:val="24"/>
          <w:szCs w:val="24"/>
          <w:lang w:val="uk-UA" w:eastAsia="uk-UA"/>
        </w:rPr>
        <w:t> цього Порядку, та/або підтвердження факту невідповідності роботодавця або працевлаштованої ним особи вимогам цього Порядку;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72" w:name="n76"/>
      <w:bookmarkEnd w:id="72"/>
      <w:r w:rsidRPr="00D27FF4">
        <w:rPr>
          <w:rFonts w:ascii="Times New Roman" w:eastAsia="Times New Roman" w:hAnsi="Times New Roman" w:cs="Times New Roman"/>
          <w:color w:val="333333"/>
          <w:sz w:val="24"/>
          <w:szCs w:val="24"/>
          <w:lang w:val="uk-UA" w:eastAsia="uk-UA"/>
        </w:rPr>
        <w:t xml:space="preserve">13) роботодавець станом на дату подання заяви фактично перебуває та провадить свою господарську діяльність на тимчасово окупованих Російською Федерацією територіях України та територіях активних бойових дій,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D27FF4">
        <w:rPr>
          <w:rFonts w:ascii="Times New Roman" w:eastAsia="Times New Roman" w:hAnsi="Times New Roman" w:cs="Times New Roman"/>
          <w:color w:val="333333"/>
          <w:sz w:val="24"/>
          <w:szCs w:val="24"/>
          <w:lang w:val="uk-UA" w:eastAsia="uk-UA"/>
        </w:rPr>
        <w:t>Мінреінтеграції</w:t>
      </w:r>
      <w:proofErr w:type="spellEnd"/>
      <w:r w:rsidRPr="00D27FF4">
        <w:rPr>
          <w:rFonts w:ascii="Times New Roman" w:eastAsia="Times New Roman" w:hAnsi="Times New Roman" w:cs="Times New Roman"/>
          <w:color w:val="333333"/>
          <w:sz w:val="24"/>
          <w:szCs w:val="24"/>
          <w:lang w:val="uk-UA" w:eastAsia="uk-UA"/>
        </w:rPr>
        <w:t>, та для яких не визначена дата завершення бойових дій або тимчасової окупації;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73" w:name="n77"/>
      <w:bookmarkEnd w:id="73"/>
      <w:r w:rsidRPr="00D27FF4">
        <w:rPr>
          <w:rFonts w:ascii="Times New Roman" w:eastAsia="Times New Roman" w:hAnsi="Times New Roman" w:cs="Times New Roman"/>
          <w:color w:val="333333"/>
          <w:sz w:val="24"/>
          <w:szCs w:val="24"/>
          <w:lang w:val="uk-UA" w:eastAsia="uk-UA"/>
        </w:rPr>
        <w:t>14) роботодавець станом на дату подання заяви провадить господарську діяльність на території Російської Федерації та Республіки Білорусь;</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74" w:name="n78"/>
      <w:bookmarkEnd w:id="74"/>
      <w:r w:rsidRPr="00D27FF4">
        <w:rPr>
          <w:rFonts w:ascii="Times New Roman" w:eastAsia="Times New Roman" w:hAnsi="Times New Roman" w:cs="Times New Roman"/>
          <w:color w:val="333333"/>
          <w:sz w:val="24"/>
          <w:szCs w:val="24"/>
          <w:lang w:val="uk-UA" w:eastAsia="uk-UA"/>
        </w:rPr>
        <w:t>15) роботодавця станом на дату подання заяви віднесено до юридичних або фізичних осіб, до яких застосовуються спеціальні економічні та інші обмежувальні заходи (санкції) відповідними рішеннями Ради національної безпеки і оборони України, введеними в дію указами Президента України, щодо застосування персональних (спеціальних) економічних та інших обмежувальних заходів (санкцій) відповідно до </w:t>
      </w:r>
      <w:hyperlink r:id="rId37" w:tgtFrame="_blank" w:history="1">
        <w:r w:rsidRPr="00D27FF4">
          <w:rPr>
            <w:rFonts w:ascii="Times New Roman" w:eastAsia="Times New Roman" w:hAnsi="Times New Roman" w:cs="Times New Roman"/>
            <w:color w:val="000099"/>
            <w:sz w:val="24"/>
            <w:szCs w:val="24"/>
            <w:u w:val="single"/>
            <w:lang w:val="uk-UA" w:eastAsia="uk-UA"/>
          </w:rPr>
          <w:t>Закону України</w:t>
        </w:r>
      </w:hyperlink>
      <w:r w:rsidRPr="00D27FF4">
        <w:rPr>
          <w:rFonts w:ascii="Times New Roman" w:eastAsia="Times New Roman" w:hAnsi="Times New Roman" w:cs="Times New Roman"/>
          <w:color w:val="333333"/>
          <w:sz w:val="24"/>
          <w:szCs w:val="24"/>
          <w:lang w:val="uk-UA" w:eastAsia="uk-UA"/>
        </w:rPr>
        <w:t> “Про санкції”;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75" w:name="n79"/>
      <w:bookmarkEnd w:id="75"/>
      <w:r w:rsidRPr="00D27FF4">
        <w:rPr>
          <w:rFonts w:ascii="Times New Roman" w:eastAsia="Times New Roman" w:hAnsi="Times New Roman" w:cs="Times New Roman"/>
          <w:color w:val="333333"/>
          <w:sz w:val="24"/>
          <w:szCs w:val="24"/>
          <w:lang w:val="uk-UA" w:eastAsia="uk-UA"/>
        </w:rPr>
        <w:t>16) відсутні кошти на фінансування компенсації, передбачені на такі цілі в бюджеті Фонду, протягом строку розгляду рішення про надання або відмову в наданні компенсації;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76" w:name="n80"/>
      <w:bookmarkEnd w:id="76"/>
      <w:r w:rsidRPr="00D27FF4">
        <w:rPr>
          <w:rFonts w:ascii="Times New Roman" w:eastAsia="Times New Roman" w:hAnsi="Times New Roman" w:cs="Times New Roman"/>
          <w:color w:val="333333"/>
          <w:sz w:val="24"/>
          <w:szCs w:val="24"/>
          <w:lang w:val="uk-UA" w:eastAsia="uk-UA"/>
        </w:rPr>
        <w:t>17) придбаний (придбані) роботодавцем допоміжний засіб (допоміжні засоби) для облаштування робочого місця не визначений (визначені) переліком згідно з </w:t>
      </w:r>
      <w:hyperlink r:id="rId38" w:anchor="n102" w:history="1">
        <w:r w:rsidRPr="00D27FF4">
          <w:rPr>
            <w:rFonts w:ascii="Times New Roman" w:eastAsia="Times New Roman" w:hAnsi="Times New Roman" w:cs="Times New Roman"/>
            <w:color w:val="006600"/>
            <w:sz w:val="24"/>
            <w:szCs w:val="24"/>
            <w:u w:val="single"/>
            <w:lang w:val="uk-UA" w:eastAsia="uk-UA"/>
          </w:rPr>
          <w:t>додатком 1</w:t>
        </w:r>
      </w:hyperlink>
      <w:r w:rsidRPr="00D27FF4">
        <w:rPr>
          <w:rFonts w:ascii="Times New Roman" w:eastAsia="Times New Roman" w:hAnsi="Times New Roman" w:cs="Times New Roman"/>
          <w:color w:val="333333"/>
          <w:sz w:val="24"/>
          <w:szCs w:val="24"/>
          <w:lang w:val="uk-UA" w:eastAsia="uk-UA"/>
        </w:rPr>
        <w:t>.</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77" w:name="n81"/>
      <w:bookmarkEnd w:id="77"/>
      <w:r w:rsidRPr="00D27FF4">
        <w:rPr>
          <w:rFonts w:ascii="Times New Roman" w:eastAsia="Times New Roman" w:hAnsi="Times New Roman" w:cs="Times New Roman"/>
          <w:color w:val="333333"/>
          <w:sz w:val="24"/>
          <w:szCs w:val="24"/>
          <w:lang w:val="uk-UA" w:eastAsia="uk-UA"/>
        </w:rPr>
        <w:t>8. Інформація про відсутність/наявність у роботодавців, які звертаються за отриманням компенсації, податкового боргу з податків, зборів та інших платежів до державного і місцевого бюджетів та/або заборгованості з єдиного внеску, контроль за справлянням яких покладено на податкові органи, визначається в порядку інформаційної взаємодії між Державним центром зайнятості та ДПС.</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78" w:name="n82"/>
      <w:bookmarkEnd w:id="78"/>
      <w:r w:rsidRPr="00D27FF4">
        <w:rPr>
          <w:rFonts w:ascii="Times New Roman" w:eastAsia="Times New Roman" w:hAnsi="Times New Roman" w:cs="Times New Roman"/>
          <w:color w:val="333333"/>
          <w:sz w:val="24"/>
          <w:szCs w:val="24"/>
          <w:lang w:val="uk-UA" w:eastAsia="uk-UA"/>
        </w:rPr>
        <w:t>Інформація про відсутність/наявність у роботодавців, які звертаються за отриманням компенсації, заборгованості із сплати страхових внесків на загальнообов’язкове державне пенсійне страхування, трудові відносини з особою, працевлаштованою роботодавцем, визначається в порядку інформаційної взаємодії між Державним центром зайнятості та Пенсійним фондом України.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79" w:name="n83"/>
      <w:bookmarkEnd w:id="79"/>
      <w:r w:rsidRPr="00D27FF4">
        <w:rPr>
          <w:rFonts w:ascii="Times New Roman" w:eastAsia="Times New Roman" w:hAnsi="Times New Roman" w:cs="Times New Roman"/>
          <w:color w:val="333333"/>
          <w:sz w:val="24"/>
          <w:szCs w:val="24"/>
          <w:lang w:val="uk-UA" w:eastAsia="uk-UA"/>
        </w:rPr>
        <w:t xml:space="preserve">Порядок інформаційної взаємодії між суб’єктами електронної взаємодії (Державним центром зайнятості, ДПС, Пенсійним фондом України), структура та формат інформації, </w:t>
      </w:r>
      <w:r w:rsidRPr="00D27FF4">
        <w:rPr>
          <w:rFonts w:ascii="Times New Roman" w:eastAsia="Times New Roman" w:hAnsi="Times New Roman" w:cs="Times New Roman"/>
          <w:color w:val="333333"/>
          <w:sz w:val="24"/>
          <w:szCs w:val="24"/>
          <w:lang w:val="uk-UA" w:eastAsia="uk-UA"/>
        </w:rPr>
        <w:lastRenderedPageBreak/>
        <w:t>зазначеної в цьому пункті, що передається, визначаються в договорі інформаційної взаємодії.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80" w:name="n84"/>
      <w:bookmarkEnd w:id="80"/>
      <w:r w:rsidRPr="00D27FF4">
        <w:rPr>
          <w:rFonts w:ascii="Times New Roman" w:eastAsia="Times New Roman" w:hAnsi="Times New Roman" w:cs="Times New Roman"/>
          <w:color w:val="333333"/>
          <w:sz w:val="24"/>
          <w:szCs w:val="24"/>
          <w:lang w:val="uk-UA" w:eastAsia="uk-UA"/>
        </w:rPr>
        <w:t>ДПС та Пенсійний фонд України у строки, визначені порядком інформаційної взаємодії, надає Державному центру зайнятості інформацію, зазначену в цьому пункті.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81" w:name="n85"/>
      <w:bookmarkEnd w:id="81"/>
      <w:r w:rsidRPr="00D27FF4">
        <w:rPr>
          <w:rFonts w:ascii="Times New Roman" w:eastAsia="Times New Roman" w:hAnsi="Times New Roman" w:cs="Times New Roman"/>
          <w:color w:val="333333"/>
          <w:sz w:val="24"/>
          <w:szCs w:val="24"/>
          <w:lang w:val="uk-UA" w:eastAsia="uk-UA"/>
        </w:rPr>
        <w:t>Для визначення та підтвердження відомостей про осіб з інвалідністю, зазначених роботодавцем у </w:t>
      </w:r>
      <w:hyperlink r:id="rId39" w:anchor="n335" w:history="1">
        <w:r w:rsidRPr="00D27FF4">
          <w:rPr>
            <w:rFonts w:ascii="Times New Roman" w:eastAsia="Times New Roman" w:hAnsi="Times New Roman" w:cs="Times New Roman"/>
            <w:color w:val="006600"/>
            <w:sz w:val="24"/>
            <w:szCs w:val="24"/>
            <w:u w:val="single"/>
            <w:lang w:val="uk-UA" w:eastAsia="uk-UA"/>
          </w:rPr>
          <w:t>заяві</w:t>
        </w:r>
      </w:hyperlink>
      <w:r w:rsidRPr="00D27FF4">
        <w:rPr>
          <w:rFonts w:ascii="Times New Roman" w:eastAsia="Times New Roman" w:hAnsi="Times New Roman" w:cs="Times New Roman"/>
          <w:color w:val="333333"/>
          <w:sz w:val="24"/>
          <w:szCs w:val="24"/>
          <w:lang w:val="uk-UA" w:eastAsia="uk-UA"/>
        </w:rPr>
        <w:t> та відомості, можуть використовуватися відомості централізованого банку даних з проблем інвалідності (за наявності технічної можливості). Порядок інформаційної взаємодії між Державною службою зайнятості та централізованим банком даних з проблем інвалідності визначається в договорі інформаційної взаємодії.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82" w:name="n86"/>
      <w:bookmarkEnd w:id="82"/>
      <w:r w:rsidRPr="00D27FF4">
        <w:rPr>
          <w:rFonts w:ascii="Times New Roman" w:eastAsia="Times New Roman" w:hAnsi="Times New Roman" w:cs="Times New Roman"/>
          <w:color w:val="333333"/>
          <w:sz w:val="24"/>
          <w:szCs w:val="24"/>
          <w:lang w:val="uk-UA" w:eastAsia="uk-UA"/>
        </w:rPr>
        <w:t>У разі відсутності необхідної інформації про осіб з інвалідністю, зазначених роботодавцем у </w:t>
      </w:r>
      <w:hyperlink r:id="rId40" w:anchor="n335" w:history="1">
        <w:r w:rsidRPr="00D27FF4">
          <w:rPr>
            <w:rFonts w:ascii="Times New Roman" w:eastAsia="Times New Roman" w:hAnsi="Times New Roman" w:cs="Times New Roman"/>
            <w:color w:val="006600"/>
            <w:sz w:val="24"/>
            <w:szCs w:val="24"/>
            <w:u w:val="single"/>
            <w:lang w:val="uk-UA" w:eastAsia="uk-UA"/>
          </w:rPr>
          <w:t>заяві</w:t>
        </w:r>
      </w:hyperlink>
      <w:r w:rsidRPr="00D27FF4">
        <w:rPr>
          <w:rFonts w:ascii="Times New Roman" w:eastAsia="Times New Roman" w:hAnsi="Times New Roman" w:cs="Times New Roman"/>
          <w:color w:val="333333"/>
          <w:sz w:val="24"/>
          <w:szCs w:val="24"/>
          <w:lang w:val="uk-UA" w:eastAsia="uk-UA"/>
        </w:rPr>
        <w:t> та відомості, у відомостях централізованого банку даних з проблем інвалідності або технічної можливості визначення та підтвердження такої інформації з централізованого банку даних з проблем інвалідності роботодавець на вимогу центру зайнятості подає копію документа, в якому зазначена інвалідність працевлаштованої особи. Зазначена інформація подається та обробляється на всіх етапах з дотриманням вимог </w:t>
      </w:r>
      <w:hyperlink r:id="rId41" w:tgtFrame="_blank" w:history="1">
        <w:r w:rsidRPr="00D27FF4">
          <w:rPr>
            <w:rFonts w:ascii="Times New Roman" w:eastAsia="Times New Roman" w:hAnsi="Times New Roman" w:cs="Times New Roman"/>
            <w:color w:val="000099"/>
            <w:sz w:val="24"/>
            <w:szCs w:val="24"/>
            <w:u w:val="single"/>
            <w:lang w:val="uk-UA" w:eastAsia="uk-UA"/>
          </w:rPr>
          <w:t>Закону України</w:t>
        </w:r>
      </w:hyperlink>
      <w:r w:rsidRPr="00D27FF4">
        <w:rPr>
          <w:rFonts w:ascii="Times New Roman" w:eastAsia="Times New Roman" w:hAnsi="Times New Roman" w:cs="Times New Roman"/>
          <w:color w:val="333333"/>
          <w:sz w:val="24"/>
          <w:szCs w:val="24"/>
          <w:lang w:val="uk-UA" w:eastAsia="uk-UA"/>
        </w:rPr>
        <w:t> “Про захист персональних даних”.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83" w:name="n87"/>
      <w:bookmarkEnd w:id="83"/>
      <w:r w:rsidRPr="00D27FF4">
        <w:rPr>
          <w:rFonts w:ascii="Times New Roman" w:eastAsia="Times New Roman" w:hAnsi="Times New Roman" w:cs="Times New Roman"/>
          <w:color w:val="333333"/>
          <w:sz w:val="24"/>
          <w:szCs w:val="24"/>
          <w:lang w:val="uk-UA" w:eastAsia="uk-UA"/>
        </w:rPr>
        <w:t>Інформація про застосування до роботодавця судових процедур банкрутства (неплатоспроможності), передбачених </w:t>
      </w:r>
      <w:hyperlink r:id="rId42" w:tgtFrame="_blank" w:history="1">
        <w:r w:rsidRPr="00D27FF4">
          <w:rPr>
            <w:rFonts w:ascii="Times New Roman" w:eastAsia="Times New Roman" w:hAnsi="Times New Roman" w:cs="Times New Roman"/>
            <w:color w:val="000099"/>
            <w:sz w:val="24"/>
            <w:szCs w:val="24"/>
            <w:u w:val="single"/>
            <w:lang w:val="uk-UA" w:eastAsia="uk-UA"/>
          </w:rPr>
          <w:t>Кодексом України з процедур банкрутства</w:t>
        </w:r>
      </w:hyperlink>
      <w:r w:rsidRPr="00D27FF4">
        <w:rPr>
          <w:rFonts w:ascii="Times New Roman" w:eastAsia="Times New Roman" w:hAnsi="Times New Roman" w:cs="Times New Roman"/>
          <w:color w:val="333333"/>
          <w:sz w:val="24"/>
          <w:szCs w:val="24"/>
          <w:lang w:val="uk-UA" w:eastAsia="uk-UA"/>
        </w:rPr>
        <w:t>, або перебування на стадії ліквідації визначається центром зайнятості на підставі даних Єдиного державного реєстру юридичних осіб, фізичних осіб - підприємців та громадських формувань шляхом електронної інформаційної взаємодії засобами системи електронної взаємодії державних електронних інформаційних ресурсів.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84" w:name="n88"/>
      <w:bookmarkEnd w:id="84"/>
      <w:r w:rsidRPr="00D27FF4">
        <w:rPr>
          <w:rFonts w:ascii="Times New Roman" w:eastAsia="Times New Roman" w:hAnsi="Times New Roman" w:cs="Times New Roman"/>
          <w:color w:val="333333"/>
          <w:sz w:val="24"/>
          <w:szCs w:val="24"/>
          <w:lang w:val="uk-UA" w:eastAsia="uk-UA"/>
        </w:rPr>
        <w:t>9. Рішення про надання або відмову в наданні компенсації приймається регіональним центром зайнятості відповідно до </w:t>
      </w:r>
      <w:hyperlink r:id="rId43" w:anchor="n59" w:history="1">
        <w:r w:rsidRPr="00D27FF4">
          <w:rPr>
            <w:rFonts w:ascii="Times New Roman" w:eastAsia="Times New Roman" w:hAnsi="Times New Roman" w:cs="Times New Roman"/>
            <w:color w:val="006600"/>
            <w:sz w:val="24"/>
            <w:szCs w:val="24"/>
            <w:u w:val="single"/>
            <w:lang w:val="uk-UA" w:eastAsia="uk-UA"/>
          </w:rPr>
          <w:t>пункту 7</w:t>
        </w:r>
      </w:hyperlink>
      <w:r w:rsidRPr="00D27FF4">
        <w:rPr>
          <w:rFonts w:ascii="Times New Roman" w:eastAsia="Times New Roman" w:hAnsi="Times New Roman" w:cs="Times New Roman"/>
          <w:color w:val="333333"/>
          <w:sz w:val="24"/>
          <w:szCs w:val="24"/>
          <w:lang w:val="uk-UA" w:eastAsia="uk-UA"/>
        </w:rPr>
        <w:t> цього Порядку протягом 10 робочих днів з дня подання документів, передбачених </w:t>
      </w:r>
      <w:hyperlink r:id="rId44" w:anchor="n30" w:history="1">
        <w:r w:rsidRPr="00D27FF4">
          <w:rPr>
            <w:rFonts w:ascii="Times New Roman" w:eastAsia="Times New Roman" w:hAnsi="Times New Roman" w:cs="Times New Roman"/>
            <w:color w:val="006600"/>
            <w:sz w:val="24"/>
            <w:szCs w:val="24"/>
            <w:u w:val="single"/>
            <w:lang w:val="uk-UA" w:eastAsia="uk-UA"/>
          </w:rPr>
          <w:t>пунктом 6</w:t>
        </w:r>
      </w:hyperlink>
      <w:r w:rsidRPr="00D27FF4">
        <w:rPr>
          <w:rFonts w:ascii="Times New Roman" w:eastAsia="Times New Roman" w:hAnsi="Times New Roman" w:cs="Times New Roman"/>
          <w:color w:val="333333"/>
          <w:sz w:val="24"/>
          <w:szCs w:val="24"/>
          <w:lang w:val="uk-UA" w:eastAsia="uk-UA"/>
        </w:rPr>
        <w:t> цього Порядку.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85" w:name="n89"/>
      <w:bookmarkEnd w:id="85"/>
      <w:r w:rsidRPr="00D27FF4">
        <w:rPr>
          <w:rFonts w:ascii="Times New Roman" w:eastAsia="Times New Roman" w:hAnsi="Times New Roman" w:cs="Times New Roman"/>
          <w:color w:val="333333"/>
          <w:sz w:val="24"/>
          <w:szCs w:val="24"/>
          <w:lang w:val="uk-UA" w:eastAsia="uk-UA"/>
        </w:rPr>
        <w:t>Рішення про надання або відмову в наданні компенсації оформляється наказом регіонального центру зайнятості.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86" w:name="n90"/>
      <w:bookmarkEnd w:id="86"/>
      <w:r w:rsidRPr="00D27FF4">
        <w:rPr>
          <w:rFonts w:ascii="Times New Roman" w:eastAsia="Times New Roman" w:hAnsi="Times New Roman" w:cs="Times New Roman"/>
          <w:color w:val="333333"/>
          <w:sz w:val="24"/>
          <w:szCs w:val="24"/>
          <w:lang w:val="uk-UA" w:eastAsia="uk-UA"/>
        </w:rPr>
        <w:t>У разі подання неповного пакета документів, передбачених </w:t>
      </w:r>
      <w:hyperlink r:id="rId45" w:anchor="n30" w:history="1">
        <w:r w:rsidRPr="00D27FF4">
          <w:rPr>
            <w:rFonts w:ascii="Times New Roman" w:eastAsia="Times New Roman" w:hAnsi="Times New Roman" w:cs="Times New Roman"/>
            <w:color w:val="006600"/>
            <w:sz w:val="24"/>
            <w:szCs w:val="24"/>
            <w:u w:val="single"/>
            <w:lang w:val="uk-UA" w:eastAsia="uk-UA"/>
          </w:rPr>
          <w:t>пунктом 6</w:t>
        </w:r>
      </w:hyperlink>
      <w:r w:rsidRPr="00D27FF4">
        <w:rPr>
          <w:rFonts w:ascii="Times New Roman" w:eastAsia="Times New Roman" w:hAnsi="Times New Roman" w:cs="Times New Roman"/>
          <w:color w:val="333333"/>
          <w:sz w:val="24"/>
          <w:szCs w:val="24"/>
          <w:lang w:val="uk-UA" w:eastAsia="uk-UA"/>
        </w:rPr>
        <w:t> цього Порядку, центр зайнятості у строки, передбачені абзацом першим цього пункту, повідомляє про це роботодавцю. Після доповнення або доопрацювання таких документів роботодавець має право повторно звернутися до центру зайнятості протягом п’яти робочих днів з дня отримання повідомлення центру зайнятості.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87" w:name="n91"/>
      <w:bookmarkEnd w:id="87"/>
      <w:r w:rsidRPr="00D27FF4">
        <w:rPr>
          <w:rFonts w:ascii="Times New Roman" w:eastAsia="Times New Roman" w:hAnsi="Times New Roman" w:cs="Times New Roman"/>
          <w:color w:val="333333"/>
          <w:sz w:val="24"/>
          <w:szCs w:val="24"/>
          <w:lang w:val="uk-UA" w:eastAsia="uk-UA"/>
        </w:rPr>
        <w:t>У разі повторного подання роботодавцем документів, передбачених </w:t>
      </w:r>
      <w:hyperlink r:id="rId46" w:anchor="n30" w:history="1">
        <w:r w:rsidRPr="00D27FF4">
          <w:rPr>
            <w:rFonts w:ascii="Times New Roman" w:eastAsia="Times New Roman" w:hAnsi="Times New Roman" w:cs="Times New Roman"/>
            <w:color w:val="006600"/>
            <w:sz w:val="24"/>
            <w:szCs w:val="24"/>
            <w:u w:val="single"/>
            <w:lang w:val="uk-UA" w:eastAsia="uk-UA"/>
          </w:rPr>
          <w:t>пунктом 6</w:t>
        </w:r>
      </w:hyperlink>
      <w:r w:rsidRPr="00D27FF4">
        <w:rPr>
          <w:rFonts w:ascii="Times New Roman" w:eastAsia="Times New Roman" w:hAnsi="Times New Roman" w:cs="Times New Roman"/>
          <w:color w:val="333333"/>
          <w:sz w:val="24"/>
          <w:szCs w:val="24"/>
          <w:lang w:val="uk-UA" w:eastAsia="uk-UA"/>
        </w:rPr>
        <w:t> цього Порядку, після їх доповнення або доопрацювання рішення про надання або відмову в наданні компенсації приймається регіональним центром зайнятості протягом п’яти робочих днів з дня повторного подання роботодавцем документів відповідно до вимог цього Порядку.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88" w:name="n92"/>
      <w:bookmarkEnd w:id="88"/>
      <w:r w:rsidRPr="00D27FF4">
        <w:rPr>
          <w:rFonts w:ascii="Times New Roman" w:eastAsia="Times New Roman" w:hAnsi="Times New Roman" w:cs="Times New Roman"/>
          <w:color w:val="333333"/>
          <w:sz w:val="24"/>
          <w:szCs w:val="24"/>
          <w:lang w:val="uk-UA" w:eastAsia="uk-UA"/>
        </w:rPr>
        <w:t>Щодо рішення про надання або відмову в наданні компенсації центр зайнятості протягом трьох робочих днів з дати його прийняття надсилає роботодавцю на адресу електронної пошти, зазначену в </w:t>
      </w:r>
      <w:hyperlink r:id="rId47" w:anchor="n335" w:history="1">
        <w:r w:rsidRPr="00D27FF4">
          <w:rPr>
            <w:rFonts w:ascii="Times New Roman" w:eastAsia="Times New Roman" w:hAnsi="Times New Roman" w:cs="Times New Roman"/>
            <w:color w:val="006600"/>
            <w:sz w:val="24"/>
            <w:szCs w:val="24"/>
            <w:u w:val="single"/>
            <w:lang w:val="uk-UA" w:eastAsia="uk-UA"/>
          </w:rPr>
          <w:t>заяві</w:t>
        </w:r>
      </w:hyperlink>
      <w:r w:rsidRPr="00D27FF4">
        <w:rPr>
          <w:rFonts w:ascii="Times New Roman" w:eastAsia="Times New Roman" w:hAnsi="Times New Roman" w:cs="Times New Roman"/>
          <w:color w:val="333333"/>
          <w:sz w:val="24"/>
          <w:szCs w:val="24"/>
          <w:lang w:val="uk-UA" w:eastAsia="uk-UA"/>
        </w:rPr>
        <w:t>, відповідну інформацію, у тому числі з обґрунтуванням причин відмови.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89" w:name="n93"/>
      <w:bookmarkEnd w:id="89"/>
      <w:r w:rsidRPr="00D27FF4">
        <w:rPr>
          <w:rFonts w:ascii="Times New Roman" w:eastAsia="Times New Roman" w:hAnsi="Times New Roman" w:cs="Times New Roman"/>
          <w:color w:val="333333"/>
          <w:sz w:val="24"/>
          <w:szCs w:val="24"/>
          <w:lang w:val="uk-UA" w:eastAsia="uk-UA"/>
        </w:rPr>
        <w:t>У разі подання </w:t>
      </w:r>
      <w:hyperlink r:id="rId48" w:anchor="n335" w:history="1">
        <w:r w:rsidRPr="00D27FF4">
          <w:rPr>
            <w:rFonts w:ascii="Times New Roman" w:eastAsia="Times New Roman" w:hAnsi="Times New Roman" w:cs="Times New Roman"/>
            <w:color w:val="006600"/>
            <w:sz w:val="24"/>
            <w:szCs w:val="24"/>
            <w:u w:val="single"/>
            <w:lang w:val="uk-UA" w:eastAsia="uk-UA"/>
          </w:rPr>
          <w:t>заяви</w:t>
        </w:r>
      </w:hyperlink>
      <w:r w:rsidRPr="00D27FF4">
        <w:rPr>
          <w:rFonts w:ascii="Times New Roman" w:eastAsia="Times New Roman" w:hAnsi="Times New Roman" w:cs="Times New Roman"/>
          <w:color w:val="333333"/>
          <w:sz w:val="24"/>
          <w:szCs w:val="24"/>
          <w:lang w:val="uk-UA" w:eastAsia="uk-UA"/>
        </w:rPr>
        <w:t> засобами Порталу Дія про рішення про надання або відмову в наданні компенсації із зазначенням підстав відмови центр зайнятості протягом трьох робочих днів з дати його прийняття повідомляє роботодавцю засобами Порталу Дія.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90" w:name="n94"/>
      <w:bookmarkEnd w:id="90"/>
      <w:r w:rsidRPr="00D27FF4">
        <w:rPr>
          <w:rFonts w:ascii="Times New Roman" w:eastAsia="Times New Roman" w:hAnsi="Times New Roman" w:cs="Times New Roman"/>
          <w:color w:val="333333"/>
          <w:sz w:val="24"/>
          <w:szCs w:val="24"/>
          <w:lang w:val="uk-UA" w:eastAsia="uk-UA"/>
        </w:rPr>
        <w:t xml:space="preserve">У разі підтвердження за результатами додаткової перевірки факту невідповідності роботодавця або особи з інвалідністю вимогам цього Порядку, що були отримані за </w:t>
      </w:r>
      <w:r w:rsidRPr="00D27FF4">
        <w:rPr>
          <w:rFonts w:ascii="Times New Roman" w:eastAsia="Times New Roman" w:hAnsi="Times New Roman" w:cs="Times New Roman"/>
          <w:color w:val="333333"/>
          <w:sz w:val="24"/>
          <w:szCs w:val="24"/>
          <w:lang w:val="uk-UA" w:eastAsia="uk-UA"/>
        </w:rPr>
        <w:lastRenderedPageBreak/>
        <w:t>результатами верифікації, здійсненої Мінфіном, після прийняття регіональним центром зайнятості рішення щодо надання компенсації таке рішення скасовується, а кошти, виплачені роботодавцю, підлягають поверненню.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91" w:name="n95"/>
      <w:bookmarkEnd w:id="91"/>
      <w:r w:rsidRPr="00D27FF4">
        <w:rPr>
          <w:rFonts w:ascii="Times New Roman" w:eastAsia="Times New Roman" w:hAnsi="Times New Roman" w:cs="Times New Roman"/>
          <w:color w:val="333333"/>
          <w:sz w:val="24"/>
          <w:szCs w:val="24"/>
          <w:lang w:val="uk-UA" w:eastAsia="uk-UA"/>
        </w:rPr>
        <w:t>10. Компенсація виплачується роботодавцю протягом п’яти робочих днів з дня прийняття рішення про надання компенсації на його банківський рахунок, зазначений у </w:t>
      </w:r>
      <w:hyperlink r:id="rId49" w:anchor="n335" w:history="1">
        <w:r w:rsidRPr="00D27FF4">
          <w:rPr>
            <w:rFonts w:ascii="Times New Roman" w:eastAsia="Times New Roman" w:hAnsi="Times New Roman" w:cs="Times New Roman"/>
            <w:color w:val="006600"/>
            <w:sz w:val="24"/>
            <w:szCs w:val="24"/>
            <w:u w:val="single"/>
            <w:lang w:val="uk-UA" w:eastAsia="uk-UA"/>
          </w:rPr>
          <w:t>заяві</w:t>
        </w:r>
      </w:hyperlink>
      <w:r w:rsidRPr="00D27FF4">
        <w:rPr>
          <w:rFonts w:ascii="Times New Roman" w:eastAsia="Times New Roman" w:hAnsi="Times New Roman" w:cs="Times New Roman"/>
          <w:color w:val="333333"/>
          <w:sz w:val="24"/>
          <w:szCs w:val="24"/>
          <w:lang w:val="uk-UA" w:eastAsia="uk-UA"/>
        </w:rPr>
        <w:t>.</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92" w:name="n96"/>
      <w:bookmarkEnd w:id="92"/>
      <w:r w:rsidRPr="00D27FF4">
        <w:rPr>
          <w:rFonts w:ascii="Times New Roman" w:eastAsia="Times New Roman" w:hAnsi="Times New Roman" w:cs="Times New Roman"/>
          <w:color w:val="333333"/>
          <w:sz w:val="24"/>
          <w:szCs w:val="24"/>
          <w:lang w:val="uk-UA" w:eastAsia="uk-UA"/>
        </w:rPr>
        <w:t>У разі зміни місця провадження господарської діяльності роботодавця компенсацію виплачує регіональний центр зайнятості, що прийняв рішення про її надання.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93" w:name="n97"/>
      <w:bookmarkEnd w:id="93"/>
      <w:r w:rsidRPr="00D27FF4">
        <w:rPr>
          <w:rFonts w:ascii="Times New Roman" w:eastAsia="Times New Roman" w:hAnsi="Times New Roman" w:cs="Times New Roman"/>
          <w:color w:val="333333"/>
          <w:sz w:val="24"/>
          <w:szCs w:val="24"/>
          <w:lang w:val="uk-UA" w:eastAsia="uk-UA"/>
        </w:rPr>
        <w:t>11. Під час воєнного стану положення абзаців </w:t>
      </w:r>
      <w:hyperlink r:id="rId50" w:anchor="n23" w:history="1">
        <w:r w:rsidRPr="00D27FF4">
          <w:rPr>
            <w:rFonts w:ascii="Times New Roman" w:eastAsia="Times New Roman" w:hAnsi="Times New Roman" w:cs="Times New Roman"/>
            <w:color w:val="006600"/>
            <w:sz w:val="24"/>
            <w:szCs w:val="24"/>
            <w:u w:val="single"/>
            <w:lang w:val="uk-UA" w:eastAsia="uk-UA"/>
          </w:rPr>
          <w:t>третього - п’ятого</w:t>
        </w:r>
      </w:hyperlink>
      <w:r w:rsidRPr="00D27FF4">
        <w:rPr>
          <w:rFonts w:ascii="Times New Roman" w:eastAsia="Times New Roman" w:hAnsi="Times New Roman" w:cs="Times New Roman"/>
          <w:color w:val="333333"/>
          <w:sz w:val="24"/>
          <w:szCs w:val="24"/>
          <w:lang w:val="uk-UA" w:eastAsia="uk-UA"/>
        </w:rPr>
        <w:t> пункту 3, абзаців </w:t>
      </w:r>
      <w:hyperlink r:id="rId51" w:anchor="n45" w:history="1">
        <w:r w:rsidRPr="00D27FF4">
          <w:rPr>
            <w:rFonts w:ascii="Times New Roman" w:eastAsia="Times New Roman" w:hAnsi="Times New Roman" w:cs="Times New Roman"/>
            <w:color w:val="006600"/>
            <w:sz w:val="24"/>
            <w:szCs w:val="24"/>
            <w:u w:val="single"/>
            <w:lang w:val="uk-UA" w:eastAsia="uk-UA"/>
          </w:rPr>
          <w:t>шістнадцятого</w:t>
        </w:r>
      </w:hyperlink>
      <w:r w:rsidRPr="00D27FF4">
        <w:rPr>
          <w:rFonts w:ascii="Times New Roman" w:eastAsia="Times New Roman" w:hAnsi="Times New Roman" w:cs="Times New Roman"/>
          <w:color w:val="333333"/>
          <w:sz w:val="24"/>
          <w:szCs w:val="24"/>
          <w:lang w:val="uk-UA" w:eastAsia="uk-UA"/>
        </w:rPr>
        <w:t> і </w:t>
      </w:r>
      <w:hyperlink r:id="rId52" w:anchor="n46" w:history="1">
        <w:r w:rsidRPr="00D27FF4">
          <w:rPr>
            <w:rFonts w:ascii="Times New Roman" w:eastAsia="Times New Roman" w:hAnsi="Times New Roman" w:cs="Times New Roman"/>
            <w:color w:val="006600"/>
            <w:sz w:val="24"/>
            <w:szCs w:val="24"/>
            <w:u w:val="single"/>
            <w:lang w:val="uk-UA" w:eastAsia="uk-UA"/>
          </w:rPr>
          <w:t>сімнадцятого</w:t>
        </w:r>
      </w:hyperlink>
      <w:r w:rsidRPr="00D27FF4">
        <w:rPr>
          <w:rFonts w:ascii="Times New Roman" w:eastAsia="Times New Roman" w:hAnsi="Times New Roman" w:cs="Times New Roman"/>
          <w:color w:val="333333"/>
          <w:sz w:val="24"/>
          <w:szCs w:val="24"/>
          <w:lang w:val="uk-UA" w:eastAsia="uk-UA"/>
        </w:rPr>
        <w:t> пункту 6, </w:t>
      </w:r>
      <w:hyperlink r:id="rId53" w:anchor="n66" w:history="1">
        <w:r w:rsidRPr="00D27FF4">
          <w:rPr>
            <w:rFonts w:ascii="Times New Roman" w:eastAsia="Times New Roman" w:hAnsi="Times New Roman" w:cs="Times New Roman"/>
            <w:color w:val="006600"/>
            <w:sz w:val="24"/>
            <w:szCs w:val="24"/>
            <w:u w:val="single"/>
            <w:lang w:val="uk-UA" w:eastAsia="uk-UA"/>
          </w:rPr>
          <w:t>підпункту 3</w:t>
        </w:r>
      </w:hyperlink>
      <w:r w:rsidRPr="00D27FF4">
        <w:rPr>
          <w:rFonts w:ascii="Times New Roman" w:eastAsia="Times New Roman" w:hAnsi="Times New Roman" w:cs="Times New Roman"/>
          <w:color w:val="333333"/>
          <w:sz w:val="24"/>
          <w:szCs w:val="24"/>
          <w:lang w:val="uk-UA" w:eastAsia="uk-UA"/>
        </w:rPr>
        <w:t> пункту 7 цього Порядку не застосовуються.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94" w:name="n98"/>
      <w:bookmarkEnd w:id="94"/>
      <w:r w:rsidRPr="00D27FF4">
        <w:rPr>
          <w:rFonts w:ascii="Times New Roman" w:eastAsia="Times New Roman" w:hAnsi="Times New Roman" w:cs="Times New Roman"/>
          <w:color w:val="333333"/>
          <w:sz w:val="24"/>
          <w:szCs w:val="24"/>
          <w:lang w:val="uk-UA" w:eastAsia="uk-UA"/>
        </w:rPr>
        <w:t>12. Спори, що виникають з питань надання компенсації, розглядаються Державним центром зайнятості або в установленому законодавством порядку.</w:t>
      </w:r>
    </w:p>
    <w:p w:rsidR="00D27FF4" w:rsidRPr="00D27FF4" w:rsidRDefault="00A55119" w:rsidP="00D27FF4">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pict>
          <v:rect id="_x0000_i1026" style="width:0;height:0" o:hrstd="t" o:hrnoshade="t" o:hr="t" fillcolor="black" stroked="f"/>
        </w:pict>
      </w:r>
    </w:p>
    <w:p w:rsidR="00D27FF4" w:rsidRPr="00D27FF4" w:rsidRDefault="00D27FF4" w:rsidP="00D27FF4">
      <w:pPr>
        <w:spacing w:after="0" w:line="240" w:lineRule="auto"/>
        <w:rPr>
          <w:rFonts w:ascii="Times New Roman" w:eastAsia="Times New Roman" w:hAnsi="Times New Roman" w:cs="Times New Roman"/>
          <w:sz w:val="24"/>
          <w:szCs w:val="24"/>
          <w:lang w:val="uk-UA" w:eastAsia="uk-UA"/>
        </w:rPr>
      </w:pPr>
      <w:bookmarkStart w:id="95" w:name="n337"/>
      <w:bookmarkEnd w:id="95"/>
      <w:r w:rsidRPr="00D27FF4">
        <w:rPr>
          <w:rFonts w:ascii="Times New Roman" w:eastAsia="Times New Roman" w:hAnsi="Times New Roman" w:cs="Times New Roman"/>
          <w:color w:val="333333"/>
          <w:sz w:val="24"/>
          <w:szCs w:val="24"/>
          <w:lang w:val="uk-UA" w:eastAsia="uk-UA"/>
        </w:rPr>
        <w:br/>
      </w:r>
    </w:p>
    <w:tbl>
      <w:tblPr>
        <w:tblW w:w="5000" w:type="pct"/>
        <w:tblCellMar>
          <w:left w:w="0" w:type="dxa"/>
          <w:right w:w="0" w:type="dxa"/>
        </w:tblCellMar>
        <w:tblLook w:val="04A0" w:firstRow="1" w:lastRow="0" w:firstColumn="1" w:lastColumn="0" w:noHBand="0" w:noVBand="1"/>
      </w:tblPr>
      <w:tblGrid>
        <w:gridCol w:w="4355"/>
        <w:gridCol w:w="5006"/>
      </w:tblGrid>
      <w:tr w:rsidR="00D27FF4" w:rsidRPr="00D27FF4" w:rsidTr="00D27FF4">
        <w:tc>
          <w:tcPr>
            <w:tcW w:w="2000" w:type="pct"/>
            <w:tcBorders>
              <w:top w:val="single" w:sz="2" w:space="0" w:color="auto"/>
              <w:left w:val="single" w:sz="2" w:space="0" w:color="auto"/>
              <w:bottom w:val="single" w:sz="2" w:space="0" w:color="auto"/>
              <w:right w:val="single" w:sz="2" w:space="0" w:color="auto"/>
            </w:tcBorders>
            <w:hideMark/>
          </w:tcPr>
          <w:p w:rsidR="00D27FF4" w:rsidRPr="00D27FF4" w:rsidRDefault="00D27FF4" w:rsidP="00D27FF4">
            <w:pPr>
              <w:spacing w:before="150" w:after="150" w:line="240" w:lineRule="auto"/>
              <w:rPr>
                <w:rFonts w:ascii="Times New Roman" w:eastAsia="Times New Roman" w:hAnsi="Times New Roman" w:cs="Times New Roman"/>
                <w:sz w:val="24"/>
                <w:szCs w:val="24"/>
                <w:lang w:val="uk-UA" w:eastAsia="uk-UA"/>
              </w:rPr>
            </w:pPr>
            <w:bookmarkStart w:id="96" w:name="n101"/>
            <w:bookmarkEnd w:id="96"/>
          </w:p>
        </w:tc>
        <w:tc>
          <w:tcPr>
            <w:tcW w:w="2300" w:type="pct"/>
            <w:tcBorders>
              <w:top w:val="single" w:sz="2" w:space="0" w:color="auto"/>
              <w:left w:val="single" w:sz="2" w:space="0" w:color="auto"/>
              <w:bottom w:val="single" w:sz="2" w:space="0" w:color="auto"/>
              <w:right w:val="single" w:sz="2" w:space="0" w:color="auto"/>
            </w:tcBorders>
            <w:hideMark/>
          </w:tcPr>
          <w:p w:rsidR="00D27FF4" w:rsidRPr="00D27FF4" w:rsidRDefault="00D27FF4" w:rsidP="00D27FF4">
            <w:pPr>
              <w:spacing w:before="150" w:after="150" w:line="240" w:lineRule="auto"/>
              <w:jc w:val="center"/>
              <w:rPr>
                <w:rFonts w:ascii="Times New Roman" w:eastAsia="Times New Roman" w:hAnsi="Times New Roman" w:cs="Times New Roman"/>
                <w:sz w:val="24"/>
                <w:szCs w:val="24"/>
                <w:lang w:val="uk-UA" w:eastAsia="uk-UA"/>
              </w:rPr>
            </w:pPr>
            <w:r w:rsidRPr="00D27FF4">
              <w:rPr>
                <w:rFonts w:ascii="Times New Roman" w:eastAsia="Times New Roman" w:hAnsi="Times New Roman" w:cs="Times New Roman"/>
                <w:sz w:val="24"/>
                <w:szCs w:val="24"/>
                <w:lang w:val="uk-UA" w:eastAsia="uk-UA"/>
              </w:rPr>
              <w:t>Додаток 1</w:t>
            </w:r>
            <w:r w:rsidRPr="00D27FF4">
              <w:rPr>
                <w:rFonts w:ascii="Times New Roman" w:eastAsia="Times New Roman" w:hAnsi="Times New Roman" w:cs="Times New Roman"/>
                <w:sz w:val="24"/>
                <w:szCs w:val="24"/>
                <w:lang w:val="uk-UA" w:eastAsia="uk-UA"/>
              </w:rPr>
              <w:br/>
              <w:t>до Порядку</w:t>
            </w:r>
          </w:p>
        </w:tc>
      </w:tr>
    </w:tbl>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97" w:name="n102"/>
      <w:bookmarkEnd w:id="97"/>
      <w:r w:rsidRPr="00D27FF4">
        <w:rPr>
          <w:rFonts w:ascii="Times New Roman" w:eastAsia="Times New Roman" w:hAnsi="Times New Roman" w:cs="Times New Roman"/>
          <w:b/>
          <w:bCs/>
          <w:color w:val="333333"/>
          <w:sz w:val="28"/>
          <w:szCs w:val="28"/>
          <w:lang w:val="uk-UA" w:eastAsia="uk-UA"/>
        </w:rPr>
        <w:t>ПЕРЕЛІК</w:t>
      </w:r>
      <w:r w:rsidRPr="00D27FF4">
        <w:rPr>
          <w:rFonts w:ascii="Times New Roman" w:eastAsia="Times New Roman" w:hAnsi="Times New Roman" w:cs="Times New Roman"/>
          <w:color w:val="333333"/>
          <w:sz w:val="24"/>
          <w:szCs w:val="24"/>
          <w:lang w:val="uk-UA" w:eastAsia="uk-UA"/>
        </w:rPr>
        <w:br/>
      </w:r>
      <w:r w:rsidRPr="00D27FF4">
        <w:rPr>
          <w:rFonts w:ascii="Times New Roman" w:eastAsia="Times New Roman" w:hAnsi="Times New Roman" w:cs="Times New Roman"/>
          <w:b/>
          <w:bCs/>
          <w:color w:val="333333"/>
          <w:sz w:val="28"/>
          <w:szCs w:val="28"/>
          <w:lang w:val="uk-UA" w:eastAsia="uk-UA"/>
        </w:rPr>
        <w:t>допоміжних засобів для облаштування робочого місця працевлаштованої особи з інвалідністю</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98" w:name="n103"/>
      <w:bookmarkEnd w:id="98"/>
      <w:r w:rsidRPr="00D27FF4">
        <w:rPr>
          <w:rFonts w:ascii="Times New Roman" w:eastAsia="Times New Roman" w:hAnsi="Times New Roman" w:cs="Times New Roman"/>
          <w:b/>
          <w:bCs/>
          <w:color w:val="333333"/>
          <w:sz w:val="28"/>
          <w:szCs w:val="28"/>
          <w:lang w:val="uk-UA" w:eastAsia="uk-UA"/>
        </w:rPr>
        <w:t>Меблі та фурнітура для робочих місць</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99" w:name="n104"/>
      <w:bookmarkEnd w:id="99"/>
      <w:r w:rsidRPr="00D27FF4">
        <w:rPr>
          <w:rFonts w:ascii="Times New Roman" w:eastAsia="Times New Roman" w:hAnsi="Times New Roman" w:cs="Times New Roman"/>
          <w:color w:val="333333"/>
          <w:sz w:val="24"/>
          <w:szCs w:val="24"/>
          <w:lang w:val="uk-UA" w:eastAsia="uk-UA"/>
        </w:rPr>
        <w:t xml:space="preserve">Столи: столи для письма, читання, креслення або малювання, що використовуються головним чином для робочих місць, офісні столи і комп’ютерні столи, столи для читання, письмові столи і конторки, столи для креслення і столи для малювання, робочі столи із спеціальним обладнанням і аксесуарами для ручної роботи в промисловості і </w:t>
      </w:r>
      <w:proofErr w:type="spellStart"/>
      <w:r w:rsidRPr="00D27FF4">
        <w:rPr>
          <w:rFonts w:ascii="Times New Roman" w:eastAsia="Times New Roman" w:hAnsi="Times New Roman" w:cs="Times New Roman"/>
          <w:color w:val="333333"/>
          <w:sz w:val="24"/>
          <w:szCs w:val="24"/>
          <w:lang w:val="uk-UA" w:eastAsia="uk-UA"/>
        </w:rPr>
        <w:t>крафтовому</w:t>
      </w:r>
      <w:proofErr w:type="spellEnd"/>
      <w:r w:rsidRPr="00D27FF4">
        <w:rPr>
          <w:rFonts w:ascii="Times New Roman" w:eastAsia="Times New Roman" w:hAnsi="Times New Roman" w:cs="Times New Roman"/>
          <w:color w:val="333333"/>
          <w:sz w:val="24"/>
          <w:szCs w:val="24"/>
          <w:lang w:val="uk-UA" w:eastAsia="uk-UA"/>
        </w:rPr>
        <w:t xml:space="preserve"> виробництві, столи для зварювання, столи для складання, деревообробні верстати і столи для монтажу, стенди і подушки для дихання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0" w:name="n105"/>
      <w:bookmarkEnd w:id="100"/>
      <w:r w:rsidRPr="00D27FF4">
        <w:rPr>
          <w:rFonts w:ascii="Times New Roman" w:eastAsia="Times New Roman" w:hAnsi="Times New Roman" w:cs="Times New Roman"/>
          <w:color w:val="333333"/>
          <w:sz w:val="24"/>
          <w:szCs w:val="24"/>
          <w:lang w:val="uk-UA" w:eastAsia="uk-UA"/>
        </w:rPr>
        <w:t>Робочі крісла та офісні крісла: крісла з регульованими або фіксованими сидіннями для робочих місць, складані сидіння, крісла колісні з ручним керуванням, крісла колісні з приводом, меблі для сидіння, функціональні крісла, крісла для відпочинку та м’які крісла, спеціальні меблі для сидіння, модульні системи для сидіння, аксесуари для меблів для сидіння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1" w:name="n106"/>
      <w:bookmarkEnd w:id="101"/>
      <w:r w:rsidRPr="00D27FF4">
        <w:rPr>
          <w:rFonts w:ascii="Times New Roman" w:eastAsia="Times New Roman" w:hAnsi="Times New Roman" w:cs="Times New Roman"/>
          <w:color w:val="333333"/>
          <w:sz w:val="24"/>
          <w:szCs w:val="24"/>
          <w:lang w:val="uk-UA" w:eastAsia="uk-UA"/>
        </w:rPr>
        <w:t>Стільці та крісла для роботи стоячи для робочих місць: сидіння з однією чи кількома ніжками, із спинкою або без, із підлокітниками або без, які забезпечують загальну опору для людини або, зокрема, для перебування в положенні стоячи чи майже стоячи, стільці, крісла для роботи стоячи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2" w:name="n107"/>
      <w:bookmarkEnd w:id="102"/>
      <w:r w:rsidRPr="00D27FF4">
        <w:rPr>
          <w:rFonts w:ascii="Times New Roman" w:eastAsia="Times New Roman" w:hAnsi="Times New Roman" w:cs="Times New Roman"/>
          <w:color w:val="333333"/>
          <w:sz w:val="24"/>
          <w:szCs w:val="24"/>
          <w:lang w:val="uk-UA" w:eastAsia="uk-UA"/>
        </w:rPr>
        <w:t>Системи зберігання і подання на робочих місцях: вироби, які забезпечують легкий доступ до предметів, що їх зберігають на робочих місцях, коробки для деталей, шафи для зберігання, контейнери, полиці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3" w:name="n108"/>
      <w:bookmarkEnd w:id="103"/>
      <w:r w:rsidRPr="00D27FF4">
        <w:rPr>
          <w:rFonts w:ascii="Times New Roman" w:eastAsia="Times New Roman" w:hAnsi="Times New Roman" w:cs="Times New Roman"/>
          <w:color w:val="333333"/>
          <w:sz w:val="24"/>
          <w:szCs w:val="24"/>
          <w:lang w:val="uk-UA" w:eastAsia="uk-UA"/>
        </w:rPr>
        <w:t>Килимки для робочих місць: допоміжні засоби для зменшення вібрації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4" w:name="n109"/>
      <w:bookmarkEnd w:id="104"/>
      <w:r w:rsidRPr="00D27FF4">
        <w:rPr>
          <w:rFonts w:ascii="Times New Roman" w:eastAsia="Times New Roman" w:hAnsi="Times New Roman" w:cs="Times New Roman"/>
          <w:color w:val="333333"/>
          <w:sz w:val="24"/>
          <w:szCs w:val="24"/>
          <w:lang w:val="uk-UA" w:eastAsia="uk-UA"/>
        </w:rPr>
        <w:t>Перегородки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5" w:name="n110"/>
      <w:bookmarkEnd w:id="105"/>
      <w:r w:rsidRPr="00D27FF4">
        <w:rPr>
          <w:rFonts w:ascii="Times New Roman" w:eastAsia="Times New Roman" w:hAnsi="Times New Roman" w:cs="Times New Roman"/>
          <w:color w:val="333333"/>
          <w:sz w:val="24"/>
          <w:szCs w:val="24"/>
          <w:lang w:val="uk-UA" w:eastAsia="uk-UA"/>
        </w:rPr>
        <w:lastRenderedPageBreak/>
        <w:t>Допоміжні засоби для транспортування предметів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6" w:name="n111"/>
      <w:bookmarkEnd w:id="106"/>
      <w:r w:rsidRPr="00D27FF4">
        <w:rPr>
          <w:rFonts w:ascii="Times New Roman" w:eastAsia="Times New Roman" w:hAnsi="Times New Roman" w:cs="Times New Roman"/>
          <w:color w:val="333333"/>
          <w:sz w:val="24"/>
          <w:szCs w:val="24"/>
          <w:lang w:val="uk-UA" w:eastAsia="uk-UA"/>
        </w:rPr>
        <w:t>Вироби для транспортування і переміщення вантажів та інших предметів на великі відстані під час роботи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7" w:name="n112"/>
      <w:bookmarkEnd w:id="107"/>
      <w:r w:rsidRPr="00D27FF4">
        <w:rPr>
          <w:rFonts w:ascii="Times New Roman" w:eastAsia="Times New Roman" w:hAnsi="Times New Roman" w:cs="Times New Roman"/>
          <w:color w:val="333333"/>
          <w:sz w:val="24"/>
          <w:szCs w:val="24"/>
          <w:lang w:val="uk-UA" w:eastAsia="uk-UA"/>
        </w:rPr>
        <w:t>Аксесуари і пристосування для транспортних засобів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8" w:name="n113"/>
      <w:bookmarkEnd w:id="108"/>
      <w:r w:rsidRPr="00D27FF4">
        <w:rPr>
          <w:rFonts w:ascii="Times New Roman" w:eastAsia="Times New Roman" w:hAnsi="Times New Roman" w:cs="Times New Roman"/>
          <w:color w:val="333333"/>
          <w:sz w:val="24"/>
          <w:szCs w:val="24"/>
          <w:lang w:val="uk-UA" w:eastAsia="uk-UA"/>
        </w:rPr>
        <w:t>Промислове транспортне обладнання з ручним керуванням: вироби з двома або більше колесами для транспортування товарів, промислові комплекти коліщат, тачки, візки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9" w:name="n114"/>
      <w:bookmarkEnd w:id="109"/>
      <w:r w:rsidRPr="00D27FF4">
        <w:rPr>
          <w:rFonts w:ascii="Times New Roman" w:eastAsia="Times New Roman" w:hAnsi="Times New Roman" w:cs="Times New Roman"/>
          <w:color w:val="333333"/>
          <w:sz w:val="24"/>
          <w:szCs w:val="24"/>
          <w:lang w:val="uk-UA" w:eastAsia="uk-UA"/>
        </w:rPr>
        <w:t>Навантажувачі з ручним керуванням (навантажувачі з ручним або силовим приводом для піднімання і переміщення вантажів)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10" w:name="n115"/>
      <w:bookmarkEnd w:id="110"/>
      <w:r w:rsidRPr="00D27FF4">
        <w:rPr>
          <w:rFonts w:ascii="Times New Roman" w:eastAsia="Times New Roman" w:hAnsi="Times New Roman" w:cs="Times New Roman"/>
          <w:color w:val="333333"/>
          <w:sz w:val="24"/>
          <w:szCs w:val="24"/>
          <w:lang w:val="uk-UA" w:eastAsia="uk-UA"/>
        </w:rPr>
        <w:t>Промислові транспортні засоби з електроприводом, які використовують для піднімання і транспортування матеріалів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11" w:name="n116"/>
      <w:bookmarkEnd w:id="111"/>
      <w:r w:rsidRPr="00D27FF4">
        <w:rPr>
          <w:rFonts w:ascii="Times New Roman" w:eastAsia="Times New Roman" w:hAnsi="Times New Roman" w:cs="Times New Roman"/>
          <w:color w:val="333333"/>
          <w:sz w:val="24"/>
          <w:szCs w:val="24"/>
          <w:lang w:val="uk-UA" w:eastAsia="uk-UA"/>
        </w:rPr>
        <w:t>Допоміжні засоби для піднімання та переміщення предметів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12" w:name="n117"/>
      <w:bookmarkEnd w:id="112"/>
      <w:r w:rsidRPr="00D27FF4">
        <w:rPr>
          <w:rFonts w:ascii="Times New Roman" w:eastAsia="Times New Roman" w:hAnsi="Times New Roman" w:cs="Times New Roman"/>
          <w:color w:val="333333"/>
          <w:sz w:val="24"/>
          <w:szCs w:val="24"/>
          <w:lang w:val="uk-UA" w:eastAsia="uk-UA"/>
        </w:rPr>
        <w:t>Вироби для піднімання чи переміщення матеріалів, вантажів або людей у робочому середовищі: лебідки, балансири, маніпулятори, підйомні платформи, роботи для піднімання і розміщення, промислові роботи, крани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13" w:name="n118"/>
      <w:bookmarkEnd w:id="113"/>
      <w:r w:rsidRPr="00D27FF4">
        <w:rPr>
          <w:rFonts w:ascii="Times New Roman" w:eastAsia="Times New Roman" w:hAnsi="Times New Roman" w:cs="Times New Roman"/>
          <w:color w:val="333333"/>
          <w:sz w:val="24"/>
          <w:szCs w:val="24"/>
          <w:lang w:val="uk-UA" w:eastAsia="uk-UA"/>
        </w:rPr>
        <w:t>Підйомники для переміщення в транспортний засіб або з нього людини без крісла колісного</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14" w:name="n119"/>
      <w:bookmarkEnd w:id="114"/>
      <w:r w:rsidRPr="00D27FF4">
        <w:rPr>
          <w:rFonts w:ascii="Times New Roman" w:eastAsia="Times New Roman" w:hAnsi="Times New Roman" w:cs="Times New Roman"/>
          <w:color w:val="333333"/>
          <w:sz w:val="24"/>
          <w:szCs w:val="24"/>
          <w:lang w:val="uk-UA" w:eastAsia="uk-UA"/>
        </w:rPr>
        <w:t>Допоміжні засоби для переміщення людини, що сидить у кріслі колісному, у транспортний засіб або з нього</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15" w:name="n120"/>
      <w:bookmarkEnd w:id="115"/>
      <w:r w:rsidRPr="00D27FF4">
        <w:rPr>
          <w:rFonts w:ascii="Times New Roman" w:eastAsia="Times New Roman" w:hAnsi="Times New Roman" w:cs="Times New Roman"/>
          <w:color w:val="333333"/>
          <w:sz w:val="24"/>
          <w:szCs w:val="24"/>
          <w:lang w:val="uk-UA" w:eastAsia="uk-UA"/>
        </w:rPr>
        <w:t>Допоміжні засоби для завантаження пустого крісла колісного на або у транспортний засіб</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16" w:name="n121"/>
      <w:bookmarkEnd w:id="116"/>
      <w:r w:rsidRPr="00D27FF4">
        <w:rPr>
          <w:rFonts w:ascii="Times New Roman" w:eastAsia="Times New Roman" w:hAnsi="Times New Roman" w:cs="Times New Roman"/>
          <w:color w:val="333333"/>
          <w:sz w:val="24"/>
          <w:szCs w:val="24"/>
          <w:lang w:val="uk-UA" w:eastAsia="uk-UA"/>
        </w:rPr>
        <w:t>Допоміжні засоби для зміни положення тіла</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17" w:name="n122"/>
      <w:bookmarkEnd w:id="117"/>
      <w:r w:rsidRPr="00D27FF4">
        <w:rPr>
          <w:rFonts w:ascii="Times New Roman" w:eastAsia="Times New Roman" w:hAnsi="Times New Roman" w:cs="Times New Roman"/>
          <w:color w:val="333333"/>
          <w:sz w:val="24"/>
          <w:szCs w:val="24"/>
          <w:lang w:val="uk-UA" w:eastAsia="uk-UA"/>
        </w:rPr>
        <w:t>Допоміжні засоби для піднімання людей</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18" w:name="n123"/>
      <w:bookmarkEnd w:id="118"/>
      <w:r w:rsidRPr="00D27FF4">
        <w:rPr>
          <w:rFonts w:ascii="Times New Roman" w:eastAsia="Times New Roman" w:hAnsi="Times New Roman" w:cs="Times New Roman"/>
          <w:color w:val="333333"/>
          <w:sz w:val="24"/>
          <w:szCs w:val="24"/>
          <w:lang w:val="uk-UA" w:eastAsia="uk-UA"/>
        </w:rPr>
        <w:t>Допоміжні засоби для сприяння функціям або заміщення функцій руки, функцій кисті, функцій пальців або поєднання таких функцій</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19" w:name="n124"/>
      <w:bookmarkEnd w:id="119"/>
      <w:r w:rsidRPr="00D27FF4">
        <w:rPr>
          <w:rFonts w:ascii="Times New Roman" w:eastAsia="Times New Roman" w:hAnsi="Times New Roman" w:cs="Times New Roman"/>
          <w:color w:val="333333"/>
          <w:sz w:val="24"/>
          <w:szCs w:val="24"/>
          <w:lang w:val="uk-UA" w:eastAsia="uk-UA"/>
        </w:rPr>
        <w:t>Допоміжні засоби для транспортування предметів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20" w:name="n125"/>
      <w:bookmarkEnd w:id="120"/>
      <w:r w:rsidRPr="00D27FF4">
        <w:rPr>
          <w:rFonts w:ascii="Times New Roman" w:eastAsia="Times New Roman" w:hAnsi="Times New Roman" w:cs="Times New Roman"/>
          <w:color w:val="333333"/>
          <w:sz w:val="24"/>
          <w:szCs w:val="24"/>
          <w:lang w:val="uk-UA" w:eastAsia="uk-UA"/>
        </w:rPr>
        <w:t>Пристосування для роботи з вантажами: обладнання для піднімання з ручним або електричним приводом, оснащене бобінами або шківами, і пристосування для горизонтального і вертикального переміщення вантажів або інших предметів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21" w:name="n126"/>
      <w:bookmarkEnd w:id="121"/>
      <w:r w:rsidRPr="00D27FF4">
        <w:rPr>
          <w:rFonts w:ascii="Times New Roman" w:eastAsia="Times New Roman" w:hAnsi="Times New Roman" w:cs="Times New Roman"/>
          <w:color w:val="333333"/>
          <w:sz w:val="24"/>
          <w:szCs w:val="24"/>
          <w:lang w:val="uk-UA" w:eastAsia="uk-UA"/>
        </w:rPr>
        <w:t>Маніпулятори та балансири: стельові і підлогові пристрої, що дають змогу піднімати, переставляти, розміщувати і врівноважувати вантажі та інші предмети за допомогою горизонтальних, вертикальних і обертальних рухів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22" w:name="n127"/>
      <w:bookmarkEnd w:id="122"/>
      <w:r w:rsidRPr="00D27FF4">
        <w:rPr>
          <w:rFonts w:ascii="Times New Roman" w:eastAsia="Times New Roman" w:hAnsi="Times New Roman" w:cs="Times New Roman"/>
          <w:color w:val="333333"/>
          <w:sz w:val="24"/>
          <w:szCs w:val="24"/>
          <w:lang w:val="uk-UA" w:eastAsia="uk-UA"/>
        </w:rPr>
        <w:t xml:space="preserve">Системи піднімання і розміщення для робочих місць: стаціонарне, </w:t>
      </w:r>
      <w:proofErr w:type="spellStart"/>
      <w:r w:rsidRPr="00D27FF4">
        <w:rPr>
          <w:rFonts w:ascii="Times New Roman" w:eastAsia="Times New Roman" w:hAnsi="Times New Roman" w:cs="Times New Roman"/>
          <w:color w:val="333333"/>
          <w:sz w:val="24"/>
          <w:szCs w:val="24"/>
          <w:lang w:val="uk-UA" w:eastAsia="uk-UA"/>
        </w:rPr>
        <w:t>поворотно-ковзаюче</w:t>
      </w:r>
      <w:proofErr w:type="spellEnd"/>
      <w:r w:rsidRPr="00D27FF4">
        <w:rPr>
          <w:rFonts w:ascii="Times New Roman" w:eastAsia="Times New Roman" w:hAnsi="Times New Roman" w:cs="Times New Roman"/>
          <w:color w:val="333333"/>
          <w:sz w:val="24"/>
          <w:szCs w:val="24"/>
          <w:lang w:val="uk-UA" w:eastAsia="uk-UA"/>
        </w:rPr>
        <w:t xml:space="preserve"> або похиле обладнання, призначене для розміщення або піднімання вантажів та інших предметів, що розміщені в межах зони досяжності для користувача</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23" w:name="n128"/>
      <w:bookmarkEnd w:id="123"/>
      <w:r w:rsidRPr="00D27FF4">
        <w:rPr>
          <w:rFonts w:ascii="Times New Roman" w:eastAsia="Times New Roman" w:hAnsi="Times New Roman" w:cs="Times New Roman"/>
          <w:color w:val="333333"/>
          <w:sz w:val="24"/>
          <w:szCs w:val="24"/>
          <w:lang w:val="uk-UA" w:eastAsia="uk-UA"/>
        </w:rPr>
        <w:t>Підйомні платформи для робочих місць: платформи для піднімання і розміщення людей, що дають змогу виконувати роботу на різних рівнях</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124" w:name="n129"/>
      <w:bookmarkEnd w:id="124"/>
      <w:r w:rsidRPr="00D27FF4">
        <w:rPr>
          <w:rFonts w:ascii="Times New Roman" w:eastAsia="Times New Roman" w:hAnsi="Times New Roman" w:cs="Times New Roman"/>
          <w:b/>
          <w:bCs/>
          <w:color w:val="333333"/>
          <w:sz w:val="28"/>
          <w:szCs w:val="28"/>
          <w:lang w:val="uk-UA" w:eastAsia="uk-UA"/>
        </w:rPr>
        <w:t>Допоміжні засоби для фіксації, діставання і захоплення предметів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25" w:name="n130"/>
      <w:bookmarkEnd w:id="125"/>
      <w:r w:rsidRPr="00D27FF4">
        <w:rPr>
          <w:rFonts w:ascii="Times New Roman" w:eastAsia="Times New Roman" w:hAnsi="Times New Roman" w:cs="Times New Roman"/>
          <w:color w:val="333333"/>
          <w:sz w:val="24"/>
          <w:szCs w:val="24"/>
          <w:lang w:val="uk-UA" w:eastAsia="uk-UA"/>
        </w:rPr>
        <w:t>Вироби для закріплення, захоплення, утримання, перенесення і розміщення робочого обладнання для більш зручного використання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26" w:name="n131"/>
      <w:bookmarkEnd w:id="126"/>
      <w:r w:rsidRPr="00D27FF4">
        <w:rPr>
          <w:rFonts w:ascii="Times New Roman" w:eastAsia="Times New Roman" w:hAnsi="Times New Roman" w:cs="Times New Roman"/>
          <w:color w:val="333333"/>
          <w:sz w:val="24"/>
          <w:szCs w:val="24"/>
          <w:lang w:val="uk-UA" w:eastAsia="uk-UA"/>
        </w:rPr>
        <w:lastRenderedPageBreak/>
        <w:t>Допоміжні засоби для сприяння функціям або заміщення функцій руки, функцій кисті, функцій пальців або поєднання таких функцій</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27" w:name="n132"/>
      <w:bookmarkEnd w:id="127"/>
      <w:r w:rsidRPr="00D27FF4">
        <w:rPr>
          <w:rFonts w:ascii="Times New Roman" w:eastAsia="Times New Roman" w:hAnsi="Times New Roman" w:cs="Times New Roman"/>
          <w:color w:val="333333"/>
          <w:sz w:val="24"/>
          <w:szCs w:val="24"/>
          <w:lang w:val="uk-UA" w:eastAsia="uk-UA"/>
        </w:rPr>
        <w:t>Допоміжні засоби для фіксації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28" w:name="n133"/>
      <w:bookmarkEnd w:id="128"/>
      <w:r w:rsidRPr="00D27FF4">
        <w:rPr>
          <w:rFonts w:ascii="Times New Roman" w:eastAsia="Times New Roman" w:hAnsi="Times New Roman" w:cs="Times New Roman"/>
          <w:color w:val="333333"/>
          <w:sz w:val="24"/>
          <w:szCs w:val="24"/>
          <w:lang w:val="uk-UA" w:eastAsia="uk-UA"/>
        </w:rPr>
        <w:t>Допоміжні засоби для захоплення виробів та інструментів: вироби, які дають змогу людині фіксувати, захоплювати і переносити предмети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29" w:name="n134"/>
      <w:bookmarkEnd w:id="129"/>
      <w:r w:rsidRPr="00D27FF4">
        <w:rPr>
          <w:rFonts w:ascii="Times New Roman" w:eastAsia="Times New Roman" w:hAnsi="Times New Roman" w:cs="Times New Roman"/>
          <w:color w:val="333333"/>
          <w:sz w:val="24"/>
          <w:szCs w:val="24"/>
          <w:lang w:val="uk-UA" w:eastAsia="uk-UA"/>
        </w:rPr>
        <w:t>Машини та інструменти для використання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30" w:name="n135"/>
      <w:bookmarkEnd w:id="130"/>
      <w:r w:rsidRPr="00D27FF4">
        <w:rPr>
          <w:rFonts w:ascii="Times New Roman" w:eastAsia="Times New Roman" w:hAnsi="Times New Roman" w:cs="Times New Roman"/>
          <w:color w:val="333333"/>
          <w:sz w:val="24"/>
          <w:szCs w:val="24"/>
          <w:lang w:val="uk-UA" w:eastAsia="uk-UA"/>
        </w:rPr>
        <w:t>Інструменти, тяжке обладнання та інші машини, пристосовані або сконструйовані для використання людиною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31" w:name="n136"/>
      <w:bookmarkEnd w:id="131"/>
      <w:r w:rsidRPr="00D27FF4">
        <w:rPr>
          <w:rFonts w:ascii="Times New Roman" w:eastAsia="Times New Roman" w:hAnsi="Times New Roman" w:cs="Times New Roman"/>
          <w:color w:val="333333"/>
          <w:sz w:val="24"/>
          <w:szCs w:val="24"/>
          <w:lang w:val="uk-UA" w:eastAsia="uk-UA"/>
        </w:rPr>
        <w:t>Ручні інструменти з ручним управлінням: ручні вироби для роботи з матеріалами або речовинами, що їх приводять у дію силою м’язів, інструменти, матеріали та обладнання для заняття ремеслами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32" w:name="n137"/>
      <w:bookmarkEnd w:id="132"/>
      <w:r w:rsidRPr="00D27FF4">
        <w:rPr>
          <w:rFonts w:ascii="Times New Roman" w:eastAsia="Times New Roman" w:hAnsi="Times New Roman" w:cs="Times New Roman"/>
          <w:color w:val="333333"/>
          <w:sz w:val="24"/>
          <w:szCs w:val="24"/>
          <w:lang w:val="uk-UA" w:eastAsia="uk-UA"/>
        </w:rPr>
        <w:t>Ручні інструменти з приводом: ручні вироби з механічним приводом для роботи з матеріалами і речовинами. Інструменти, матеріали та обладнання для заняття ремеслами</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133" w:name="n138"/>
      <w:bookmarkEnd w:id="133"/>
      <w:r w:rsidRPr="00D27FF4">
        <w:rPr>
          <w:rFonts w:ascii="Times New Roman" w:eastAsia="Times New Roman" w:hAnsi="Times New Roman" w:cs="Times New Roman"/>
          <w:b/>
          <w:bCs/>
          <w:color w:val="333333"/>
          <w:sz w:val="28"/>
          <w:szCs w:val="28"/>
          <w:lang w:val="uk-UA" w:eastAsia="uk-UA"/>
        </w:rPr>
        <w:t>Машини для виробництва і оброблення комерційних товарів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34" w:name="n139"/>
      <w:bookmarkEnd w:id="134"/>
      <w:r w:rsidRPr="00D27FF4">
        <w:rPr>
          <w:rFonts w:ascii="Times New Roman" w:eastAsia="Times New Roman" w:hAnsi="Times New Roman" w:cs="Times New Roman"/>
          <w:color w:val="333333"/>
          <w:sz w:val="24"/>
          <w:szCs w:val="24"/>
          <w:lang w:val="uk-UA" w:eastAsia="uk-UA"/>
        </w:rPr>
        <w:t>Машини та обладнання для прибирання робочих місць: машини та обладнання, керовані вручну або оператором всередині, призначені для вологого і сухого прибирання внутрішніх або зовнішніх зон чи робочих матеріалів, допоміжні засоби для домашнього прибирання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35" w:name="n140"/>
      <w:bookmarkEnd w:id="135"/>
      <w:r w:rsidRPr="00D27FF4">
        <w:rPr>
          <w:rFonts w:ascii="Times New Roman" w:eastAsia="Times New Roman" w:hAnsi="Times New Roman" w:cs="Times New Roman"/>
          <w:color w:val="333333"/>
          <w:sz w:val="24"/>
          <w:szCs w:val="24"/>
          <w:lang w:val="uk-UA" w:eastAsia="uk-UA"/>
        </w:rPr>
        <w:t>Аксесуари для машин та інструментів: пристосування для машин або інструментів для захисту тіла людини, захисні екрани від стружки, допоміжні засоби для захисту тіла, що надягаються на тіло, вироби для забезпечення безпеки на робочих місцях і прилеглих територіях</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136" w:name="n141"/>
      <w:bookmarkEnd w:id="136"/>
      <w:r w:rsidRPr="00D27FF4">
        <w:rPr>
          <w:rFonts w:ascii="Times New Roman" w:eastAsia="Times New Roman" w:hAnsi="Times New Roman" w:cs="Times New Roman"/>
          <w:b/>
          <w:bCs/>
          <w:color w:val="333333"/>
          <w:sz w:val="28"/>
          <w:szCs w:val="28"/>
          <w:lang w:val="uk-UA" w:eastAsia="uk-UA"/>
        </w:rPr>
        <w:t>Вироби для випробувань і моніторингу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37" w:name="n142"/>
      <w:bookmarkEnd w:id="137"/>
      <w:r w:rsidRPr="00D27FF4">
        <w:rPr>
          <w:rFonts w:ascii="Times New Roman" w:eastAsia="Times New Roman" w:hAnsi="Times New Roman" w:cs="Times New Roman"/>
          <w:color w:val="333333"/>
          <w:sz w:val="24"/>
          <w:szCs w:val="24"/>
          <w:lang w:val="uk-UA" w:eastAsia="uk-UA"/>
        </w:rPr>
        <w:t>Обладнання і програмне забезпечення для кількісного і якісного аналізу виробництва і робочих процесів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38" w:name="n143"/>
      <w:bookmarkEnd w:id="138"/>
      <w:r w:rsidRPr="00D27FF4">
        <w:rPr>
          <w:rFonts w:ascii="Times New Roman" w:eastAsia="Times New Roman" w:hAnsi="Times New Roman" w:cs="Times New Roman"/>
          <w:color w:val="333333"/>
          <w:sz w:val="24"/>
          <w:szCs w:val="24"/>
          <w:lang w:val="uk-UA" w:eastAsia="uk-UA"/>
        </w:rPr>
        <w:t>Лазери, сенсорна апаратура, стетоскопи з функцією посилення слуху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39" w:name="n144"/>
      <w:bookmarkEnd w:id="139"/>
      <w:r w:rsidRPr="00D27FF4">
        <w:rPr>
          <w:rFonts w:ascii="Times New Roman" w:eastAsia="Times New Roman" w:hAnsi="Times New Roman" w:cs="Times New Roman"/>
          <w:color w:val="333333"/>
          <w:sz w:val="24"/>
          <w:szCs w:val="24"/>
          <w:lang w:val="uk-UA" w:eastAsia="uk-UA"/>
        </w:rPr>
        <w:t>Обладнання і матеріали для фізичного, фізіологічного і біохімічного контролю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40" w:name="n145"/>
      <w:bookmarkEnd w:id="140"/>
      <w:r w:rsidRPr="00D27FF4">
        <w:rPr>
          <w:rFonts w:ascii="Times New Roman" w:eastAsia="Times New Roman" w:hAnsi="Times New Roman" w:cs="Times New Roman"/>
          <w:color w:val="333333"/>
          <w:sz w:val="24"/>
          <w:szCs w:val="24"/>
          <w:lang w:val="uk-UA" w:eastAsia="uk-UA"/>
        </w:rPr>
        <w:t>Матеріали для тестування та оцінювання когнітивних функцій, інструменти для вимірювання</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141" w:name="n146"/>
      <w:bookmarkEnd w:id="141"/>
      <w:r w:rsidRPr="00D27FF4">
        <w:rPr>
          <w:rFonts w:ascii="Times New Roman" w:eastAsia="Times New Roman" w:hAnsi="Times New Roman" w:cs="Times New Roman"/>
          <w:b/>
          <w:bCs/>
          <w:color w:val="333333"/>
          <w:sz w:val="28"/>
          <w:szCs w:val="28"/>
          <w:lang w:val="uk-UA" w:eastAsia="uk-UA"/>
        </w:rPr>
        <w:t>Допоміжні засоби для організації діяльності офісу, зберігання інформації та управління інформацією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42" w:name="n147"/>
      <w:bookmarkEnd w:id="142"/>
      <w:r w:rsidRPr="00D27FF4">
        <w:rPr>
          <w:rFonts w:ascii="Times New Roman" w:eastAsia="Times New Roman" w:hAnsi="Times New Roman" w:cs="Times New Roman"/>
          <w:color w:val="333333"/>
          <w:sz w:val="24"/>
          <w:szCs w:val="24"/>
          <w:lang w:val="uk-UA" w:eastAsia="uk-UA"/>
        </w:rPr>
        <w:t>Вироби, які допомагають у виконанні організаційної, архівної, сортувальної і виробничої роботи в адміністративній сфері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43" w:name="n148"/>
      <w:bookmarkEnd w:id="143"/>
      <w:r w:rsidRPr="00D27FF4">
        <w:rPr>
          <w:rFonts w:ascii="Times New Roman" w:eastAsia="Times New Roman" w:hAnsi="Times New Roman" w:cs="Times New Roman"/>
          <w:color w:val="333333"/>
          <w:sz w:val="24"/>
          <w:szCs w:val="24"/>
          <w:lang w:val="uk-UA" w:eastAsia="uk-UA"/>
        </w:rPr>
        <w:t>Допоміжні засоби для комунікації та управління інформацією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44" w:name="n149"/>
      <w:bookmarkEnd w:id="144"/>
      <w:r w:rsidRPr="00D27FF4">
        <w:rPr>
          <w:rFonts w:ascii="Times New Roman" w:eastAsia="Times New Roman" w:hAnsi="Times New Roman" w:cs="Times New Roman"/>
          <w:color w:val="333333"/>
          <w:sz w:val="24"/>
          <w:szCs w:val="24"/>
          <w:lang w:val="uk-UA" w:eastAsia="uk-UA"/>
        </w:rPr>
        <w:t>Допоміжні засоби для впорядкування, сортування та архівування паперових документів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45" w:name="n150"/>
      <w:bookmarkEnd w:id="145"/>
      <w:r w:rsidRPr="00D27FF4">
        <w:rPr>
          <w:rFonts w:ascii="Times New Roman" w:eastAsia="Times New Roman" w:hAnsi="Times New Roman" w:cs="Times New Roman"/>
          <w:color w:val="333333"/>
          <w:sz w:val="24"/>
          <w:szCs w:val="24"/>
          <w:lang w:val="uk-UA" w:eastAsia="uk-UA"/>
        </w:rPr>
        <w:t>Допоміжні засоби для опрацювання пошти: пристрої для підготовки листів, посилок та інших матеріалів для поштової кореспонденції і для спрощення надсилання та отримання пошти, пристрої для штемпелювання поштових відправлень), машини для сортування пошти, поштові відкривачі і машини для наповнення конвертів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46" w:name="n151"/>
      <w:bookmarkEnd w:id="146"/>
      <w:r w:rsidRPr="00D27FF4">
        <w:rPr>
          <w:rFonts w:ascii="Times New Roman" w:eastAsia="Times New Roman" w:hAnsi="Times New Roman" w:cs="Times New Roman"/>
          <w:color w:val="333333"/>
          <w:sz w:val="24"/>
          <w:szCs w:val="24"/>
          <w:lang w:val="uk-UA" w:eastAsia="uk-UA"/>
        </w:rPr>
        <w:t>Офісні машини та офісне обладнання: пристрої виведення даних для комп’ютерів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47" w:name="n152"/>
      <w:bookmarkEnd w:id="147"/>
      <w:r w:rsidRPr="00D27FF4">
        <w:rPr>
          <w:rFonts w:ascii="Times New Roman" w:eastAsia="Times New Roman" w:hAnsi="Times New Roman" w:cs="Times New Roman"/>
          <w:color w:val="333333"/>
          <w:sz w:val="24"/>
          <w:szCs w:val="24"/>
          <w:lang w:val="uk-UA" w:eastAsia="uk-UA"/>
        </w:rPr>
        <w:lastRenderedPageBreak/>
        <w:t>Офісне програмне забезпечення та промислове програмне забезпечення: програмне забезпечення для виконання конкретних робочих завдань, програмне забезпечення для опрацювання текстів, програмне забезпечення для проведення обчислень, календарі і розклади, операційне програмне забезпечення, програмне забезпечення для введення даних</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148" w:name="n153"/>
      <w:bookmarkEnd w:id="148"/>
      <w:r w:rsidRPr="00D27FF4">
        <w:rPr>
          <w:rFonts w:ascii="Times New Roman" w:eastAsia="Times New Roman" w:hAnsi="Times New Roman" w:cs="Times New Roman"/>
          <w:b/>
          <w:bCs/>
          <w:color w:val="333333"/>
          <w:sz w:val="28"/>
          <w:szCs w:val="28"/>
          <w:lang w:val="uk-UA" w:eastAsia="uk-UA"/>
        </w:rPr>
        <w:t>Допоміжні засоби для захисту здоров’я і безпеки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49" w:name="n154"/>
      <w:bookmarkEnd w:id="149"/>
      <w:r w:rsidRPr="00D27FF4">
        <w:rPr>
          <w:rFonts w:ascii="Times New Roman" w:eastAsia="Times New Roman" w:hAnsi="Times New Roman" w:cs="Times New Roman"/>
          <w:color w:val="333333"/>
          <w:sz w:val="24"/>
          <w:szCs w:val="24"/>
          <w:lang w:val="uk-UA" w:eastAsia="uk-UA"/>
        </w:rPr>
        <w:t xml:space="preserve">Засоби індивідуального захисту на робочих місцях: вироби, призначені для носіння або використання людиною з метою захисту від шкідливих і небезпечних виробничих факторів, засоби для захисту голови, очей, органів слуху, кистей рук, ступень ніг, органів дихання і всього тіла, захисне взуття, захисний спецодяг, робочі поясні ремені, </w:t>
      </w:r>
      <w:proofErr w:type="spellStart"/>
      <w:r w:rsidRPr="00D27FF4">
        <w:rPr>
          <w:rFonts w:ascii="Times New Roman" w:eastAsia="Times New Roman" w:hAnsi="Times New Roman" w:cs="Times New Roman"/>
          <w:color w:val="333333"/>
          <w:sz w:val="24"/>
          <w:szCs w:val="24"/>
          <w:lang w:val="uk-UA" w:eastAsia="uk-UA"/>
        </w:rPr>
        <w:t>ортези</w:t>
      </w:r>
      <w:proofErr w:type="spellEnd"/>
      <w:r w:rsidRPr="00D27FF4">
        <w:rPr>
          <w:rFonts w:ascii="Times New Roman" w:eastAsia="Times New Roman" w:hAnsi="Times New Roman" w:cs="Times New Roman"/>
          <w:color w:val="333333"/>
          <w:sz w:val="24"/>
          <w:szCs w:val="24"/>
          <w:lang w:val="uk-UA" w:eastAsia="uk-UA"/>
        </w:rPr>
        <w:t xml:space="preserve"> на стопу, одяг і взуття, допоміжні засоби для захисту тіла, що надягаються на тіло, засоби для захисту шкіри та очищення шкіри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50" w:name="n155"/>
      <w:bookmarkEnd w:id="150"/>
      <w:r w:rsidRPr="00D27FF4">
        <w:rPr>
          <w:rFonts w:ascii="Times New Roman" w:eastAsia="Times New Roman" w:hAnsi="Times New Roman" w:cs="Times New Roman"/>
          <w:color w:val="333333"/>
          <w:sz w:val="24"/>
          <w:szCs w:val="24"/>
          <w:lang w:val="uk-UA" w:eastAsia="uk-UA"/>
        </w:rPr>
        <w:t>Допоміжні засоби для регулювання освітлення на робочих місцях: вироби для регулювання умов освітлення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51" w:name="n156"/>
      <w:bookmarkEnd w:id="151"/>
      <w:r w:rsidRPr="00D27FF4">
        <w:rPr>
          <w:rFonts w:ascii="Times New Roman" w:eastAsia="Times New Roman" w:hAnsi="Times New Roman" w:cs="Times New Roman"/>
          <w:color w:val="333333"/>
          <w:sz w:val="24"/>
          <w:szCs w:val="24"/>
          <w:lang w:val="uk-UA" w:eastAsia="uk-UA"/>
        </w:rPr>
        <w:t>Допоміжні засоби для зменшення вібрації на робочих місцях: вироби або матеріали для приглушування вібрацій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52" w:name="n157"/>
      <w:bookmarkEnd w:id="152"/>
      <w:r w:rsidRPr="00D27FF4">
        <w:rPr>
          <w:rFonts w:ascii="Times New Roman" w:eastAsia="Times New Roman" w:hAnsi="Times New Roman" w:cs="Times New Roman"/>
          <w:color w:val="333333"/>
          <w:sz w:val="24"/>
          <w:szCs w:val="24"/>
          <w:lang w:val="uk-UA" w:eastAsia="uk-UA"/>
        </w:rPr>
        <w:t xml:space="preserve">Очисники повітря для робочих місць: вироби, які видаляють </w:t>
      </w:r>
      <w:proofErr w:type="spellStart"/>
      <w:r w:rsidRPr="00D27FF4">
        <w:rPr>
          <w:rFonts w:ascii="Times New Roman" w:eastAsia="Times New Roman" w:hAnsi="Times New Roman" w:cs="Times New Roman"/>
          <w:color w:val="333333"/>
          <w:sz w:val="24"/>
          <w:szCs w:val="24"/>
          <w:lang w:val="uk-UA" w:eastAsia="uk-UA"/>
        </w:rPr>
        <w:t>забрудники</w:t>
      </w:r>
      <w:proofErr w:type="spellEnd"/>
      <w:r w:rsidRPr="00D27FF4">
        <w:rPr>
          <w:rFonts w:ascii="Times New Roman" w:eastAsia="Times New Roman" w:hAnsi="Times New Roman" w:cs="Times New Roman"/>
          <w:color w:val="333333"/>
          <w:sz w:val="24"/>
          <w:szCs w:val="24"/>
          <w:lang w:val="uk-UA" w:eastAsia="uk-UA"/>
        </w:rPr>
        <w:t xml:space="preserve"> з повітря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53" w:name="n158"/>
      <w:bookmarkEnd w:id="153"/>
      <w:r w:rsidRPr="00D27FF4">
        <w:rPr>
          <w:rFonts w:ascii="Times New Roman" w:eastAsia="Times New Roman" w:hAnsi="Times New Roman" w:cs="Times New Roman"/>
          <w:color w:val="333333"/>
          <w:sz w:val="24"/>
          <w:szCs w:val="24"/>
          <w:lang w:val="uk-UA" w:eastAsia="uk-UA"/>
        </w:rPr>
        <w:t>Допоміжні засоби для зниження рівня шуму на робочих місцях: вироби або матеріали, що зменшують або поглинають шум на робочих місцях, допоміжні засоби для зниження рівня шуму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54" w:name="n159"/>
      <w:bookmarkEnd w:id="154"/>
      <w:r w:rsidRPr="00D27FF4">
        <w:rPr>
          <w:rFonts w:ascii="Times New Roman" w:eastAsia="Times New Roman" w:hAnsi="Times New Roman" w:cs="Times New Roman"/>
          <w:color w:val="333333"/>
          <w:sz w:val="24"/>
          <w:szCs w:val="24"/>
          <w:lang w:val="uk-UA" w:eastAsia="uk-UA"/>
        </w:rPr>
        <w:t xml:space="preserve">Вироби для забезпечення безпеки на робочих місцях і прилеглих територіях: вироби, що їх застосовують у приміщеннях та будівлях для мінімізації небезпек, розмітки проходів, </w:t>
      </w:r>
      <w:proofErr w:type="spellStart"/>
      <w:r w:rsidRPr="00D27FF4">
        <w:rPr>
          <w:rFonts w:ascii="Times New Roman" w:eastAsia="Times New Roman" w:hAnsi="Times New Roman" w:cs="Times New Roman"/>
          <w:color w:val="333333"/>
          <w:sz w:val="24"/>
          <w:szCs w:val="24"/>
          <w:lang w:val="uk-UA" w:eastAsia="uk-UA"/>
        </w:rPr>
        <w:t>протиковзні</w:t>
      </w:r>
      <w:proofErr w:type="spellEnd"/>
      <w:r w:rsidRPr="00D27FF4">
        <w:rPr>
          <w:rFonts w:ascii="Times New Roman" w:eastAsia="Times New Roman" w:hAnsi="Times New Roman" w:cs="Times New Roman"/>
          <w:color w:val="333333"/>
          <w:sz w:val="24"/>
          <w:szCs w:val="24"/>
          <w:lang w:val="uk-UA" w:eastAsia="uk-UA"/>
        </w:rPr>
        <w:t xml:space="preserve"> покриття для підлоги, вогнетривкі покриття для підлоги, килимки для ванни, килимки для душу та стрічки проти ковзання, підлогові покриття, </w:t>
      </w:r>
      <w:proofErr w:type="spellStart"/>
      <w:r w:rsidRPr="00D27FF4">
        <w:rPr>
          <w:rFonts w:ascii="Times New Roman" w:eastAsia="Times New Roman" w:hAnsi="Times New Roman" w:cs="Times New Roman"/>
          <w:color w:val="333333"/>
          <w:sz w:val="24"/>
          <w:szCs w:val="24"/>
          <w:lang w:val="uk-UA" w:eastAsia="uk-UA"/>
        </w:rPr>
        <w:t>протиковзні</w:t>
      </w:r>
      <w:proofErr w:type="spellEnd"/>
      <w:r w:rsidRPr="00D27FF4">
        <w:rPr>
          <w:rFonts w:ascii="Times New Roman" w:eastAsia="Times New Roman" w:hAnsi="Times New Roman" w:cs="Times New Roman"/>
          <w:color w:val="333333"/>
          <w:sz w:val="24"/>
          <w:szCs w:val="24"/>
          <w:lang w:val="uk-UA" w:eastAsia="uk-UA"/>
        </w:rPr>
        <w:t xml:space="preserve"> матеріали для підлог і сходів</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155" w:name="n160"/>
      <w:bookmarkEnd w:id="155"/>
      <w:r w:rsidRPr="00D27FF4">
        <w:rPr>
          <w:rFonts w:ascii="Times New Roman" w:eastAsia="Times New Roman" w:hAnsi="Times New Roman" w:cs="Times New Roman"/>
          <w:b/>
          <w:bCs/>
          <w:color w:val="333333"/>
          <w:sz w:val="28"/>
          <w:szCs w:val="28"/>
          <w:lang w:val="uk-UA" w:eastAsia="uk-UA"/>
        </w:rPr>
        <w:t>Допоміжні засоби для навчання управлінню пристроями введення та поводженню із засобами і товарами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56" w:name="n161"/>
      <w:bookmarkEnd w:id="156"/>
      <w:r w:rsidRPr="00D27FF4">
        <w:rPr>
          <w:rFonts w:ascii="Times New Roman" w:eastAsia="Times New Roman" w:hAnsi="Times New Roman" w:cs="Times New Roman"/>
          <w:color w:val="333333"/>
          <w:sz w:val="24"/>
          <w:szCs w:val="24"/>
          <w:lang w:val="uk-UA" w:eastAsia="uk-UA"/>
        </w:rPr>
        <w:t>Допоміжні засоби для тренування в управлінні мишкою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57" w:name="n162"/>
      <w:bookmarkEnd w:id="157"/>
      <w:r w:rsidRPr="00D27FF4">
        <w:rPr>
          <w:rFonts w:ascii="Times New Roman" w:eastAsia="Times New Roman" w:hAnsi="Times New Roman" w:cs="Times New Roman"/>
          <w:color w:val="333333"/>
          <w:sz w:val="24"/>
          <w:szCs w:val="24"/>
          <w:lang w:val="uk-UA" w:eastAsia="uk-UA"/>
        </w:rPr>
        <w:t>Допоміжні засоби для тренування в управлінні джойстиком</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58" w:name="n163"/>
      <w:bookmarkEnd w:id="158"/>
      <w:r w:rsidRPr="00D27FF4">
        <w:rPr>
          <w:rFonts w:ascii="Times New Roman" w:eastAsia="Times New Roman" w:hAnsi="Times New Roman" w:cs="Times New Roman"/>
          <w:color w:val="333333"/>
          <w:sz w:val="24"/>
          <w:szCs w:val="24"/>
          <w:lang w:val="uk-UA" w:eastAsia="uk-UA"/>
        </w:rPr>
        <w:t>Допоміжні засоби для тренування особистої мобільності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59" w:name="n164"/>
      <w:bookmarkEnd w:id="159"/>
      <w:r w:rsidRPr="00D27FF4">
        <w:rPr>
          <w:rFonts w:ascii="Times New Roman" w:eastAsia="Times New Roman" w:hAnsi="Times New Roman" w:cs="Times New Roman"/>
          <w:color w:val="333333"/>
          <w:sz w:val="24"/>
          <w:szCs w:val="24"/>
          <w:lang w:val="uk-UA" w:eastAsia="uk-UA"/>
        </w:rPr>
        <w:t>Допоміжні засоби для тренування в управлінні вимикачами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60" w:name="n165"/>
      <w:bookmarkEnd w:id="160"/>
      <w:r w:rsidRPr="00D27FF4">
        <w:rPr>
          <w:rFonts w:ascii="Times New Roman" w:eastAsia="Times New Roman" w:hAnsi="Times New Roman" w:cs="Times New Roman"/>
          <w:color w:val="333333"/>
          <w:sz w:val="24"/>
          <w:szCs w:val="24"/>
          <w:lang w:val="uk-UA" w:eastAsia="uk-UA"/>
        </w:rPr>
        <w:t>Допоміжні засоби для тренування навичок друку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61" w:name="n166"/>
      <w:bookmarkEnd w:id="161"/>
      <w:r w:rsidRPr="00D27FF4">
        <w:rPr>
          <w:rFonts w:ascii="Times New Roman" w:eastAsia="Times New Roman" w:hAnsi="Times New Roman" w:cs="Times New Roman"/>
          <w:color w:val="333333"/>
          <w:sz w:val="24"/>
          <w:szCs w:val="24"/>
          <w:lang w:val="uk-UA" w:eastAsia="uk-UA"/>
        </w:rPr>
        <w:t>Допоміжні засоби для навчання технікам вибору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62" w:name="n167"/>
      <w:bookmarkEnd w:id="162"/>
      <w:r w:rsidRPr="00D27FF4">
        <w:rPr>
          <w:rFonts w:ascii="Times New Roman" w:eastAsia="Times New Roman" w:hAnsi="Times New Roman" w:cs="Times New Roman"/>
          <w:color w:val="333333"/>
          <w:sz w:val="24"/>
          <w:szCs w:val="24"/>
          <w:lang w:val="uk-UA" w:eastAsia="uk-UA"/>
        </w:rPr>
        <w:t>Допоміжні засоби для експлуатації та контролю виробів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63" w:name="n168"/>
      <w:bookmarkEnd w:id="163"/>
      <w:r w:rsidRPr="00D27FF4">
        <w:rPr>
          <w:rFonts w:ascii="Times New Roman" w:eastAsia="Times New Roman" w:hAnsi="Times New Roman" w:cs="Times New Roman"/>
          <w:color w:val="333333"/>
          <w:sz w:val="24"/>
          <w:szCs w:val="24"/>
          <w:lang w:val="uk-UA" w:eastAsia="uk-UA"/>
        </w:rPr>
        <w:t>Допоміжні засоби для тренування особистої мобільності</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164" w:name="n169"/>
      <w:bookmarkEnd w:id="164"/>
      <w:r w:rsidRPr="00D27FF4">
        <w:rPr>
          <w:rFonts w:ascii="Times New Roman" w:eastAsia="Times New Roman" w:hAnsi="Times New Roman" w:cs="Times New Roman"/>
          <w:b/>
          <w:bCs/>
          <w:color w:val="333333"/>
          <w:sz w:val="28"/>
          <w:szCs w:val="28"/>
          <w:lang w:val="uk-UA" w:eastAsia="uk-UA"/>
        </w:rPr>
        <w:t>Допоміжні засоби для діяльності та участі, пов’язаних із особистими мобільністю і пересуванням</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65" w:name="n170"/>
      <w:bookmarkEnd w:id="165"/>
      <w:r w:rsidRPr="00D27FF4">
        <w:rPr>
          <w:rFonts w:ascii="Times New Roman" w:eastAsia="Times New Roman" w:hAnsi="Times New Roman" w:cs="Times New Roman"/>
          <w:color w:val="333333"/>
          <w:sz w:val="24"/>
          <w:szCs w:val="24"/>
          <w:lang w:val="uk-UA" w:eastAsia="uk-UA"/>
        </w:rPr>
        <w:t>Допоміжні засоби для транспортування предметів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66" w:name="n171"/>
      <w:bookmarkEnd w:id="166"/>
      <w:r w:rsidRPr="00D27FF4">
        <w:rPr>
          <w:rFonts w:ascii="Times New Roman" w:eastAsia="Times New Roman" w:hAnsi="Times New Roman" w:cs="Times New Roman"/>
          <w:color w:val="333333"/>
          <w:sz w:val="24"/>
          <w:szCs w:val="24"/>
          <w:lang w:val="uk-UA" w:eastAsia="uk-UA"/>
        </w:rPr>
        <w:lastRenderedPageBreak/>
        <w:t>Меблі, прилади та інші допоміжні засоби для підтримання діяльності у створеному людиною внутрішньому і зовнішньому середовищі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67" w:name="n172"/>
      <w:bookmarkEnd w:id="167"/>
      <w:r w:rsidRPr="00D27FF4">
        <w:rPr>
          <w:rFonts w:ascii="Times New Roman" w:eastAsia="Times New Roman" w:hAnsi="Times New Roman" w:cs="Times New Roman"/>
          <w:color w:val="333333"/>
          <w:sz w:val="24"/>
          <w:szCs w:val="24"/>
          <w:lang w:val="uk-UA" w:eastAsia="uk-UA"/>
        </w:rPr>
        <w:t>Меблі та інші засоби, які можна розмістити, вмонтувати або в інший спосіб додати до побудованого середовища, щоб полегшити переміщення та позиціонування, у тому числі вхід та вихід, у межах обладнаних для громадського і приватного використання приміщень</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68" w:name="n173"/>
      <w:bookmarkEnd w:id="168"/>
      <w:r w:rsidRPr="00D27FF4">
        <w:rPr>
          <w:rFonts w:ascii="Times New Roman" w:eastAsia="Times New Roman" w:hAnsi="Times New Roman" w:cs="Times New Roman"/>
          <w:color w:val="333333"/>
          <w:sz w:val="24"/>
          <w:szCs w:val="24"/>
          <w:lang w:val="uk-UA" w:eastAsia="uk-UA"/>
        </w:rPr>
        <w:t>Засоби для сидіння, стояння і лежання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69" w:name="n174"/>
      <w:bookmarkEnd w:id="169"/>
      <w:r w:rsidRPr="00D27FF4">
        <w:rPr>
          <w:rFonts w:ascii="Times New Roman" w:eastAsia="Times New Roman" w:hAnsi="Times New Roman" w:cs="Times New Roman"/>
          <w:color w:val="333333"/>
          <w:sz w:val="24"/>
          <w:szCs w:val="24"/>
          <w:lang w:val="uk-UA" w:eastAsia="uk-UA"/>
        </w:rPr>
        <w:t>Набори коліщат</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70" w:name="n175"/>
      <w:bookmarkEnd w:id="170"/>
      <w:r w:rsidRPr="00D27FF4">
        <w:rPr>
          <w:rFonts w:ascii="Times New Roman" w:eastAsia="Times New Roman" w:hAnsi="Times New Roman" w:cs="Times New Roman"/>
          <w:color w:val="333333"/>
          <w:sz w:val="24"/>
          <w:szCs w:val="24"/>
          <w:lang w:val="uk-UA" w:eastAsia="uk-UA"/>
        </w:rPr>
        <w:t>Допоміжні засоби для покращення стану середовища</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71" w:name="n176"/>
      <w:bookmarkEnd w:id="171"/>
      <w:r w:rsidRPr="00D27FF4">
        <w:rPr>
          <w:rFonts w:ascii="Times New Roman" w:eastAsia="Times New Roman" w:hAnsi="Times New Roman" w:cs="Times New Roman"/>
          <w:color w:val="333333"/>
          <w:sz w:val="24"/>
          <w:szCs w:val="24"/>
          <w:lang w:val="uk-UA" w:eastAsia="uk-UA"/>
        </w:rPr>
        <w:t>Меблі та фурнітура для робочих місць</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172" w:name="n177"/>
      <w:bookmarkEnd w:id="172"/>
      <w:r w:rsidRPr="00D27FF4">
        <w:rPr>
          <w:rFonts w:ascii="Times New Roman" w:eastAsia="Times New Roman" w:hAnsi="Times New Roman" w:cs="Times New Roman"/>
          <w:b/>
          <w:bCs/>
          <w:color w:val="333333"/>
          <w:sz w:val="28"/>
          <w:szCs w:val="28"/>
          <w:lang w:val="uk-UA" w:eastAsia="uk-UA"/>
        </w:rPr>
        <w:t>Столи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73" w:name="n178"/>
      <w:bookmarkEnd w:id="173"/>
      <w:r w:rsidRPr="00D27FF4">
        <w:rPr>
          <w:rFonts w:ascii="Times New Roman" w:eastAsia="Times New Roman" w:hAnsi="Times New Roman" w:cs="Times New Roman"/>
          <w:color w:val="333333"/>
          <w:sz w:val="24"/>
          <w:szCs w:val="24"/>
          <w:lang w:val="uk-UA" w:eastAsia="uk-UA"/>
        </w:rPr>
        <w:t>Регульовані столи, столи з регулюванням нахилу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74" w:name="n179"/>
      <w:bookmarkEnd w:id="174"/>
      <w:r w:rsidRPr="00D27FF4">
        <w:rPr>
          <w:rFonts w:ascii="Times New Roman" w:eastAsia="Times New Roman" w:hAnsi="Times New Roman" w:cs="Times New Roman"/>
          <w:color w:val="333333"/>
          <w:sz w:val="24"/>
          <w:szCs w:val="24"/>
          <w:lang w:val="uk-UA" w:eastAsia="uk-UA"/>
        </w:rPr>
        <w:t>Дошки для письма, дошки для креслення та дошки для малювання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75" w:name="n180"/>
      <w:bookmarkEnd w:id="175"/>
      <w:r w:rsidRPr="00D27FF4">
        <w:rPr>
          <w:rFonts w:ascii="Times New Roman" w:eastAsia="Times New Roman" w:hAnsi="Times New Roman" w:cs="Times New Roman"/>
          <w:color w:val="333333"/>
          <w:sz w:val="24"/>
          <w:szCs w:val="24"/>
          <w:lang w:val="uk-UA" w:eastAsia="uk-UA"/>
        </w:rPr>
        <w:t>Підставки для книг та тримачі для книг</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76" w:name="n181"/>
      <w:bookmarkEnd w:id="176"/>
      <w:r w:rsidRPr="00D27FF4">
        <w:rPr>
          <w:rFonts w:ascii="Times New Roman" w:eastAsia="Times New Roman" w:hAnsi="Times New Roman" w:cs="Times New Roman"/>
          <w:color w:val="333333"/>
          <w:sz w:val="24"/>
          <w:szCs w:val="24"/>
          <w:lang w:val="uk-UA" w:eastAsia="uk-UA"/>
        </w:rPr>
        <w:t>Робочі столи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77" w:name="n182"/>
      <w:bookmarkEnd w:id="177"/>
      <w:r w:rsidRPr="00D27FF4">
        <w:rPr>
          <w:rFonts w:ascii="Times New Roman" w:eastAsia="Times New Roman" w:hAnsi="Times New Roman" w:cs="Times New Roman"/>
          <w:color w:val="333333"/>
          <w:sz w:val="24"/>
          <w:szCs w:val="24"/>
          <w:lang w:val="uk-UA" w:eastAsia="uk-UA"/>
        </w:rPr>
        <w:t>Верстати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78" w:name="n183"/>
      <w:bookmarkEnd w:id="178"/>
      <w:r w:rsidRPr="00D27FF4">
        <w:rPr>
          <w:rFonts w:ascii="Times New Roman" w:eastAsia="Times New Roman" w:hAnsi="Times New Roman" w:cs="Times New Roman"/>
          <w:color w:val="333333"/>
          <w:sz w:val="24"/>
          <w:szCs w:val="24"/>
          <w:lang w:val="uk-UA" w:eastAsia="uk-UA"/>
        </w:rPr>
        <w:t>Столи для креслення і столи для малювання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79" w:name="n184"/>
      <w:bookmarkEnd w:id="179"/>
      <w:r w:rsidRPr="00D27FF4">
        <w:rPr>
          <w:rFonts w:ascii="Times New Roman" w:eastAsia="Times New Roman" w:hAnsi="Times New Roman" w:cs="Times New Roman"/>
          <w:color w:val="333333"/>
          <w:sz w:val="24"/>
          <w:szCs w:val="24"/>
          <w:lang w:val="uk-UA" w:eastAsia="uk-UA"/>
        </w:rPr>
        <w:t>Обідні столи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80" w:name="n185"/>
      <w:bookmarkEnd w:id="180"/>
      <w:r w:rsidRPr="00D27FF4">
        <w:rPr>
          <w:rFonts w:ascii="Times New Roman" w:eastAsia="Times New Roman" w:hAnsi="Times New Roman" w:cs="Times New Roman"/>
          <w:color w:val="333333"/>
          <w:sz w:val="24"/>
          <w:szCs w:val="24"/>
          <w:lang w:val="uk-UA" w:eastAsia="uk-UA"/>
        </w:rPr>
        <w:t>Освітлювальні прилади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81" w:name="n186"/>
      <w:bookmarkEnd w:id="181"/>
      <w:r w:rsidRPr="00D27FF4">
        <w:rPr>
          <w:rFonts w:ascii="Times New Roman" w:eastAsia="Times New Roman" w:hAnsi="Times New Roman" w:cs="Times New Roman"/>
          <w:color w:val="333333"/>
          <w:sz w:val="24"/>
          <w:szCs w:val="24"/>
          <w:lang w:val="uk-UA" w:eastAsia="uk-UA"/>
        </w:rPr>
        <w:t xml:space="preserve">Допоміжні засоби для </w:t>
      </w:r>
      <w:proofErr w:type="spellStart"/>
      <w:r w:rsidRPr="00D27FF4">
        <w:rPr>
          <w:rFonts w:ascii="Times New Roman" w:eastAsia="Times New Roman" w:hAnsi="Times New Roman" w:cs="Times New Roman"/>
          <w:color w:val="333333"/>
          <w:sz w:val="24"/>
          <w:szCs w:val="24"/>
          <w:lang w:val="uk-UA" w:eastAsia="uk-UA"/>
        </w:rPr>
        <w:t>світлотерапії</w:t>
      </w:r>
      <w:proofErr w:type="spellEnd"/>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82" w:name="n187"/>
      <w:bookmarkEnd w:id="182"/>
      <w:r w:rsidRPr="00D27FF4">
        <w:rPr>
          <w:rFonts w:ascii="Times New Roman" w:eastAsia="Times New Roman" w:hAnsi="Times New Roman" w:cs="Times New Roman"/>
          <w:color w:val="333333"/>
          <w:sz w:val="24"/>
          <w:szCs w:val="24"/>
          <w:lang w:val="uk-UA" w:eastAsia="uk-UA"/>
        </w:rPr>
        <w:t>Лінзи з підсвічуванням</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83" w:name="n188"/>
      <w:bookmarkEnd w:id="183"/>
      <w:r w:rsidRPr="00D27FF4">
        <w:rPr>
          <w:rFonts w:ascii="Times New Roman" w:eastAsia="Times New Roman" w:hAnsi="Times New Roman" w:cs="Times New Roman"/>
          <w:color w:val="333333"/>
          <w:sz w:val="24"/>
          <w:szCs w:val="24"/>
          <w:lang w:val="uk-UA" w:eastAsia="uk-UA"/>
        </w:rPr>
        <w:t>Лампи для загального освітлення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84" w:name="n189"/>
      <w:bookmarkEnd w:id="184"/>
      <w:r w:rsidRPr="00D27FF4">
        <w:rPr>
          <w:rFonts w:ascii="Times New Roman" w:eastAsia="Times New Roman" w:hAnsi="Times New Roman" w:cs="Times New Roman"/>
          <w:color w:val="333333"/>
          <w:sz w:val="24"/>
          <w:szCs w:val="24"/>
          <w:lang w:val="uk-UA" w:eastAsia="uk-UA"/>
        </w:rPr>
        <w:t>Лампи для освітлення ділянки спрямованим або відбитим світлом без зосередження на конкретних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85" w:name="n190"/>
      <w:bookmarkEnd w:id="185"/>
      <w:r w:rsidRPr="00D27FF4">
        <w:rPr>
          <w:rFonts w:ascii="Times New Roman" w:eastAsia="Times New Roman" w:hAnsi="Times New Roman" w:cs="Times New Roman"/>
          <w:color w:val="333333"/>
          <w:sz w:val="24"/>
          <w:szCs w:val="24"/>
          <w:lang w:val="uk-UA" w:eastAsia="uk-UA"/>
        </w:rPr>
        <w:t>Лампи для читання і лампи для роботи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86" w:name="n191"/>
      <w:bookmarkEnd w:id="186"/>
      <w:r w:rsidRPr="00D27FF4">
        <w:rPr>
          <w:rFonts w:ascii="Times New Roman" w:eastAsia="Times New Roman" w:hAnsi="Times New Roman" w:cs="Times New Roman"/>
          <w:color w:val="333333"/>
          <w:sz w:val="24"/>
          <w:szCs w:val="24"/>
          <w:lang w:val="uk-UA" w:eastAsia="uk-UA"/>
        </w:rPr>
        <w:t>Лампи для освітлення однієї конкретної ділянки для полегшення певної діяльності</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187" w:name="n192"/>
      <w:bookmarkEnd w:id="187"/>
      <w:r w:rsidRPr="00D27FF4">
        <w:rPr>
          <w:rFonts w:ascii="Times New Roman" w:eastAsia="Times New Roman" w:hAnsi="Times New Roman" w:cs="Times New Roman"/>
          <w:b/>
          <w:bCs/>
          <w:color w:val="333333"/>
          <w:sz w:val="28"/>
          <w:szCs w:val="28"/>
          <w:lang w:val="uk-UA" w:eastAsia="uk-UA"/>
        </w:rPr>
        <w:t>Меблі для сидіння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88" w:name="n193"/>
      <w:bookmarkEnd w:id="188"/>
      <w:r w:rsidRPr="00D27FF4">
        <w:rPr>
          <w:rFonts w:ascii="Times New Roman" w:eastAsia="Times New Roman" w:hAnsi="Times New Roman" w:cs="Times New Roman"/>
          <w:color w:val="333333"/>
          <w:sz w:val="24"/>
          <w:szCs w:val="24"/>
          <w:lang w:val="uk-UA" w:eastAsia="uk-UA"/>
        </w:rPr>
        <w:t>Регульовані меблі для сидіння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89" w:name="n194"/>
      <w:bookmarkEnd w:id="189"/>
      <w:r w:rsidRPr="00D27FF4">
        <w:rPr>
          <w:rFonts w:ascii="Times New Roman" w:eastAsia="Times New Roman" w:hAnsi="Times New Roman" w:cs="Times New Roman"/>
          <w:color w:val="333333"/>
          <w:sz w:val="24"/>
          <w:szCs w:val="24"/>
          <w:lang w:val="uk-UA" w:eastAsia="uk-UA"/>
        </w:rPr>
        <w:t>Аксесуари для меблів для сидіння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90" w:name="n195"/>
      <w:bookmarkEnd w:id="190"/>
      <w:r w:rsidRPr="00D27FF4">
        <w:rPr>
          <w:rFonts w:ascii="Times New Roman" w:eastAsia="Times New Roman" w:hAnsi="Times New Roman" w:cs="Times New Roman"/>
          <w:color w:val="333333"/>
          <w:sz w:val="24"/>
          <w:szCs w:val="24"/>
          <w:lang w:val="uk-UA" w:eastAsia="uk-UA"/>
        </w:rPr>
        <w:t>Набори коліщат</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91" w:name="n196"/>
      <w:bookmarkEnd w:id="191"/>
      <w:r w:rsidRPr="00D27FF4">
        <w:rPr>
          <w:rFonts w:ascii="Times New Roman" w:eastAsia="Times New Roman" w:hAnsi="Times New Roman" w:cs="Times New Roman"/>
          <w:color w:val="333333"/>
          <w:sz w:val="24"/>
          <w:szCs w:val="24"/>
          <w:lang w:val="uk-UA" w:eastAsia="uk-UA"/>
        </w:rPr>
        <w:t>Крісла, крісла із спеціальним механізмом, який допомагає людині стояти або сидіти. Стільці, сидіння з однією чи кількома ніжками без спинки; може бути додана спинка, стільці із спеціальним механізмом, що допомагає людині встати або сісти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92" w:name="n197"/>
      <w:bookmarkEnd w:id="192"/>
      <w:r w:rsidRPr="00D27FF4">
        <w:rPr>
          <w:rFonts w:ascii="Times New Roman" w:eastAsia="Times New Roman" w:hAnsi="Times New Roman" w:cs="Times New Roman"/>
          <w:color w:val="333333"/>
          <w:sz w:val="24"/>
          <w:szCs w:val="24"/>
          <w:lang w:val="uk-UA" w:eastAsia="uk-UA"/>
        </w:rPr>
        <w:t>Тростини і палиці для ходіння із сидінням</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93" w:name="n198"/>
      <w:bookmarkEnd w:id="193"/>
      <w:r w:rsidRPr="00D27FF4">
        <w:rPr>
          <w:rFonts w:ascii="Times New Roman" w:eastAsia="Times New Roman" w:hAnsi="Times New Roman" w:cs="Times New Roman"/>
          <w:color w:val="333333"/>
          <w:sz w:val="24"/>
          <w:szCs w:val="24"/>
          <w:lang w:val="uk-UA" w:eastAsia="uk-UA"/>
        </w:rPr>
        <w:t>Крісла для роботи стоячи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94" w:name="n199"/>
      <w:bookmarkEnd w:id="194"/>
      <w:r w:rsidRPr="00D27FF4">
        <w:rPr>
          <w:rFonts w:ascii="Times New Roman" w:eastAsia="Times New Roman" w:hAnsi="Times New Roman" w:cs="Times New Roman"/>
          <w:color w:val="333333"/>
          <w:sz w:val="24"/>
          <w:szCs w:val="24"/>
          <w:lang w:val="uk-UA" w:eastAsia="uk-UA"/>
        </w:rPr>
        <w:t>Стільці та крісла для роботи стоячи для робочих місць</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95" w:name="n200"/>
      <w:bookmarkEnd w:id="195"/>
      <w:r w:rsidRPr="00D27FF4">
        <w:rPr>
          <w:rFonts w:ascii="Times New Roman" w:eastAsia="Times New Roman" w:hAnsi="Times New Roman" w:cs="Times New Roman"/>
          <w:color w:val="333333"/>
          <w:sz w:val="24"/>
          <w:szCs w:val="24"/>
          <w:lang w:val="uk-UA" w:eastAsia="uk-UA"/>
        </w:rPr>
        <w:lastRenderedPageBreak/>
        <w:t>Функціональні крісла</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96" w:name="n201"/>
      <w:bookmarkEnd w:id="196"/>
      <w:r w:rsidRPr="00D27FF4">
        <w:rPr>
          <w:rFonts w:ascii="Times New Roman" w:eastAsia="Times New Roman" w:hAnsi="Times New Roman" w:cs="Times New Roman"/>
          <w:color w:val="333333"/>
          <w:sz w:val="24"/>
          <w:szCs w:val="24"/>
          <w:lang w:val="uk-UA" w:eastAsia="uk-UA"/>
        </w:rPr>
        <w:t>Підйомники та транспортери для крісел</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97" w:name="n202"/>
      <w:bookmarkEnd w:id="197"/>
      <w:r w:rsidRPr="00D27FF4">
        <w:rPr>
          <w:rFonts w:ascii="Times New Roman" w:eastAsia="Times New Roman" w:hAnsi="Times New Roman" w:cs="Times New Roman"/>
          <w:color w:val="333333"/>
          <w:sz w:val="24"/>
          <w:szCs w:val="24"/>
          <w:lang w:val="uk-UA" w:eastAsia="uk-UA"/>
        </w:rPr>
        <w:t>Модульні системи для сидіння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98" w:name="n203"/>
      <w:bookmarkEnd w:id="198"/>
      <w:r w:rsidRPr="00D27FF4">
        <w:rPr>
          <w:rFonts w:ascii="Times New Roman" w:eastAsia="Times New Roman" w:hAnsi="Times New Roman" w:cs="Times New Roman"/>
          <w:color w:val="333333"/>
          <w:sz w:val="24"/>
          <w:szCs w:val="24"/>
          <w:lang w:val="uk-UA" w:eastAsia="uk-UA"/>
        </w:rPr>
        <w:t>Системи для сидіння на основі каркаса, до якого можна прикріпити вибрані модулі для сидіння, положення яких потім можна регулювати для досягнення певної конфігурації сидіння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99" w:name="n204"/>
      <w:bookmarkEnd w:id="199"/>
      <w:r w:rsidRPr="00D27FF4">
        <w:rPr>
          <w:rFonts w:ascii="Times New Roman" w:eastAsia="Times New Roman" w:hAnsi="Times New Roman" w:cs="Times New Roman"/>
          <w:color w:val="333333"/>
          <w:sz w:val="24"/>
          <w:szCs w:val="24"/>
          <w:lang w:val="uk-UA" w:eastAsia="uk-UA"/>
        </w:rPr>
        <w:t>Аксесуари для меблів для сидіння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00" w:name="n205"/>
      <w:bookmarkEnd w:id="200"/>
      <w:r w:rsidRPr="00D27FF4">
        <w:rPr>
          <w:rFonts w:ascii="Times New Roman" w:eastAsia="Times New Roman" w:hAnsi="Times New Roman" w:cs="Times New Roman"/>
          <w:color w:val="333333"/>
          <w:sz w:val="24"/>
          <w:szCs w:val="24"/>
          <w:lang w:val="uk-UA" w:eastAsia="uk-UA"/>
        </w:rPr>
        <w:t>Аксесуари для сидінь, у тому числі для сидінь крісел колісних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01" w:name="n206"/>
      <w:bookmarkEnd w:id="201"/>
      <w:r w:rsidRPr="00D27FF4">
        <w:rPr>
          <w:rFonts w:ascii="Times New Roman" w:eastAsia="Times New Roman" w:hAnsi="Times New Roman" w:cs="Times New Roman"/>
          <w:color w:val="333333"/>
          <w:sz w:val="24"/>
          <w:szCs w:val="24"/>
          <w:lang w:val="uk-UA" w:eastAsia="uk-UA"/>
        </w:rPr>
        <w:t>Опори для спини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02" w:name="n207"/>
      <w:bookmarkEnd w:id="202"/>
      <w:r w:rsidRPr="00D27FF4">
        <w:rPr>
          <w:rFonts w:ascii="Times New Roman" w:eastAsia="Times New Roman" w:hAnsi="Times New Roman" w:cs="Times New Roman"/>
          <w:color w:val="333333"/>
          <w:sz w:val="24"/>
          <w:szCs w:val="24"/>
          <w:lang w:val="uk-UA" w:eastAsia="uk-UA"/>
        </w:rPr>
        <w:t>Подушки та підкладки під спину для збереження цілісності тканин</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03" w:name="n208"/>
      <w:bookmarkEnd w:id="203"/>
      <w:r w:rsidRPr="00D27FF4">
        <w:rPr>
          <w:rFonts w:ascii="Times New Roman" w:eastAsia="Times New Roman" w:hAnsi="Times New Roman" w:cs="Times New Roman"/>
          <w:color w:val="333333"/>
          <w:sz w:val="24"/>
          <w:szCs w:val="24"/>
          <w:lang w:val="uk-UA" w:eastAsia="uk-UA"/>
        </w:rPr>
        <w:t>Подушки та підстилки для сидіння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04" w:name="n209"/>
      <w:bookmarkEnd w:id="204"/>
      <w:r w:rsidRPr="00D27FF4">
        <w:rPr>
          <w:rFonts w:ascii="Times New Roman" w:eastAsia="Times New Roman" w:hAnsi="Times New Roman" w:cs="Times New Roman"/>
          <w:color w:val="333333"/>
          <w:sz w:val="24"/>
          <w:szCs w:val="24"/>
          <w:lang w:val="uk-UA" w:eastAsia="uk-UA"/>
        </w:rPr>
        <w:t xml:space="preserve">Підлокітники (жолоби для рук, гіпсові зліпки для людей з </w:t>
      </w:r>
      <w:proofErr w:type="spellStart"/>
      <w:r w:rsidRPr="00D27FF4">
        <w:rPr>
          <w:rFonts w:ascii="Times New Roman" w:eastAsia="Times New Roman" w:hAnsi="Times New Roman" w:cs="Times New Roman"/>
          <w:color w:val="333333"/>
          <w:sz w:val="24"/>
          <w:szCs w:val="24"/>
          <w:lang w:val="uk-UA" w:eastAsia="uk-UA"/>
        </w:rPr>
        <w:t>геміплегією</w:t>
      </w:r>
      <w:proofErr w:type="spellEnd"/>
      <w:r w:rsidRPr="00D27FF4">
        <w:rPr>
          <w:rFonts w:ascii="Times New Roman" w:eastAsia="Times New Roman" w:hAnsi="Times New Roman" w:cs="Times New Roman"/>
          <w:color w:val="333333"/>
          <w:sz w:val="24"/>
          <w:szCs w:val="24"/>
          <w:lang w:val="uk-UA" w:eastAsia="uk-UA"/>
        </w:rPr>
        <w:t xml:space="preserve"> тощо)</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05" w:name="n210"/>
      <w:bookmarkEnd w:id="205"/>
      <w:r w:rsidRPr="00D27FF4">
        <w:rPr>
          <w:rFonts w:ascii="Times New Roman" w:eastAsia="Times New Roman" w:hAnsi="Times New Roman" w:cs="Times New Roman"/>
          <w:color w:val="333333"/>
          <w:sz w:val="24"/>
          <w:szCs w:val="24"/>
          <w:lang w:val="uk-UA" w:eastAsia="uk-UA"/>
        </w:rPr>
        <w:t>Туалетні опори для рук, які монтуються на унітазі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06" w:name="n211"/>
      <w:bookmarkEnd w:id="206"/>
      <w:r w:rsidRPr="00D27FF4">
        <w:rPr>
          <w:rFonts w:ascii="Times New Roman" w:eastAsia="Times New Roman" w:hAnsi="Times New Roman" w:cs="Times New Roman"/>
          <w:color w:val="333333"/>
          <w:sz w:val="24"/>
          <w:szCs w:val="24"/>
          <w:lang w:val="uk-UA" w:eastAsia="uk-UA"/>
        </w:rPr>
        <w:t>Туалетні опори для рук, не закріплені на унітазі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07" w:name="n212"/>
      <w:bookmarkEnd w:id="207"/>
      <w:r w:rsidRPr="00D27FF4">
        <w:rPr>
          <w:rFonts w:ascii="Times New Roman" w:eastAsia="Times New Roman" w:hAnsi="Times New Roman" w:cs="Times New Roman"/>
          <w:color w:val="333333"/>
          <w:sz w:val="24"/>
          <w:szCs w:val="24"/>
          <w:lang w:val="uk-UA" w:eastAsia="uk-UA"/>
        </w:rPr>
        <w:t>Опори для руки для забезпечення можливості виконання ручної роботи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08" w:name="n213"/>
      <w:bookmarkEnd w:id="208"/>
      <w:r w:rsidRPr="00D27FF4">
        <w:rPr>
          <w:rFonts w:ascii="Times New Roman" w:eastAsia="Times New Roman" w:hAnsi="Times New Roman" w:cs="Times New Roman"/>
          <w:color w:val="333333"/>
          <w:sz w:val="24"/>
          <w:szCs w:val="24"/>
          <w:lang w:val="uk-UA" w:eastAsia="uk-UA"/>
        </w:rPr>
        <w:t>Підголівники та опори для шиї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09" w:name="n214"/>
      <w:bookmarkEnd w:id="209"/>
      <w:r w:rsidRPr="00D27FF4">
        <w:rPr>
          <w:rFonts w:ascii="Times New Roman" w:eastAsia="Times New Roman" w:hAnsi="Times New Roman" w:cs="Times New Roman"/>
          <w:color w:val="333333"/>
          <w:sz w:val="24"/>
          <w:szCs w:val="24"/>
          <w:lang w:val="uk-UA" w:eastAsia="uk-UA"/>
        </w:rPr>
        <w:t>Опори для ніг і опори для стоп (опори для ніг, опори для стоп, підніжки, опори для кукси, які кріпляться або вмонтовуються в крісло або сидіння, абдуктори, аддуктори, розділювачі колін)</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10" w:name="n215"/>
      <w:bookmarkEnd w:id="210"/>
      <w:r w:rsidRPr="00D27FF4">
        <w:rPr>
          <w:rFonts w:ascii="Times New Roman" w:eastAsia="Times New Roman" w:hAnsi="Times New Roman" w:cs="Times New Roman"/>
          <w:color w:val="333333"/>
          <w:sz w:val="24"/>
          <w:szCs w:val="24"/>
          <w:lang w:val="uk-UA" w:eastAsia="uk-UA"/>
        </w:rPr>
        <w:t>Опори для тулуба і опори для таза</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11" w:name="n216"/>
      <w:bookmarkEnd w:id="211"/>
      <w:r w:rsidRPr="00D27FF4">
        <w:rPr>
          <w:rFonts w:ascii="Times New Roman" w:eastAsia="Times New Roman" w:hAnsi="Times New Roman" w:cs="Times New Roman"/>
          <w:color w:val="333333"/>
          <w:sz w:val="24"/>
          <w:szCs w:val="24"/>
          <w:lang w:val="uk-UA" w:eastAsia="uk-UA"/>
        </w:rPr>
        <w:t>Вироби, які кріпляться або вмонтовуються в крісло чи сидіння для забезпечення опори або стабілізації плечей, тулуба, стегон або ділянки таза людини під час сидіння</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212" w:name="n217"/>
      <w:bookmarkEnd w:id="212"/>
      <w:r w:rsidRPr="00D27FF4">
        <w:rPr>
          <w:rFonts w:ascii="Times New Roman" w:eastAsia="Times New Roman" w:hAnsi="Times New Roman" w:cs="Times New Roman"/>
          <w:b/>
          <w:bCs/>
          <w:color w:val="333333"/>
          <w:sz w:val="28"/>
          <w:szCs w:val="28"/>
          <w:lang w:val="uk-UA" w:eastAsia="uk-UA"/>
        </w:rPr>
        <w:t>Допоміжні засоби для регулювання висоти меблів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13" w:name="n218"/>
      <w:bookmarkEnd w:id="213"/>
      <w:r w:rsidRPr="00D27FF4">
        <w:rPr>
          <w:rFonts w:ascii="Times New Roman" w:eastAsia="Times New Roman" w:hAnsi="Times New Roman" w:cs="Times New Roman"/>
          <w:color w:val="333333"/>
          <w:sz w:val="24"/>
          <w:szCs w:val="24"/>
          <w:lang w:val="uk-UA" w:eastAsia="uk-UA"/>
        </w:rPr>
        <w:t>Подовжувачі ніжок меблів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14" w:name="n219"/>
      <w:bookmarkEnd w:id="214"/>
      <w:r w:rsidRPr="00D27FF4">
        <w:rPr>
          <w:rFonts w:ascii="Times New Roman" w:eastAsia="Times New Roman" w:hAnsi="Times New Roman" w:cs="Times New Roman"/>
          <w:color w:val="333333"/>
          <w:sz w:val="24"/>
          <w:szCs w:val="24"/>
          <w:lang w:val="uk-UA" w:eastAsia="uk-UA"/>
        </w:rPr>
        <w:t>Опори і кронштейни, що регулюються по висоті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15" w:name="n220"/>
      <w:bookmarkEnd w:id="215"/>
      <w:r w:rsidRPr="00D27FF4">
        <w:rPr>
          <w:rFonts w:ascii="Times New Roman" w:eastAsia="Times New Roman" w:hAnsi="Times New Roman" w:cs="Times New Roman"/>
          <w:color w:val="333333"/>
          <w:sz w:val="24"/>
          <w:szCs w:val="24"/>
          <w:lang w:val="uk-UA" w:eastAsia="uk-UA"/>
        </w:rPr>
        <w:t>Поверхні або кронштейни, що регулюються по висоті, на які можна встановити меблі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16" w:name="n221"/>
      <w:bookmarkEnd w:id="216"/>
      <w:r w:rsidRPr="00D27FF4">
        <w:rPr>
          <w:rFonts w:ascii="Times New Roman" w:eastAsia="Times New Roman" w:hAnsi="Times New Roman" w:cs="Times New Roman"/>
          <w:color w:val="333333"/>
          <w:sz w:val="24"/>
          <w:szCs w:val="24"/>
          <w:lang w:val="uk-UA" w:eastAsia="uk-UA"/>
        </w:rPr>
        <w:t>Подіуми, опори і кронштейни з фіксованою висотою</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217" w:name="n222"/>
      <w:bookmarkEnd w:id="217"/>
      <w:r w:rsidRPr="00D27FF4">
        <w:rPr>
          <w:rFonts w:ascii="Times New Roman" w:eastAsia="Times New Roman" w:hAnsi="Times New Roman" w:cs="Times New Roman"/>
          <w:b/>
          <w:bCs/>
          <w:color w:val="333333"/>
          <w:sz w:val="28"/>
          <w:szCs w:val="28"/>
          <w:lang w:val="uk-UA" w:eastAsia="uk-UA"/>
        </w:rPr>
        <w:t>Поручні та бруси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18" w:name="n223"/>
      <w:bookmarkEnd w:id="218"/>
      <w:r w:rsidRPr="00D27FF4">
        <w:rPr>
          <w:rFonts w:ascii="Times New Roman" w:eastAsia="Times New Roman" w:hAnsi="Times New Roman" w:cs="Times New Roman"/>
          <w:color w:val="333333"/>
          <w:sz w:val="24"/>
          <w:szCs w:val="24"/>
          <w:lang w:val="uk-UA" w:eastAsia="uk-UA"/>
        </w:rPr>
        <w:t>Поручні та опорні поруччя: бруси (циліндричні, прикріплені до стіни, підлоги або іншої стійкої конструкції, що забезпечують людину засобами для підтримки або стабілізації за допомогою кистей чи рук під час ходіння (вгору і вниз сходами чи рампами або коридорами)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19" w:name="n224"/>
      <w:bookmarkEnd w:id="219"/>
      <w:r w:rsidRPr="00D27FF4">
        <w:rPr>
          <w:rFonts w:ascii="Times New Roman" w:eastAsia="Times New Roman" w:hAnsi="Times New Roman" w:cs="Times New Roman"/>
          <w:color w:val="333333"/>
          <w:sz w:val="24"/>
          <w:szCs w:val="24"/>
          <w:lang w:val="uk-UA" w:eastAsia="uk-UA"/>
        </w:rPr>
        <w:t>Вироби, що забезпечують підтримку людини під час зміни положення; їх можна прикріпити до стіни чи підлоги та скласти вгору, вбік або опустити вниз для забезпечення доступу, або коли вони не потрібні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20" w:name="n225"/>
      <w:bookmarkEnd w:id="220"/>
      <w:r w:rsidRPr="00D27FF4">
        <w:rPr>
          <w:rFonts w:ascii="Times New Roman" w:eastAsia="Times New Roman" w:hAnsi="Times New Roman" w:cs="Times New Roman"/>
          <w:color w:val="333333"/>
          <w:sz w:val="24"/>
          <w:szCs w:val="24"/>
          <w:lang w:val="uk-UA" w:eastAsia="uk-UA"/>
        </w:rPr>
        <w:t>Туалетні опори для рук і спини, які монтуються на унітазі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21" w:name="n226"/>
      <w:bookmarkEnd w:id="221"/>
      <w:r w:rsidRPr="00D27FF4">
        <w:rPr>
          <w:rFonts w:ascii="Times New Roman" w:eastAsia="Times New Roman" w:hAnsi="Times New Roman" w:cs="Times New Roman"/>
          <w:color w:val="333333"/>
          <w:sz w:val="24"/>
          <w:szCs w:val="24"/>
          <w:lang w:val="uk-UA" w:eastAsia="uk-UA"/>
        </w:rPr>
        <w:t>Туалетні опори для рук і спини, не закріплені на унітазі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22" w:name="n227"/>
      <w:bookmarkEnd w:id="222"/>
      <w:r w:rsidRPr="00D27FF4">
        <w:rPr>
          <w:rFonts w:ascii="Times New Roman" w:eastAsia="Times New Roman" w:hAnsi="Times New Roman" w:cs="Times New Roman"/>
          <w:color w:val="333333"/>
          <w:sz w:val="24"/>
          <w:szCs w:val="24"/>
          <w:lang w:val="uk-UA" w:eastAsia="uk-UA"/>
        </w:rPr>
        <w:lastRenderedPageBreak/>
        <w:t>Підлокітники для крісел</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223" w:name="n228"/>
      <w:bookmarkEnd w:id="223"/>
      <w:r w:rsidRPr="00D27FF4">
        <w:rPr>
          <w:rFonts w:ascii="Times New Roman" w:eastAsia="Times New Roman" w:hAnsi="Times New Roman" w:cs="Times New Roman"/>
          <w:b/>
          <w:bCs/>
          <w:color w:val="333333"/>
          <w:sz w:val="28"/>
          <w:szCs w:val="28"/>
          <w:lang w:val="uk-UA" w:eastAsia="uk-UA"/>
        </w:rPr>
        <w:t>Конструктивні елементи в житлових будинках та інших приміщеннях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24" w:name="n229"/>
      <w:bookmarkEnd w:id="224"/>
      <w:r w:rsidRPr="00D27FF4">
        <w:rPr>
          <w:rFonts w:ascii="Times New Roman" w:eastAsia="Times New Roman" w:hAnsi="Times New Roman" w:cs="Times New Roman"/>
          <w:color w:val="333333"/>
          <w:sz w:val="24"/>
          <w:szCs w:val="24"/>
          <w:lang w:val="uk-UA" w:eastAsia="uk-UA"/>
        </w:rPr>
        <w:t>Двері, розсувні двері, відкидні двері, складані двері, двостулкові двері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25" w:name="n230"/>
      <w:bookmarkEnd w:id="225"/>
      <w:r w:rsidRPr="00D27FF4">
        <w:rPr>
          <w:rFonts w:ascii="Times New Roman" w:eastAsia="Times New Roman" w:hAnsi="Times New Roman" w:cs="Times New Roman"/>
          <w:color w:val="333333"/>
          <w:sz w:val="24"/>
          <w:szCs w:val="24"/>
          <w:lang w:val="uk-UA" w:eastAsia="uk-UA"/>
        </w:rPr>
        <w:t>Засоби для відчинення/зачинення дверей</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26" w:name="n231"/>
      <w:bookmarkEnd w:id="226"/>
      <w:r w:rsidRPr="00D27FF4">
        <w:rPr>
          <w:rFonts w:ascii="Times New Roman" w:eastAsia="Times New Roman" w:hAnsi="Times New Roman" w:cs="Times New Roman"/>
          <w:color w:val="333333"/>
          <w:sz w:val="24"/>
          <w:szCs w:val="24"/>
          <w:lang w:val="uk-UA" w:eastAsia="uk-UA"/>
        </w:rPr>
        <w:t>Пороги, бруси на рівні підлоги, розташовані біля основи дверей або біля входу у внутрішні приміщення (гумові затвори для дверей для душу, перехідні містки)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27" w:name="n232"/>
      <w:bookmarkEnd w:id="227"/>
      <w:r w:rsidRPr="00D27FF4">
        <w:rPr>
          <w:rFonts w:ascii="Times New Roman" w:eastAsia="Times New Roman" w:hAnsi="Times New Roman" w:cs="Times New Roman"/>
          <w:color w:val="333333"/>
          <w:sz w:val="24"/>
          <w:szCs w:val="24"/>
          <w:lang w:val="uk-UA" w:eastAsia="uk-UA"/>
        </w:rPr>
        <w:t xml:space="preserve">Підлогові покриття, </w:t>
      </w:r>
      <w:proofErr w:type="spellStart"/>
      <w:r w:rsidRPr="00D27FF4">
        <w:rPr>
          <w:rFonts w:ascii="Times New Roman" w:eastAsia="Times New Roman" w:hAnsi="Times New Roman" w:cs="Times New Roman"/>
          <w:color w:val="333333"/>
          <w:sz w:val="24"/>
          <w:szCs w:val="24"/>
          <w:lang w:val="uk-UA" w:eastAsia="uk-UA"/>
        </w:rPr>
        <w:t>протиковзні</w:t>
      </w:r>
      <w:proofErr w:type="spellEnd"/>
      <w:r w:rsidRPr="00D27FF4">
        <w:rPr>
          <w:rFonts w:ascii="Times New Roman" w:eastAsia="Times New Roman" w:hAnsi="Times New Roman" w:cs="Times New Roman"/>
          <w:color w:val="333333"/>
          <w:sz w:val="24"/>
          <w:szCs w:val="24"/>
          <w:lang w:val="uk-UA" w:eastAsia="uk-UA"/>
        </w:rPr>
        <w:t xml:space="preserve"> матеріали для підлог і сходів, тактильні матеріали для підлог і сходів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28" w:name="n233"/>
      <w:bookmarkEnd w:id="228"/>
      <w:r w:rsidRPr="00D27FF4">
        <w:rPr>
          <w:rFonts w:ascii="Times New Roman" w:eastAsia="Times New Roman" w:hAnsi="Times New Roman" w:cs="Times New Roman"/>
          <w:color w:val="333333"/>
          <w:sz w:val="24"/>
          <w:szCs w:val="24"/>
          <w:lang w:val="uk-UA" w:eastAsia="uk-UA"/>
        </w:rPr>
        <w:t>Сходи, приставні сходи і драбини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29" w:name="n234"/>
      <w:bookmarkEnd w:id="229"/>
      <w:r w:rsidRPr="00D27FF4">
        <w:rPr>
          <w:rFonts w:ascii="Times New Roman" w:eastAsia="Times New Roman" w:hAnsi="Times New Roman" w:cs="Times New Roman"/>
          <w:color w:val="333333"/>
          <w:sz w:val="24"/>
          <w:szCs w:val="24"/>
          <w:lang w:val="uk-UA" w:eastAsia="uk-UA"/>
        </w:rPr>
        <w:t>Стільниці</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230" w:name="n235"/>
      <w:bookmarkEnd w:id="230"/>
      <w:r w:rsidRPr="00D27FF4">
        <w:rPr>
          <w:rFonts w:ascii="Times New Roman" w:eastAsia="Times New Roman" w:hAnsi="Times New Roman" w:cs="Times New Roman"/>
          <w:b/>
          <w:bCs/>
          <w:color w:val="333333"/>
          <w:sz w:val="28"/>
          <w:szCs w:val="28"/>
          <w:lang w:val="uk-UA" w:eastAsia="uk-UA"/>
        </w:rPr>
        <w:t>Допоміжні засоби для забезпечення доступності у вертикальному напрямку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31" w:name="n236"/>
      <w:bookmarkEnd w:id="231"/>
      <w:r w:rsidRPr="00D27FF4">
        <w:rPr>
          <w:rFonts w:ascii="Times New Roman" w:eastAsia="Times New Roman" w:hAnsi="Times New Roman" w:cs="Times New Roman"/>
          <w:color w:val="333333"/>
          <w:sz w:val="24"/>
          <w:szCs w:val="24"/>
          <w:lang w:val="uk-UA" w:eastAsia="uk-UA"/>
        </w:rPr>
        <w:t>Підйомники для переміщення в транспортний засіб або з нього людини без крісла колісного</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32" w:name="n237"/>
      <w:bookmarkEnd w:id="232"/>
      <w:r w:rsidRPr="00D27FF4">
        <w:rPr>
          <w:rFonts w:ascii="Times New Roman" w:eastAsia="Times New Roman" w:hAnsi="Times New Roman" w:cs="Times New Roman"/>
          <w:color w:val="333333"/>
          <w:sz w:val="24"/>
          <w:szCs w:val="24"/>
          <w:lang w:val="uk-UA" w:eastAsia="uk-UA"/>
        </w:rPr>
        <w:t>Допоміжні засоби для переміщення людини, що сидить у кріслі колісному, в транспортний засіб або з нього</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33" w:name="n238"/>
      <w:bookmarkEnd w:id="233"/>
      <w:r w:rsidRPr="00D27FF4">
        <w:rPr>
          <w:rFonts w:ascii="Times New Roman" w:eastAsia="Times New Roman" w:hAnsi="Times New Roman" w:cs="Times New Roman"/>
          <w:color w:val="333333"/>
          <w:sz w:val="24"/>
          <w:szCs w:val="24"/>
          <w:lang w:val="uk-UA" w:eastAsia="uk-UA"/>
        </w:rPr>
        <w:t>Допоміжні засоби для завантаження пустого крісла колісного на або у транспортний засіб</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34" w:name="n239"/>
      <w:bookmarkEnd w:id="234"/>
      <w:r w:rsidRPr="00D27FF4">
        <w:rPr>
          <w:rFonts w:ascii="Times New Roman" w:eastAsia="Times New Roman" w:hAnsi="Times New Roman" w:cs="Times New Roman"/>
          <w:color w:val="333333"/>
          <w:sz w:val="24"/>
          <w:szCs w:val="24"/>
          <w:lang w:val="uk-UA" w:eastAsia="uk-UA"/>
        </w:rPr>
        <w:t>Транспортери для піднімання сходами з електроприводом</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35" w:name="n240"/>
      <w:bookmarkEnd w:id="235"/>
      <w:r w:rsidRPr="00D27FF4">
        <w:rPr>
          <w:rFonts w:ascii="Times New Roman" w:eastAsia="Times New Roman" w:hAnsi="Times New Roman" w:cs="Times New Roman"/>
          <w:color w:val="333333"/>
          <w:sz w:val="24"/>
          <w:szCs w:val="24"/>
          <w:lang w:val="uk-UA" w:eastAsia="uk-UA"/>
        </w:rPr>
        <w:t>Допоміжні засоби для піднімання людей</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36" w:name="n241"/>
      <w:bookmarkEnd w:id="236"/>
      <w:r w:rsidRPr="00D27FF4">
        <w:rPr>
          <w:rFonts w:ascii="Times New Roman" w:eastAsia="Times New Roman" w:hAnsi="Times New Roman" w:cs="Times New Roman"/>
          <w:color w:val="333333"/>
          <w:sz w:val="24"/>
          <w:szCs w:val="24"/>
          <w:lang w:val="uk-UA" w:eastAsia="uk-UA"/>
        </w:rPr>
        <w:t>Сходи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37" w:name="n242"/>
      <w:bookmarkEnd w:id="237"/>
      <w:r w:rsidRPr="00D27FF4">
        <w:rPr>
          <w:rFonts w:ascii="Times New Roman" w:eastAsia="Times New Roman" w:hAnsi="Times New Roman" w:cs="Times New Roman"/>
          <w:color w:val="333333"/>
          <w:sz w:val="24"/>
          <w:szCs w:val="24"/>
          <w:lang w:val="uk-UA" w:eastAsia="uk-UA"/>
        </w:rPr>
        <w:t>Підйомні платформи для робочих місць</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38" w:name="n243"/>
      <w:bookmarkEnd w:id="238"/>
      <w:r w:rsidRPr="00D27FF4">
        <w:rPr>
          <w:rFonts w:ascii="Times New Roman" w:eastAsia="Times New Roman" w:hAnsi="Times New Roman" w:cs="Times New Roman"/>
          <w:color w:val="333333"/>
          <w:sz w:val="24"/>
          <w:szCs w:val="24"/>
          <w:lang w:val="uk-UA" w:eastAsia="uk-UA"/>
        </w:rPr>
        <w:t>Сходові підйомники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39" w:name="n244"/>
      <w:bookmarkEnd w:id="239"/>
      <w:r w:rsidRPr="00D27FF4">
        <w:rPr>
          <w:rFonts w:ascii="Times New Roman" w:eastAsia="Times New Roman" w:hAnsi="Times New Roman" w:cs="Times New Roman"/>
          <w:color w:val="333333"/>
          <w:sz w:val="24"/>
          <w:szCs w:val="24"/>
          <w:lang w:val="uk-UA" w:eastAsia="uk-UA"/>
        </w:rPr>
        <w:t>Опори для піднімання сходами без сидіння чи платформи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40" w:name="n245"/>
      <w:bookmarkEnd w:id="240"/>
      <w:r w:rsidRPr="00D27FF4">
        <w:rPr>
          <w:rFonts w:ascii="Times New Roman" w:eastAsia="Times New Roman" w:hAnsi="Times New Roman" w:cs="Times New Roman"/>
          <w:color w:val="333333"/>
          <w:sz w:val="24"/>
          <w:szCs w:val="24"/>
          <w:lang w:val="uk-UA" w:eastAsia="uk-UA"/>
        </w:rPr>
        <w:t>Допоміжні засоби для комунікації та управління інформацією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41" w:name="n246"/>
      <w:bookmarkEnd w:id="241"/>
      <w:r w:rsidRPr="00D27FF4">
        <w:rPr>
          <w:rFonts w:ascii="Times New Roman" w:eastAsia="Times New Roman" w:hAnsi="Times New Roman" w:cs="Times New Roman"/>
          <w:color w:val="333333"/>
          <w:sz w:val="24"/>
          <w:szCs w:val="24"/>
          <w:lang w:val="uk-UA" w:eastAsia="uk-UA"/>
        </w:rPr>
        <w:t>Засоби, призначені для підтримки або заміни здатності людини отримувати, надсилати, виробляти та обробляти інформацію в різних формах, у тому числі спілкування за допомогою мови, знаків і символів, отримання та створення повідомлень, ведення розмов та використання виробів для комунікації і технік комунікації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42" w:name="n247"/>
      <w:bookmarkEnd w:id="242"/>
      <w:r w:rsidRPr="00D27FF4">
        <w:rPr>
          <w:rFonts w:ascii="Times New Roman" w:eastAsia="Times New Roman" w:hAnsi="Times New Roman" w:cs="Times New Roman"/>
          <w:color w:val="333333"/>
          <w:sz w:val="24"/>
          <w:szCs w:val="24"/>
          <w:lang w:val="uk-UA" w:eastAsia="uk-UA"/>
        </w:rPr>
        <w:t>Допоміжні засоби для організації діяльності офісу, зберігання інформації та управління інформацією на робочих місцях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43" w:name="n248"/>
      <w:bookmarkEnd w:id="243"/>
      <w:r w:rsidRPr="00D27FF4">
        <w:rPr>
          <w:rFonts w:ascii="Times New Roman" w:eastAsia="Times New Roman" w:hAnsi="Times New Roman" w:cs="Times New Roman"/>
          <w:color w:val="333333"/>
          <w:sz w:val="24"/>
          <w:szCs w:val="24"/>
          <w:lang w:val="uk-UA" w:eastAsia="uk-UA"/>
        </w:rPr>
        <w:t>Допоміжні засоби для забезпечення здатності бачити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44" w:name="n249"/>
      <w:bookmarkEnd w:id="244"/>
      <w:r w:rsidRPr="00D27FF4">
        <w:rPr>
          <w:rFonts w:ascii="Times New Roman" w:eastAsia="Times New Roman" w:hAnsi="Times New Roman" w:cs="Times New Roman"/>
          <w:color w:val="333333"/>
          <w:sz w:val="24"/>
          <w:szCs w:val="24"/>
          <w:lang w:val="uk-UA" w:eastAsia="uk-UA"/>
        </w:rPr>
        <w:t>Збільшувальні вироби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45" w:name="n250"/>
      <w:bookmarkEnd w:id="245"/>
      <w:r w:rsidRPr="00D27FF4">
        <w:rPr>
          <w:rFonts w:ascii="Times New Roman" w:eastAsia="Times New Roman" w:hAnsi="Times New Roman" w:cs="Times New Roman"/>
          <w:color w:val="333333"/>
          <w:sz w:val="24"/>
          <w:szCs w:val="24"/>
          <w:lang w:val="uk-UA" w:eastAsia="uk-UA"/>
        </w:rPr>
        <w:t>Світлові фільтри (абсорбційні фільтри)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46" w:name="n251"/>
      <w:bookmarkEnd w:id="246"/>
      <w:r w:rsidRPr="00D27FF4">
        <w:rPr>
          <w:rFonts w:ascii="Times New Roman" w:eastAsia="Times New Roman" w:hAnsi="Times New Roman" w:cs="Times New Roman"/>
          <w:color w:val="333333"/>
          <w:sz w:val="24"/>
          <w:szCs w:val="24"/>
          <w:lang w:val="uk-UA" w:eastAsia="uk-UA"/>
        </w:rPr>
        <w:t>Діоптрійні окуляри і контактні лінзи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47" w:name="n252"/>
      <w:bookmarkEnd w:id="247"/>
      <w:r w:rsidRPr="00D27FF4">
        <w:rPr>
          <w:rFonts w:ascii="Times New Roman" w:eastAsia="Times New Roman" w:hAnsi="Times New Roman" w:cs="Times New Roman"/>
          <w:color w:val="333333"/>
          <w:sz w:val="24"/>
          <w:szCs w:val="24"/>
          <w:lang w:val="uk-UA" w:eastAsia="uk-UA"/>
        </w:rPr>
        <w:t>Збільшувальне скло, лінзи і системи лінз для збільшення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48" w:name="n253"/>
      <w:bookmarkEnd w:id="248"/>
      <w:r w:rsidRPr="00D27FF4">
        <w:rPr>
          <w:rFonts w:ascii="Times New Roman" w:eastAsia="Times New Roman" w:hAnsi="Times New Roman" w:cs="Times New Roman"/>
          <w:color w:val="333333"/>
          <w:sz w:val="24"/>
          <w:szCs w:val="24"/>
          <w:lang w:val="uk-UA" w:eastAsia="uk-UA"/>
        </w:rPr>
        <w:lastRenderedPageBreak/>
        <w:t>Спеціальне програмне забезпечення для виведення даних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49" w:name="n254"/>
      <w:bookmarkEnd w:id="249"/>
      <w:r w:rsidRPr="00D27FF4">
        <w:rPr>
          <w:rFonts w:ascii="Times New Roman" w:eastAsia="Times New Roman" w:hAnsi="Times New Roman" w:cs="Times New Roman"/>
          <w:color w:val="333333"/>
          <w:sz w:val="24"/>
          <w:szCs w:val="24"/>
          <w:lang w:val="uk-UA" w:eastAsia="uk-UA"/>
        </w:rPr>
        <w:t>Біноклі і телескопи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50" w:name="n255"/>
      <w:bookmarkEnd w:id="250"/>
      <w:r w:rsidRPr="00D27FF4">
        <w:rPr>
          <w:rFonts w:ascii="Times New Roman" w:eastAsia="Times New Roman" w:hAnsi="Times New Roman" w:cs="Times New Roman"/>
          <w:color w:val="333333"/>
          <w:sz w:val="24"/>
          <w:szCs w:val="24"/>
          <w:lang w:val="uk-UA" w:eastAsia="uk-UA"/>
        </w:rPr>
        <w:t>Вироби для збільшення зображення віддаленого предмета для одного або двох очей</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51" w:name="n256"/>
      <w:bookmarkEnd w:id="251"/>
      <w:r w:rsidRPr="00D27FF4">
        <w:rPr>
          <w:rFonts w:ascii="Times New Roman" w:eastAsia="Times New Roman" w:hAnsi="Times New Roman" w:cs="Times New Roman"/>
          <w:color w:val="333333"/>
          <w:sz w:val="24"/>
          <w:szCs w:val="24"/>
          <w:lang w:val="uk-UA" w:eastAsia="uk-UA"/>
        </w:rPr>
        <w:t>Допоміжні засоби для розширення і регулювання діапазону і кута поля зору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52" w:name="n257"/>
      <w:bookmarkEnd w:id="252"/>
      <w:proofErr w:type="spellStart"/>
      <w:r w:rsidRPr="00D27FF4">
        <w:rPr>
          <w:rFonts w:ascii="Times New Roman" w:eastAsia="Times New Roman" w:hAnsi="Times New Roman" w:cs="Times New Roman"/>
          <w:color w:val="333333"/>
          <w:sz w:val="24"/>
          <w:szCs w:val="24"/>
          <w:lang w:val="uk-UA" w:eastAsia="uk-UA"/>
        </w:rPr>
        <w:t>Відеосистеми</w:t>
      </w:r>
      <w:proofErr w:type="spellEnd"/>
      <w:r w:rsidRPr="00D27FF4">
        <w:rPr>
          <w:rFonts w:ascii="Times New Roman" w:eastAsia="Times New Roman" w:hAnsi="Times New Roman" w:cs="Times New Roman"/>
          <w:color w:val="333333"/>
          <w:sz w:val="24"/>
          <w:szCs w:val="24"/>
          <w:lang w:val="uk-UA" w:eastAsia="uk-UA"/>
        </w:rPr>
        <w:t>, що збільшують зображення</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253" w:name="n258"/>
      <w:bookmarkEnd w:id="253"/>
      <w:r w:rsidRPr="00D27FF4">
        <w:rPr>
          <w:rFonts w:ascii="Times New Roman" w:eastAsia="Times New Roman" w:hAnsi="Times New Roman" w:cs="Times New Roman"/>
          <w:b/>
          <w:bCs/>
          <w:color w:val="333333"/>
          <w:sz w:val="28"/>
          <w:szCs w:val="28"/>
          <w:lang w:val="uk-UA" w:eastAsia="uk-UA"/>
        </w:rPr>
        <w:t>Допоміжні засоби для забезпечення здатності чути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54" w:name="n259"/>
      <w:bookmarkEnd w:id="254"/>
      <w:r w:rsidRPr="00D27FF4">
        <w:rPr>
          <w:rFonts w:ascii="Times New Roman" w:eastAsia="Times New Roman" w:hAnsi="Times New Roman" w:cs="Times New Roman"/>
          <w:color w:val="333333"/>
          <w:sz w:val="24"/>
          <w:szCs w:val="24"/>
          <w:lang w:val="uk-UA" w:eastAsia="uk-UA"/>
        </w:rPr>
        <w:t>Вироби для концентрації, посилення та модуляції звуку для людини з проблемами із слухом</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55" w:name="n260"/>
      <w:bookmarkEnd w:id="255"/>
      <w:r w:rsidRPr="00D27FF4">
        <w:rPr>
          <w:rFonts w:ascii="Times New Roman" w:eastAsia="Times New Roman" w:hAnsi="Times New Roman" w:cs="Times New Roman"/>
          <w:color w:val="333333"/>
          <w:sz w:val="24"/>
          <w:szCs w:val="24"/>
          <w:lang w:val="uk-UA" w:eastAsia="uk-UA"/>
        </w:rPr>
        <w:t>Слухові апарати з вбудованими засобами для маскування шуму у вухах, індукційно-котушкові вироби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56" w:name="n261"/>
      <w:bookmarkEnd w:id="256"/>
      <w:r w:rsidRPr="00D27FF4">
        <w:rPr>
          <w:rFonts w:ascii="Times New Roman" w:eastAsia="Times New Roman" w:hAnsi="Times New Roman" w:cs="Times New Roman"/>
          <w:color w:val="333333"/>
          <w:sz w:val="24"/>
          <w:szCs w:val="24"/>
          <w:lang w:val="uk-UA" w:eastAsia="uk-UA"/>
        </w:rPr>
        <w:t>Звукові стимулятори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57" w:name="n262"/>
      <w:bookmarkEnd w:id="257"/>
      <w:r w:rsidRPr="00D27FF4">
        <w:rPr>
          <w:rFonts w:ascii="Times New Roman" w:eastAsia="Times New Roman" w:hAnsi="Times New Roman" w:cs="Times New Roman"/>
          <w:color w:val="333333"/>
          <w:sz w:val="24"/>
          <w:szCs w:val="24"/>
          <w:lang w:val="uk-UA" w:eastAsia="uk-UA"/>
        </w:rPr>
        <w:t>Слухові трубки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58" w:name="n263"/>
      <w:bookmarkEnd w:id="258"/>
      <w:r w:rsidRPr="00D27FF4">
        <w:rPr>
          <w:rFonts w:ascii="Times New Roman" w:eastAsia="Times New Roman" w:hAnsi="Times New Roman" w:cs="Times New Roman"/>
          <w:color w:val="333333"/>
          <w:sz w:val="24"/>
          <w:szCs w:val="24"/>
          <w:lang w:val="uk-UA" w:eastAsia="uk-UA"/>
        </w:rPr>
        <w:t>Пристрої для концентрації та направлення звуків у вухо</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59" w:name="n264"/>
      <w:bookmarkEnd w:id="259"/>
      <w:r w:rsidRPr="00D27FF4">
        <w:rPr>
          <w:rFonts w:ascii="Times New Roman" w:eastAsia="Times New Roman" w:hAnsi="Times New Roman" w:cs="Times New Roman"/>
          <w:color w:val="333333"/>
          <w:sz w:val="24"/>
          <w:szCs w:val="24"/>
          <w:lang w:val="uk-UA" w:eastAsia="uk-UA"/>
        </w:rPr>
        <w:t>Натільні слухові апарати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60" w:name="n265"/>
      <w:bookmarkEnd w:id="260"/>
      <w:r w:rsidRPr="00D27FF4">
        <w:rPr>
          <w:rFonts w:ascii="Times New Roman" w:eastAsia="Times New Roman" w:hAnsi="Times New Roman" w:cs="Times New Roman"/>
          <w:color w:val="333333"/>
          <w:sz w:val="24"/>
          <w:szCs w:val="24"/>
          <w:lang w:val="uk-UA" w:eastAsia="uk-UA"/>
        </w:rPr>
        <w:t>Вироби, що прикріплюються до одягу людини або вішаються навколо її шиї для посилення звуку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61" w:name="n266"/>
      <w:bookmarkEnd w:id="261"/>
      <w:r w:rsidRPr="00D27FF4">
        <w:rPr>
          <w:rFonts w:ascii="Times New Roman" w:eastAsia="Times New Roman" w:hAnsi="Times New Roman" w:cs="Times New Roman"/>
          <w:color w:val="333333"/>
          <w:sz w:val="24"/>
          <w:szCs w:val="24"/>
          <w:lang w:val="uk-UA" w:eastAsia="uk-UA"/>
        </w:rPr>
        <w:t>Слухові апарати в оправах окулярів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62" w:name="n267"/>
      <w:bookmarkEnd w:id="262"/>
      <w:r w:rsidRPr="00D27FF4">
        <w:rPr>
          <w:rFonts w:ascii="Times New Roman" w:eastAsia="Times New Roman" w:hAnsi="Times New Roman" w:cs="Times New Roman"/>
          <w:color w:val="333333"/>
          <w:sz w:val="24"/>
          <w:szCs w:val="24"/>
          <w:lang w:val="uk-UA" w:eastAsia="uk-UA"/>
        </w:rPr>
        <w:t>Оправи для окулярів із вбудованими електронними виробами для посилення звуку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63" w:name="n268"/>
      <w:bookmarkEnd w:id="263"/>
      <w:proofErr w:type="spellStart"/>
      <w:r w:rsidRPr="00D27FF4">
        <w:rPr>
          <w:rFonts w:ascii="Times New Roman" w:eastAsia="Times New Roman" w:hAnsi="Times New Roman" w:cs="Times New Roman"/>
          <w:color w:val="333333"/>
          <w:sz w:val="24"/>
          <w:szCs w:val="24"/>
          <w:lang w:val="uk-UA" w:eastAsia="uk-UA"/>
        </w:rPr>
        <w:t>Внутрішньовушні</w:t>
      </w:r>
      <w:proofErr w:type="spellEnd"/>
      <w:r w:rsidRPr="00D27FF4">
        <w:rPr>
          <w:rFonts w:ascii="Times New Roman" w:eastAsia="Times New Roman" w:hAnsi="Times New Roman" w:cs="Times New Roman"/>
          <w:color w:val="333333"/>
          <w:sz w:val="24"/>
          <w:szCs w:val="24"/>
          <w:lang w:val="uk-UA" w:eastAsia="uk-UA"/>
        </w:rPr>
        <w:t xml:space="preserve"> слухові апарати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64" w:name="n269"/>
      <w:bookmarkEnd w:id="264"/>
      <w:r w:rsidRPr="00D27FF4">
        <w:rPr>
          <w:rFonts w:ascii="Times New Roman" w:eastAsia="Times New Roman" w:hAnsi="Times New Roman" w:cs="Times New Roman"/>
          <w:color w:val="333333"/>
          <w:sz w:val="24"/>
          <w:szCs w:val="24"/>
          <w:lang w:val="uk-UA" w:eastAsia="uk-UA"/>
        </w:rPr>
        <w:t>Завушні слухові апарати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65" w:name="n270"/>
      <w:bookmarkEnd w:id="265"/>
      <w:r w:rsidRPr="00D27FF4">
        <w:rPr>
          <w:rFonts w:ascii="Times New Roman" w:eastAsia="Times New Roman" w:hAnsi="Times New Roman" w:cs="Times New Roman"/>
          <w:color w:val="333333"/>
          <w:sz w:val="24"/>
          <w:szCs w:val="24"/>
          <w:lang w:val="uk-UA" w:eastAsia="uk-UA"/>
        </w:rPr>
        <w:t>Тактильні слухові апарати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66" w:name="n271"/>
      <w:bookmarkEnd w:id="266"/>
      <w:r w:rsidRPr="00D27FF4">
        <w:rPr>
          <w:rFonts w:ascii="Times New Roman" w:eastAsia="Times New Roman" w:hAnsi="Times New Roman" w:cs="Times New Roman"/>
          <w:color w:val="333333"/>
          <w:sz w:val="24"/>
          <w:szCs w:val="24"/>
          <w:lang w:val="uk-UA" w:eastAsia="uk-UA"/>
        </w:rPr>
        <w:t>Вироби для отримання, посилення та перетворення звуків на тактильні сигнали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67" w:name="n272"/>
      <w:bookmarkEnd w:id="267"/>
      <w:r w:rsidRPr="00D27FF4">
        <w:rPr>
          <w:rFonts w:ascii="Times New Roman" w:eastAsia="Times New Roman" w:hAnsi="Times New Roman" w:cs="Times New Roman"/>
          <w:color w:val="333333"/>
          <w:sz w:val="24"/>
          <w:szCs w:val="24"/>
          <w:lang w:val="uk-UA" w:eastAsia="uk-UA"/>
        </w:rPr>
        <w:t>Аксесуари для допоміжних засобів для забезпечення здатності чути</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268" w:name="n273"/>
      <w:bookmarkEnd w:id="268"/>
      <w:r w:rsidRPr="00D27FF4">
        <w:rPr>
          <w:rFonts w:ascii="Times New Roman" w:eastAsia="Times New Roman" w:hAnsi="Times New Roman" w:cs="Times New Roman"/>
          <w:b/>
          <w:bCs/>
          <w:color w:val="333333"/>
          <w:sz w:val="28"/>
          <w:szCs w:val="28"/>
          <w:lang w:val="uk-UA" w:eastAsia="uk-UA"/>
        </w:rPr>
        <w:t>Допоміжні засоби для відтворення звуку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69" w:name="n274"/>
      <w:bookmarkEnd w:id="269"/>
      <w:r w:rsidRPr="00D27FF4">
        <w:rPr>
          <w:rFonts w:ascii="Times New Roman" w:eastAsia="Times New Roman" w:hAnsi="Times New Roman" w:cs="Times New Roman"/>
          <w:color w:val="333333"/>
          <w:sz w:val="24"/>
          <w:szCs w:val="24"/>
          <w:lang w:val="uk-UA" w:eastAsia="uk-UA"/>
        </w:rPr>
        <w:t>Вироби для надання допомоги людині, яка має недостатню силу голосу, говорити з використанням власного голосу, мікрофони, гучномовці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70" w:name="n275"/>
      <w:bookmarkEnd w:id="270"/>
      <w:r w:rsidRPr="00D27FF4">
        <w:rPr>
          <w:rFonts w:ascii="Times New Roman" w:eastAsia="Times New Roman" w:hAnsi="Times New Roman" w:cs="Times New Roman"/>
          <w:color w:val="333333"/>
          <w:sz w:val="24"/>
          <w:szCs w:val="24"/>
          <w:lang w:val="uk-UA" w:eastAsia="uk-UA"/>
        </w:rPr>
        <w:t>Генератори голосу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71" w:name="n276"/>
      <w:bookmarkEnd w:id="271"/>
      <w:r w:rsidRPr="00D27FF4">
        <w:rPr>
          <w:rFonts w:ascii="Times New Roman" w:eastAsia="Times New Roman" w:hAnsi="Times New Roman" w:cs="Times New Roman"/>
          <w:color w:val="333333"/>
          <w:sz w:val="24"/>
          <w:szCs w:val="24"/>
          <w:lang w:val="uk-UA" w:eastAsia="uk-UA"/>
        </w:rPr>
        <w:t>Підсилювачі зв’язку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72" w:name="n277"/>
      <w:bookmarkEnd w:id="272"/>
      <w:r w:rsidRPr="00D27FF4">
        <w:rPr>
          <w:rFonts w:ascii="Times New Roman" w:eastAsia="Times New Roman" w:hAnsi="Times New Roman" w:cs="Times New Roman"/>
          <w:color w:val="333333"/>
          <w:sz w:val="24"/>
          <w:szCs w:val="24"/>
          <w:lang w:val="uk-UA" w:eastAsia="uk-UA"/>
        </w:rPr>
        <w:t>Голосові підсилювачі для індивідуального використання</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273" w:name="n278"/>
      <w:bookmarkEnd w:id="273"/>
      <w:r w:rsidRPr="00D27FF4">
        <w:rPr>
          <w:rFonts w:ascii="Times New Roman" w:eastAsia="Times New Roman" w:hAnsi="Times New Roman" w:cs="Times New Roman"/>
          <w:b/>
          <w:bCs/>
          <w:color w:val="333333"/>
          <w:sz w:val="28"/>
          <w:szCs w:val="28"/>
          <w:lang w:val="uk-UA" w:eastAsia="uk-UA"/>
        </w:rPr>
        <w:t>Допоміжні засоби для малювання і письма</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74" w:name="n279"/>
      <w:bookmarkEnd w:id="274"/>
      <w:r w:rsidRPr="00D27FF4">
        <w:rPr>
          <w:rFonts w:ascii="Times New Roman" w:eastAsia="Times New Roman" w:hAnsi="Times New Roman" w:cs="Times New Roman"/>
          <w:color w:val="333333"/>
          <w:sz w:val="24"/>
          <w:szCs w:val="24"/>
          <w:lang w:val="uk-UA" w:eastAsia="uk-UA"/>
        </w:rPr>
        <w:t>Вироби, що допомагають людині передавати інформацію шляхом відтворення рисунків, символів або мови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75" w:name="n280"/>
      <w:bookmarkEnd w:id="275"/>
      <w:r w:rsidRPr="00D27FF4">
        <w:rPr>
          <w:rFonts w:ascii="Times New Roman" w:eastAsia="Times New Roman" w:hAnsi="Times New Roman" w:cs="Times New Roman"/>
          <w:color w:val="333333"/>
          <w:sz w:val="24"/>
          <w:szCs w:val="24"/>
          <w:lang w:val="uk-UA" w:eastAsia="uk-UA"/>
        </w:rPr>
        <w:t xml:space="preserve">Ручні засоби для малювання і ручного письма: ручки, олівці, пензлі, циркулі, </w:t>
      </w:r>
      <w:proofErr w:type="spellStart"/>
      <w:r w:rsidRPr="00D27FF4">
        <w:rPr>
          <w:rFonts w:ascii="Times New Roman" w:eastAsia="Times New Roman" w:hAnsi="Times New Roman" w:cs="Times New Roman"/>
          <w:color w:val="333333"/>
          <w:sz w:val="24"/>
          <w:szCs w:val="24"/>
          <w:lang w:val="uk-UA" w:eastAsia="uk-UA"/>
        </w:rPr>
        <w:t>повірочні</w:t>
      </w:r>
      <w:proofErr w:type="spellEnd"/>
      <w:r w:rsidRPr="00D27FF4">
        <w:rPr>
          <w:rFonts w:ascii="Times New Roman" w:eastAsia="Times New Roman" w:hAnsi="Times New Roman" w:cs="Times New Roman"/>
          <w:color w:val="333333"/>
          <w:sz w:val="24"/>
          <w:szCs w:val="24"/>
          <w:lang w:val="uk-UA" w:eastAsia="uk-UA"/>
        </w:rPr>
        <w:t xml:space="preserve"> лінійки, лінійки, тримачі для ручок, тримачі для олівців та тримачі для пензликів. Дошки для письма, дошки для креслення та дошки для малювання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76" w:name="n281"/>
      <w:bookmarkEnd w:id="276"/>
      <w:r w:rsidRPr="00D27FF4">
        <w:rPr>
          <w:rFonts w:ascii="Times New Roman" w:eastAsia="Times New Roman" w:hAnsi="Times New Roman" w:cs="Times New Roman"/>
          <w:color w:val="333333"/>
          <w:sz w:val="24"/>
          <w:szCs w:val="24"/>
          <w:lang w:val="uk-UA" w:eastAsia="uk-UA"/>
        </w:rPr>
        <w:t>Столи для креслення і столи для малювання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77" w:name="n282"/>
      <w:bookmarkEnd w:id="277"/>
      <w:r w:rsidRPr="00D27FF4">
        <w:rPr>
          <w:rFonts w:ascii="Times New Roman" w:eastAsia="Times New Roman" w:hAnsi="Times New Roman" w:cs="Times New Roman"/>
          <w:color w:val="333333"/>
          <w:sz w:val="24"/>
          <w:szCs w:val="24"/>
          <w:lang w:val="uk-UA" w:eastAsia="uk-UA"/>
        </w:rPr>
        <w:lastRenderedPageBreak/>
        <w:t>Допоміжні засоби для фіксації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78" w:name="n283"/>
      <w:bookmarkEnd w:id="278"/>
      <w:r w:rsidRPr="00D27FF4">
        <w:rPr>
          <w:rFonts w:ascii="Times New Roman" w:eastAsia="Times New Roman" w:hAnsi="Times New Roman" w:cs="Times New Roman"/>
          <w:color w:val="333333"/>
          <w:sz w:val="24"/>
          <w:szCs w:val="24"/>
          <w:lang w:val="uk-UA" w:eastAsia="uk-UA"/>
        </w:rPr>
        <w:t xml:space="preserve">Обладнання для письма шрифтом </w:t>
      </w:r>
      <w:proofErr w:type="spellStart"/>
      <w:r w:rsidRPr="00D27FF4">
        <w:rPr>
          <w:rFonts w:ascii="Times New Roman" w:eastAsia="Times New Roman" w:hAnsi="Times New Roman" w:cs="Times New Roman"/>
          <w:color w:val="333333"/>
          <w:sz w:val="24"/>
          <w:szCs w:val="24"/>
          <w:lang w:val="uk-UA" w:eastAsia="uk-UA"/>
        </w:rPr>
        <w:t>Брайля</w:t>
      </w:r>
      <w:proofErr w:type="spellEnd"/>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279" w:name="n284"/>
      <w:bookmarkEnd w:id="279"/>
      <w:r w:rsidRPr="00D27FF4">
        <w:rPr>
          <w:rFonts w:ascii="Times New Roman" w:eastAsia="Times New Roman" w:hAnsi="Times New Roman" w:cs="Times New Roman"/>
          <w:b/>
          <w:bCs/>
          <w:color w:val="333333"/>
          <w:sz w:val="28"/>
          <w:szCs w:val="28"/>
          <w:lang w:val="uk-UA" w:eastAsia="uk-UA"/>
        </w:rPr>
        <w:t>Комп’ютери і термінали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80" w:name="n285"/>
      <w:bookmarkEnd w:id="280"/>
      <w:r w:rsidRPr="00D27FF4">
        <w:rPr>
          <w:rFonts w:ascii="Times New Roman" w:eastAsia="Times New Roman" w:hAnsi="Times New Roman" w:cs="Times New Roman"/>
          <w:color w:val="333333"/>
          <w:sz w:val="24"/>
          <w:szCs w:val="24"/>
          <w:lang w:val="uk-UA" w:eastAsia="uk-UA"/>
        </w:rPr>
        <w:t xml:space="preserve">Портативні пристрої для ведення записів шрифтом </w:t>
      </w:r>
      <w:proofErr w:type="spellStart"/>
      <w:r w:rsidRPr="00D27FF4">
        <w:rPr>
          <w:rFonts w:ascii="Times New Roman" w:eastAsia="Times New Roman" w:hAnsi="Times New Roman" w:cs="Times New Roman"/>
          <w:color w:val="333333"/>
          <w:sz w:val="24"/>
          <w:szCs w:val="24"/>
          <w:lang w:val="uk-UA" w:eastAsia="uk-UA"/>
        </w:rPr>
        <w:t>Брайля</w:t>
      </w:r>
      <w:proofErr w:type="spellEnd"/>
      <w:r w:rsidRPr="00D27FF4">
        <w:rPr>
          <w:rFonts w:ascii="Times New Roman" w:eastAsia="Times New Roman" w:hAnsi="Times New Roman" w:cs="Times New Roman"/>
          <w:color w:val="333333"/>
          <w:sz w:val="24"/>
          <w:szCs w:val="24"/>
          <w:lang w:val="uk-UA" w:eastAsia="uk-UA"/>
        </w:rPr>
        <w:t>, портативні пристрої без функції відображення з ручним та електронним управлінням</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81" w:name="n286"/>
      <w:bookmarkEnd w:id="281"/>
      <w:r w:rsidRPr="00D27FF4">
        <w:rPr>
          <w:rFonts w:ascii="Times New Roman" w:eastAsia="Times New Roman" w:hAnsi="Times New Roman" w:cs="Times New Roman"/>
          <w:color w:val="333333"/>
          <w:sz w:val="24"/>
          <w:szCs w:val="24"/>
          <w:lang w:val="uk-UA" w:eastAsia="uk-UA"/>
        </w:rPr>
        <w:t>Програмне забезпечення для опрацювання текстів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82" w:name="n287"/>
      <w:bookmarkEnd w:id="282"/>
      <w:r w:rsidRPr="00D27FF4">
        <w:rPr>
          <w:rFonts w:ascii="Times New Roman" w:eastAsia="Times New Roman" w:hAnsi="Times New Roman" w:cs="Times New Roman"/>
          <w:color w:val="333333"/>
          <w:sz w:val="24"/>
          <w:szCs w:val="24"/>
          <w:lang w:val="uk-UA" w:eastAsia="uk-UA"/>
        </w:rPr>
        <w:t>Програмне забезпечення для написання, упорядкування та зберігання тексту, у тому числі математичних і наукових записів (програмне забезпечення для публікації текстів для настільних комп’ютерів, програмне забезпечення для опрацювання текстів, призначене для альтернативного управління, або аксесуари для текстових процесорів)</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283" w:name="n288"/>
      <w:bookmarkEnd w:id="283"/>
      <w:r w:rsidRPr="00D27FF4">
        <w:rPr>
          <w:rFonts w:ascii="Times New Roman" w:eastAsia="Times New Roman" w:hAnsi="Times New Roman" w:cs="Times New Roman"/>
          <w:b/>
          <w:bCs/>
          <w:color w:val="333333"/>
          <w:sz w:val="28"/>
          <w:szCs w:val="28"/>
          <w:lang w:val="uk-UA" w:eastAsia="uk-UA"/>
        </w:rPr>
        <w:t>Допоміжні засоби, які записують, відтворюють та відображають звукову і візуальну інформацію</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84" w:name="n289"/>
      <w:bookmarkEnd w:id="284"/>
      <w:r w:rsidRPr="00D27FF4">
        <w:rPr>
          <w:rFonts w:ascii="Times New Roman" w:eastAsia="Times New Roman" w:hAnsi="Times New Roman" w:cs="Times New Roman"/>
          <w:color w:val="333333"/>
          <w:sz w:val="24"/>
          <w:szCs w:val="24"/>
          <w:lang w:val="uk-UA" w:eastAsia="uk-UA"/>
        </w:rPr>
        <w:t>Вироби, які записують або надають інформацію в аудіо- чи візуальному форматі, та засоби, що поєднують будь-які з таких функцій</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85" w:name="n290"/>
      <w:bookmarkEnd w:id="285"/>
      <w:r w:rsidRPr="00D27FF4">
        <w:rPr>
          <w:rFonts w:ascii="Times New Roman" w:eastAsia="Times New Roman" w:hAnsi="Times New Roman" w:cs="Times New Roman"/>
          <w:color w:val="333333"/>
          <w:sz w:val="24"/>
          <w:szCs w:val="24"/>
          <w:lang w:val="uk-UA" w:eastAsia="uk-UA"/>
        </w:rPr>
        <w:t>Навушники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86" w:name="n291"/>
      <w:bookmarkEnd w:id="286"/>
      <w:r w:rsidRPr="00D27FF4">
        <w:rPr>
          <w:rFonts w:ascii="Times New Roman" w:eastAsia="Times New Roman" w:hAnsi="Times New Roman" w:cs="Times New Roman"/>
          <w:color w:val="333333"/>
          <w:sz w:val="24"/>
          <w:szCs w:val="24"/>
          <w:lang w:val="uk-UA" w:eastAsia="uk-UA"/>
        </w:rPr>
        <w:t>Візуальні комп’ютерні дисплеї та аксесуари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87" w:name="n292"/>
      <w:bookmarkEnd w:id="287"/>
      <w:r w:rsidRPr="00D27FF4">
        <w:rPr>
          <w:rFonts w:ascii="Times New Roman" w:eastAsia="Times New Roman" w:hAnsi="Times New Roman" w:cs="Times New Roman"/>
          <w:color w:val="333333"/>
          <w:sz w:val="24"/>
          <w:szCs w:val="24"/>
          <w:lang w:val="uk-UA" w:eastAsia="uk-UA"/>
        </w:rPr>
        <w:t>Вироби для запису та відтворення звуку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88" w:name="n293"/>
      <w:bookmarkEnd w:id="288"/>
      <w:r w:rsidRPr="00D27FF4">
        <w:rPr>
          <w:rFonts w:ascii="Times New Roman" w:eastAsia="Times New Roman" w:hAnsi="Times New Roman" w:cs="Times New Roman"/>
          <w:color w:val="333333"/>
          <w:sz w:val="24"/>
          <w:szCs w:val="24"/>
          <w:lang w:val="uk-UA" w:eastAsia="uk-UA"/>
        </w:rPr>
        <w:t>Вироби для запису та відтворення відео</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89" w:name="n294"/>
      <w:bookmarkEnd w:id="289"/>
      <w:r w:rsidRPr="00D27FF4">
        <w:rPr>
          <w:rFonts w:ascii="Times New Roman" w:eastAsia="Times New Roman" w:hAnsi="Times New Roman" w:cs="Times New Roman"/>
          <w:color w:val="333333"/>
          <w:sz w:val="24"/>
          <w:szCs w:val="24"/>
          <w:lang w:val="uk-UA" w:eastAsia="uk-UA"/>
        </w:rPr>
        <w:t>Вироби для зберігання та відтворення візуальних зображень і кінофільмів на стрічці або інших електронних носіях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90" w:name="n295"/>
      <w:bookmarkEnd w:id="290"/>
      <w:r w:rsidRPr="00D27FF4">
        <w:rPr>
          <w:rFonts w:ascii="Times New Roman" w:eastAsia="Times New Roman" w:hAnsi="Times New Roman" w:cs="Times New Roman"/>
          <w:color w:val="333333"/>
          <w:sz w:val="24"/>
          <w:szCs w:val="24"/>
          <w:lang w:val="uk-UA" w:eastAsia="uk-UA"/>
        </w:rPr>
        <w:t>Радіоприймачі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91" w:name="n296"/>
      <w:bookmarkEnd w:id="291"/>
      <w:r w:rsidRPr="00D27FF4">
        <w:rPr>
          <w:rFonts w:ascii="Times New Roman" w:eastAsia="Times New Roman" w:hAnsi="Times New Roman" w:cs="Times New Roman"/>
          <w:color w:val="333333"/>
          <w:sz w:val="24"/>
          <w:szCs w:val="24"/>
          <w:lang w:val="uk-UA" w:eastAsia="uk-UA"/>
        </w:rPr>
        <w:t>Телевізійні системи замкнутого типу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92" w:name="n297"/>
      <w:bookmarkEnd w:id="292"/>
      <w:r w:rsidRPr="00D27FF4">
        <w:rPr>
          <w:rFonts w:ascii="Times New Roman" w:eastAsia="Times New Roman" w:hAnsi="Times New Roman" w:cs="Times New Roman"/>
          <w:color w:val="333333"/>
          <w:sz w:val="24"/>
          <w:szCs w:val="24"/>
          <w:lang w:val="uk-UA" w:eastAsia="uk-UA"/>
        </w:rPr>
        <w:t xml:space="preserve">Декодери </w:t>
      </w:r>
      <w:proofErr w:type="spellStart"/>
      <w:r w:rsidRPr="00D27FF4">
        <w:rPr>
          <w:rFonts w:ascii="Times New Roman" w:eastAsia="Times New Roman" w:hAnsi="Times New Roman" w:cs="Times New Roman"/>
          <w:color w:val="333333"/>
          <w:sz w:val="24"/>
          <w:szCs w:val="24"/>
          <w:lang w:val="uk-UA" w:eastAsia="uk-UA"/>
        </w:rPr>
        <w:t>відеотексту</w:t>
      </w:r>
      <w:proofErr w:type="spellEnd"/>
      <w:r w:rsidRPr="00D27FF4">
        <w:rPr>
          <w:rFonts w:ascii="Times New Roman" w:eastAsia="Times New Roman" w:hAnsi="Times New Roman" w:cs="Times New Roman"/>
          <w:color w:val="333333"/>
          <w:sz w:val="24"/>
          <w:szCs w:val="24"/>
          <w:lang w:val="uk-UA" w:eastAsia="uk-UA"/>
        </w:rPr>
        <w:t xml:space="preserve"> і </w:t>
      </w:r>
      <w:proofErr w:type="spellStart"/>
      <w:r w:rsidRPr="00D27FF4">
        <w:rPr>
          <w:rFonts w:ascii="Times New Roman" w:eastAsia="Times New Roman" w:hAnsi="Times New Roman" w:cs="Times New Roman"/>
          <w:color w:val="333333"/>
          <w:sz w:val="24"/>
          <w:szCs w:val="24"/>
          <w:lang w:val="uk-UA" w:eastAsia="uk-UA"/>
        </w:rPr>
        <w:t>телетексту</w:t>
      </w:r>
      <w:proofErr w:type="spellEnd"/>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93" w:name="n298"/>
      <w:bookmarkEnd w:id="293"/>
      <w:r w:rsidRPr="00D27FF4">
        <w:rPr>
          <w:rFonts w:ascii="Times New Roman" w:eastAsia="Times New Roman" w:hAnsi="Times New Roman" w:cs="Times New Roman"/>
          <w:color w:val="333333"/>
          <w:sz w:val="24"/>
          <w:szCs w:val="24"/>
          <w:lang w:val="uk-UA" w:eastAsia="uk-UA"/>
        </w:rPr>
        <w:t xml:space="preserve">Вироби для перекладу </w:t>
      </w:r>
      <w:proofErr w:type="spellStart"/>
      <w:r w:rsidRPr="00D27FF4">
        <w:rPr>
          <w:rFonts w:ascii="Times New Roman" w:eastAsia="Times New Roman" w:hAnsi="Times New Roman" w:cs="Times New Roman"/>
          <w:color w:val="333333"/>
          <w:sz w:val="24"/>
          <w:szCs w:val="24"/>
          <w:lang w:val="uk-UA" w:eastAsia="uk-UA"/>
        </w:rPr>
        <w:t>відеотексту</w:t>
      </w:r>
      <w:proofErr w:type="spellEnd"/>
      <w:r w:rsidRPr="00D27FF4">
        <w:rPr>
          <w:rFonts w:ascii="Times New Roman" w:eastAsia="Times New Roman" w:hAnsi="Times New Roman" w:cs="Times New Roman"/>
          <w:color w:val="333333"/>
          <w:sz w:val="24"/>
          <w:szCs w:val="24"/>
          <w:lang w:val="uk-UA" w:eastAsia="uk-UA"/>
        </w:rPr>
        <w:t xml:space="preserve"> на штучне мовлення та декодування усного мовлення для створення субтитрів</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294" w:name="n299"/>
      <w:bookmarkEnd w:id="294"/>
      <w:r w:rsidRPr="00D27FF4">
        <w:rPr>
          <w:rFonts w:ascii="Times New Roman" w:eastAsia="Times New Roman" w:hAnsi="Times New Roman" w:cs="Times New Roman"/>
          <w:b/>
          <w:bCs/>
          <w:color w:val="333333"/>
          <w:sz w:val="28"/>
          <w:szCs w:val="28"/>
          <w:lang w:val="uk-UA" w:eastAsia="uk-UA"/>
        </w:rPr>
        <w:t>Допоміжні засоби для дистанційного керування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95" w:name="n300"/>
      <w:bookmarkEnd w:id="295"/>
      <w:proofErr w:type="spellStart"/>
      <w:r w:rsidRPr="00D27FF4">
        <w:rPr>
          <w:rFonts w:ascii="Times New Roman" w:eastAsia="Times New Roman" w:hAnsi="Times New Roman" w:cs="Times New Roman"/>
          <w:color w:val="333333"/>
          <w:sz w:val="24"/>
          <w:szCs w:val="24"/>
          <w:lang w:val="uk-UA" w:eastAsia="uk-UA"/>
        </w:rPr>
        <w:t>Індукційно-петльові</w:t>
      </w:r>
      <w:proofErr w:type="spellEnd"/>
      <w:r w:rsidRPr="00D27FF4">
        <w:rPr>
          <w:rFonts w:ascii="Times New Roman" w:eastAsia="Times New Roman" w:hAnsi="Times New Roman" w:cs="Times New Roman"/>
          <w:color w:val="333333"/>
          <w:sz w:val="24"/>
          <w:szCs w:val="24"/>
          <w:lang w:val="uk-UA" w:eastAsia="uk-UA"/>
        </w:rPr>
        <w:t xml:space="preserve"> вироби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96" w:name="n301"/>
      <w:bookmarkEnd w:id="296"/>
      <w:r w:rsidRPr="00D27FF4">
        <w:rPr>
          <w:rFonts w:ascii="Times New Roman" w:eastAsia="Times New Roman" w:hAnsi="Times New Roman" w:cs="Times New Roman"/>
          <w:color w:val="333333"/>
          <w:sz w:val="24"/>
          <w:szCs w:val="24"/>
          <w:lang w:val="uk-UA" w:eastAsia="uk-UA"/>
        </w:rPr>
        <w:t xml:space="preserve">Вироби для отримання або передавання інформації за допомогою електромагнітних хвиль в </w:t>
      </w:r>
      <w:proofErr w:type="spellStart"/>
      <w:r w:rsidRPr="00D27FF4">
        <w:rPr>
          <w:rFonts w:ascii="Times New Roman" w:eastAsia="Times New Roman" w:hAnsi="Times New Roman" w:cs="Times New Roman"/>
          <w:color w:val="333333"/>
          <w:sz w:val="24"/>
          <w:szCs w:val="24"/>
          <w:lang w:val="uk-UA" w:eastAsia="uk-UA"/>
        </w:rPr>
        <w:t>індукційно-петльових</w:t>
      </w:r>
      <w:proofErr w:type="spellEnd"/>
      <w:r w:rsidRPr="00D27FF4">
        <w:rPr>
          <w:rFonts w:ascii="Times New Roman" w:eastAsia="Times New Roman" w:hAnsi="Times New Roman" w:cs="Times New Roman"/>
          <w:color w:val="333333"/>
          <w:sz w:val="24"/>
          <w:szCs w:val="24"/>
          <w:lang w:val="uk-UA" w:eastAsia="uk-UA"/>
        </w:rPr>
        <w:t xml:space="preserve"> системах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97" w:name="n302"/>
      <w:bookmarkEnd w:id="297"/>
      <w:r w:rsidRPr="00D27FF4">
        <w:rPr>
          <w:rFonts w:ascii="Times New Roman" w:eastAsia="Times New Roman" w:hAnsi="Times New Roman" w:cs="Times New Roman"/>
          <w:color w:val="333333"/>
          <w:sz w:val="24"/>
          <w:szCs w:val="24"/>
          <w:lang w:val="uk-UA" w:eastAsia="uk-UA"/>
        </w:rPr>
        <w:t>Мікрофони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98" w:name="n303"/>
      <w:bookmarkEnd w:id="298"/>
      <w:r w:rsidRPr="00D27FF4">
        <w:rPr>
          <w:rFonts w:ascii="Times New Roman" w:eastAsia="Times New Roman" w:hAnsi="Times New Roman" w:cs="Times New Roman"/>
          <w:color w:val="333333"/>
          <w:sz w:val="24"/>
          <w:szCs w:val="24"/>
          <w:lang w:val="uk-UA" w:eastAsia="uk-UA"/>
        </w:rPr>
        <w:t>Гучномовці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99" w:name="n304"/>
      <w:bookmarkEnd w:id="299"/>
      <w:r w:rsidRPr="00D27FF4">
        <w:rPr>
          <w:rFonts w:ascii="Times New Roman" w:eastAsia="Times New Roman" w:hAnsi="Times New Roman" w:cs="Times New Roman"/>
          <w:color w:val="333333"/>
          <w:sz w:val="24"/>
          <w:szCs w:val="24"/>
          <w:lang w:val="uk-UA" w:eastAsia="uk-UA"/>
        </w:rPr>
        <w:t>Навушники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00" w:name="n305"/>
      <w:bookmarkEnd w:id="300"/>
      <w:r w:rsidRPr="00D27FF4">
        <w:rPr>
          <w:rFonts w:ascii="Times New Roman" w:eastAsia="Times New Roman" w:hAnsi="Times New Roman" w:cs="Times New Roman"/>
          <w:color w:val="333333"/>
          <w:sz w:val="24"/>
          <w:szCs w:val="24"/>
          <w:lang w:val="uk-UA" w:eastAsia="uk-UA"/>
        </w:rPr>
        <w:t>Набори і панелі літер і символів</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301" w:name="n306"/>
      <w:bookmarkEnd w:id="301"/>
      <w:r w:rsidRPr="00D27FF4">
        <w:rPr>
          <w:rFonts w:ascii="Times New Roman" w:eastAsia="Times New Roman" w:hAnsi="Times New Roman" w:cs="Times New Roman"/>
          <w:b/>
          <w:bCs/>
          <w:color w:val="333333"/>
          <w:sz w:val="28"/>
          <w:szCs w:val="28"/>
          <w:lang w:val="uk-UA" w:eastAsia="uk-UA"/>
        </w:rPr>
        <w:t xml:space="preserve">Допоміжні засоби для телефонування та </w:t>
      </w:r>
      <w:proofErr w:type="spellStart"/>
      <w:r w:rsidRPr="00D27FF4">
        <w:rPr>
          <w:rFonts w:ascii="Times New Roman" w:eastAsia="Times New Roman" w:hAnsi="Times New Roman" w:cs="Times New Roman"/>
          <w:b/>
          <w:bCs/>
          <w:color w:val="333333"/>
          <w:sz w:val="28"/>
          <w:szCs w:val="28"/>
          <w:lang w:val="uk-UA" w:eastAsia="uk-UA"/>
        </w:rPr>
        <w:t>телематичного</w:t>
      </w:r>
      <w:proofErr w:type="spellEnd"/>
      <w:r w:rsidRPr="00D27FF4">
        <w:rPr>
          <w:rFonts w:ascii="Times New Roman" w:eastAsia="Times New Roman" w:hAnsi="Times New Roman" w:cs="Times New Roman"/>
          <w:b/>
          <w:bCs/>
          <w:color w:val="333333"/>
          <w:sz w:val="28"/>
          <w:szCs w:val="28"/>
          <w:lang w:val="uk-UA" w:eastAsia="uk-UA"/>
        </w:rPr>
        <w:t xml:space="preserve"> зв’язку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02" w:name="n307"/>
      <w:bookmarkEnd w:id="302"/>
      <w:r w:rsidRPr="00D27FF4">
        <w:rPr>
          <w:rFonts w:ascii="Times New Roman" w:eastAsia="Times New Roman" w:hAnsi="Times New Roman" w:cs="Times New Roman"/>
          <w:color w:val="333333"/>
          <w:sz w:val="24"/>
          <w:szCs w:val="24"/>
          <w:lang w:val="uk-UA" w:eastAsia="uk-UA"/>
        </w:rPr>
        <w:t xml:space="preserve">Телефони: стаціонарні телефони, інтернет-телефони, тактильні телефони, мобільні телефони, вироби та програмне забезпечення для перетворення тексту в режимі реального часу, телефони з брайлівським введенням/виведенням даних клавіатури для мобільних телефонів, допоміжні засоби для індикації номерів, </w:t>
      </w:r>
      <w:proofErr w:type="spellStart"/>
      <w:r w:rsidRPr="00D27FF4">
        <w:rPr>
          <w:rFonts w:ascii="Times New Roman" w:eastAsia="Times New Roman" w:hAnsi="Times New Roman" w:cs="Times New Roman"/>
          <w:color w:val="333333"/>
          <w:sz w:val="24"/>
          <w:szCs w:val="24"/>
          <w:lang w:val="uk-UA" w:eastAsia="uk-UA"/>
        </w:rPr>
        <w:t>набирачі</w:t>
      </w:r>
      <w:proofErr w:type="spellEnd"/>
      <w:r w:rsidRPr="00D27FF4">
        <w:rPr>
          <w:rFonts w:ascii="Times New Roman" w:eastAsia="Times New Roman" w:hAnsi="Times New Roman" w:cs="Times New Roman"/>
          <w:color w:val="333333"/>
          <w:sz w:val="24"/>
          <w:szCs w:val="24"/>
          <w:lang w:val="uk-UA" w:eastAsia="uk-UA"/>
        </w:rPr>
        <w:t xml:space="preserve"> номера, індикатори сигналів </w:t>
      </w:r>
      <w:r w:rsidRPr="00D27FF4">
        <w:rPr>
          <w:rFonts w:ascii="Times New Roman" w:eastAsia="Times New Roman" w:hAnsi="Times New Roman" w:cs="Times New Roman"/>
          <w:color w:val="333333"/>
          <w:sz w:val="24"/>
          <w:szCs w:val="24"/>
          <w:lang w:val="uk-UA" w:eastAsia="uk-UA"/>
        </w:rPr>
        <w:lastRenderedPageBreak/>
        <w:t>“зайнято” та сигналів дзвінка, допоміжні вироби для набору номера, тримачі приймачів, підсилювачі для приймача</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303" w:name="n308"/>
      <w:bookmarkEnd w:id="303"/>
      <w:r w:rsidRPr="00D27FF4">
        <w:rPr>
          <w:rFonts w:ascii="Times New Roman" w:eastAsia="Times New Roman" w:hAnsi="Times New Roman" w:cs="Times New Roman"/>
          <w:b/>
          <w:bCs/>
          <w:color w:val="333333"/>
          <w:sz w:val="28"/>
          <w:szCs w:val="28"/>
          <w:lang w:val="uk-UA" w:eastAsia="uk-UA"/>
        </w:rPr>
        <w:t>Програмне забезпечення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04" w:name="n309"/>
      <w:bookmarkEnd w:id="304"/>
      <w:r w:rsidRPr="00D27FF4">
        <w:rPr>
          <w:rFonts w:ascii="Times New Roman" w:eastAsia="Times New Roman" w:hAnsi="Times New Roman" w:cs="Times New Roman"/>
          <w:color w:val="333333"/>
          <w:sz w:val="24"/>
          <w:szCs w:val="24"/>
          <w:lang w:val="uk-UA" w:eastAsia="uk-UA"/>
        </w:rPr>
        <w:t>Програмне забезпечення для вербального та візуального зв’язку між комп’ютерами через комп’ютерну мережу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05" w:name="n310"/>
      <w:bookmarkEnd w:id="305"/>
      <w:r w:rsidRPr="00D27FF4">
        <w:rPr>
          <w:rFonts w:ascii="Times New Roman" w:eastAsia="Times New Roman" w:hAnsi="Times New Roman" w:cs="Times New Roman"/>
          <w:color w:val="333333"/>
          <w:sz w:val="24"/>
          <w:szCs w:val="24"/>
          <w:lang w:val="uk-UA" w:eastAsia="uk-UA"/>
        </w:rPr>
        <w:t>Системи внутрішнього зв’язку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06" w:name="n311"/>
      <w:bookmarkEnd w:id="306"/>
      <w:proofErr w:type="spellStart"/>
      <w:r w:rsidRPr="00D27FF4">
        <w:rPr>
          <w:rFonts w:ascii="Times New Roman" w:eastAsia="Times New Roman" w:hAnsi="Times New Roman" w:cs="Times New Roman"/>
          <w:color w:val="333333"/>
          <w:sz w:val="24"/>
          <w:szCs w:val="24"/>
          <w:lang w:val="uk-UA" w:eastAsia="uk-UA"/>
        </w:rPr>
        <w:t>Домофони</w:t>
      </w:r>
      <w:proofErr w:type="spellEnd"/>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07" w:name="n312"/>
      <w:bookmarkEnd w:id="307"/>
      <w:r w:rsidRPr="00D27FF4">
        <w:rPr>
          <w:rFonts w:ascii="Times New Roman" w:eastAsia="Times New Roman" w:hAnsi="Times New Roman" w:cs="Times New Roman"/>
          <w:color w:val="333333"/>
          <w:sz w:val="24"/>
          <w:szCs w:val="24"/>
          <w:lang w:val="uk-UA" w:eastAsia="uk-UA"/>
        </w:rPr>
        <w:t>Персональні системи аварійної сигналізації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08" w:name="n313"/>
      <w:bookmarkEnd w:id="308"/>
      <w:r w:rsidRPr="00D27FF4">
        <w:rPr>
          <w:rFonts w:ascii="Times New Roman" w:eastAsia="Times New Roman" w:hAnsi="Times New Roman" w:cs="Times New Roman"/>
          <w:color w:val="333333"/>
          <w:sz w:val="24"/>
          <w:szCs w:val="24"/>
          <w:lang w:val="uk-UA" w:eastAsia="uk-UA"/>
        </w:rPr>
        <w:t>Системи оповіщення про небезпеки в навколишньому середовищі</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09" w:name="n314"/>
      <w:bookmarkEnd w:id="309"/>
      <w:r w:rsidRPr="00D27FF4">
        <w:rPr>
          <w:rFonts w:ascii="Times New Roman" w:eastAsia="Times New Roman" w:hAnsi="Times New Roman" w:cs="Times New Roman"/>
          <w:color w:val="333333"/>
          <w:sz w:val="24"/>
          <w:szCs w:val="24"/>
          <w:lang w:val="uk-UA" w:eastAsia="uk-UA"/>
        </w:rPr>
        <w:t>Мультимедійні матеріали для читання</w:t>
      </w:r>
    </w:p>
    <w:p w:rsidR="00D27FF4" w:rsidRPr="00D27FF4" w:rsidRDefault="00D27FF4" w:rsidP="00D27FF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uk-UA"/>
        </w:rPr>
      </w:pPr>
      <w:bookmarkStart w:id="310" w:name="n315"/>
      <w:bookmarkEnd w:id="310"/>
      <w:r w:rsidRPr="00D27FF4">
        <w:rPr>
          <w:rFonts w:ascii="Times New Roman" w:eastAsia="Times New Roman" w:hAnsi="Times New Roman" w:cs="Times New Roman"/>
          <w:b/>
          <w:bCs/>
          <w:color w:val="333333"/>
          <w:sz w:val="28"/>
          <w:szCs w:val="28"/>
          <w:lang w:val="uk-UA" w:eastAsia="uk-UA"/>
        </w:rPr>
        <w:t>Офісне програмне забезпечення і промислове програмне забезпечення</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11" w:name="n316"/>
      <w:bookmarkEnd w:id="311"/>
      <w:r w:rsidRPr="00D27FF4">
        <w:rPr>
          <w:rFonts w:ascii="Times New Roman" w:eastAsia="Times New Roman" w:hAnsi="Times New Roman" w:cs="Times New Roman"/>
          <w:color w:val="333333"/>
          <w:sz w:val="24"/>
          <w:szCs w:val="24"/>
          <w:lang w:val="uk-UA" w:eastAsia="uk-UA"/>
        </w:rPr>
        <w:t>Аксесуари для комп’ютерів і мереж</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12" w:name="n317"/>
      <w:bookmarkEnd w:id="312"/>
      <w:r w:rsidRPr="00D27FF4">
        <w:rPr>
          <w:rFonts w:ascii="Times New Roman" w:eastAsia="Times New Roman" w:hAnsi="Times New Roman" w:cs="Times New Roman"/>
          <w:color w:val="333333"/>
          <w:sz w:val="24"/>
          <w:szCs w:val="24"/>
          <w:lang w:val="uk-UA" w:eastAsia="uk-UA"/>
        </w:rPr>
        <w:t>Пристрої введення даних для комп’ютерів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13" w:name="n318"/>
      <w:bookmarkEnd w:id="313"/>
      <w:r w:rsidRPr="00D27FF4">
        <w:rPr>
          <w:rFonts w:ascii="Times New Roman" w:eastAsia="Times New Roman" w:hAnsi="Times New Roman" w:cs="Times New Roman"/>
          <w:color w:val="333333"/>
          <w:sz w:val="24"/>
          <w:szCs w:val="24"/>
          <w:lang w:val="uk-UA" w:eastAsia="uk-UA"/>
        </w:rPr>
        <w:t>Пристрої виведення даних для комп’ютерів</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14" w:name="n319"/>
      <w:bookmarkEnd w:id="314"/>
      <w:r w:rsidRPr="00D27FF4">
        <w:rPr>
          <w:rFonts w:ascii="Times New Roman" w:eastAsia="Times New Roman" w:hAnsi="Times New Roman" w:cs="Times New Roman"/>
          <w:color w:val="333333"/>
          <w:sz w:val="24"/>
          <w:szCs w:val="24"/>
          <w:lang w:val="uk-UA" w:eastAsia="uk-UA"/>
        </w:rPr>
        <w:t>Комп’ютери і термінали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15" w:name="n320"/>
      <w:bookmarkEnd w:id="315"/>
      <w:r w:rsidRPr="00D27FF4">
        <w:rPr>
          <w:rFonts w:ascii="Times New Roman" w:eastAsia="Times New Roman" w:hAnsi="Times New Roman" w:cs="Times New Roman"/>
          <w:color w:val="333333"/>
          <w:sz w:val="24"/>
          <w:szCs w:val="24"/>
          <w:lang w:val="uk-UA" w:eastAsia="uk-UA"/>
        </w:rPr>
        <w:t>Клавіатури, брайлівські клавіатури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16" w:name="n321"/>
      <w:bookmarkEnd w:id="316"/>
      <w:r w:rsidRPr="00D27FF4">
        <w:rPr>
          <w:rFonts w:ascii="Times New Roman" w:eastAsia="Times New Roman" w:hAnsi="Times New Roman" w:cs="Times New Roman"/>
          <w:color w:val="333333"/>
          <w:sz w:val="24"/>
          <w:szCs w:val="24"/>
          <w:lang w:val="uk-UA" w:eastAsia="uk-UA"/>
        </w:rPr>
        <w:t>Альтернативні пристрої введення даних, оптичні сканери, пристрої для розпізнавання мови, інтерактивні сенсорні панелі, цифрові рукавички, інтерфейси “мозок-комп’ютер”</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17" w:name="n322"/>
      <w:bookmarkEnd w:id="317"/>
      <w:r w:rsidRPr="00D27FF4">
        <w:rPr>
          <w:rFonts w:ascii="Times New Roman" w:eastAsia="Times New Roman" w:hAnsi="Times New Roman" w:cs="Times New Roman"/>
          <w:color w:val="333333"/>
          <w:sz w:val="24"/>
          <w:szCs w:val="24"/>
          <w:lang w:val="uk-UA" w:eastAsia="uk-UA"/>
        </w:rPr>
        <w:t>Датчики руху</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18" w:name="n323"/>
      <w:bookmarkEnd w:id="318"/>
      <w:r w:rsidRPr="00D27FF4">
        <w:rPr>
          <w:rFonts w:ascii="Times New Roman" w:eastAsia="Times New Roman" w:hAnsi="Times New Roman" w:cs="Times New Roman"/>
          <w:color w:val="333333"/>
          <w:sz w:val="24"/>
          <w:szCs w:val="24"/>
          <w:lang w:val="uk-UA" w:eastAsia="uk-UA"/>
        </w:rPr>
        <w:t>Аксесуари для введення даних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19" w:name="n324"/>
      <w:bookmarkEnd w:id="319"/>
      <w:r w:rsidRPr="00D27FF4">
        <w:rPr>
          <w:rFonts w:ascii="Times New Roman" w:eastAsia="Times New Roman" w:hAnsi="Times New Roman" w:cs="Times New Roman"/>
          <w:color w:val="333333"/>
          <w:sz w:val="24"/>
          <w:szCs w:val="24"/>
          <w:lang w:val="uk-UA" w:eastAsia="uk-UA"/>
        </w:rPr>
        <w:t>Програмне забезпечення для введення даних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20" w:name="n325"/>
      <w:bookmarkEnd w:id="320"/>
      <w:r w:rsidRPr="00D27FF4">
        <w:rPr>
          <w:rFonts w:ascii="Times New Roman" w:eastAsia="Times New Roman" w:hAnsi="Times New Roman" w:cs="Times New Roman"/>
          <w:color w:val="333333"/>
          <w:sz w:val="24"/>
          <w:szCs w:val="24"/>
          <w:lang w:val="uk-UA" w:eastAsia="uk-UA"/>
        </w:rPr>
        <w:t>Маніпулятори для комп’ютера</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21" w:name="n326"/>
      <w:bookmarkEnd w:id="321"/>
      <w:r w:rsidRPr="00D27FF4">
        <w:rPr>
          <w:rFonts w:ascii="Times New Roman" w:eastAsia="Times New Roman" w:hAnsi="Times New Roman" w:cs="Times New Roman"/>
          <w:color w:val="333333"/>
          <w:sz w:val="24"/>
          <w:szCs w:val="24"/>
          <w:lang w:val="uk-UA" w:eastAsia="uk-UA"/>
        </w:rPr>
        <w:t>Допоміжні засоби для позиціонування курсора і для вибору елементів на дисплеї комп’ютера</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22" w:name="n327"/>
      <w:bookmarkEnd w:id="322"/>
      <w:r w:rsidRPr="00D27FF4">
        <w:rPr>
          <w:rFonts w:ascii="Times New Roman" w:eastAsia="Times New Roman" w:hAnsi="Times New Roman" w:cs="Times New Roman"/>
          <w:color w:val="333333"/>
          <w:sz w:val="24"/>
          <w:szCs w:val="24"/>
          <w:lang w:val="uk-UA" w:eastAsia="uk-UA"/>
        </w:rPr>
        <w:t>Візуальні комп’ютерні дисплеї та аксесуари</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23" w:name="n328"/>
      <w:bookmarkEnd w:id="323"/>
      <w:r w:rsidRPr="00D27FF4">
        <w:rPr>
          <w:rFonts w:ascii="Times New Roman" w:eastAsia="Times New Roman" w:hAnsi="Times New Roman" w:cs="Times New Roman"/>
          <w:color w:val="333333"/>
          <w:sz w:val="24"/>
          <w:szCs w:val="24"/>
          <w:lang w:val="uk-UA" w:eastAsia="uk-UA"/>
        </w:rPr>
        <w:t>Тактильні комп’ютерні дисплеї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24" w:name="n329"/>
      <w:bookmarkEnd w:id="324"/>
      <w:r w:rsidRPr="00D27FF4">
        <w:rPr>
          <w:rFonts w:ascii="Times New Roman" w:eastAsia="Times New Roman" w:hAnsi="Times New Roman" w:cs="Times New Roman"/>
          <w:color w:val="333333"/>
          <w:sz w:val="24"/>
          <w:szCs w:val="24"/>
          <w:lang w:val="uk-UA" w:eastAsia="uk-UA"/>
        </w:rPr>
        <w:t>Звукові комп’ютерні дисплеї</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25" w:name="n330"/>
      <w:bookmarkEnd w:id="325"/>
      <w:r w:rsidRPr="00D27FF4">
        <w:rPr>
          <w:rFonts w:ascii="Times New Roman" w:eastAsia="Times New Roman" w:hAnsi="Times New Roman" w:cs="Times New Roman"/>
          <w:color w:val="333333"/>
          <w:sz w:val="24"/>
          <w:szCs w:val="24"/>
          <w:lang w:val="uk-UA" w:eastAsia="uk-UA"/>
        </w:rPr>
        <w:t>Спеціальне програмне забезпечення для виведення даних</w:t>
      </w:r>
    </w:p>
    <w:p w:rsidR="00D27FF4" w:rsidRPr="00D27FF4" w:rsidRDefault="00D27FF4" w:rsidP="00D27FF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26" w:name="n331"/>
      <w:bookmarkEnd w:id="326"/>
      <w:r w:rsidRPr="00D27FF4">
        <w:rPr>
          <w:rFonts w:ascii="Times New Roman" w:eastAsia="Times New Roman" w:hAnsi="Times New Roman" w:cs="Times New Roman"/>
          <w:color w:val="333333"/>
          <w:sz w:val="24"/>
          <w:szCs w:val="24"/>
          <w:lang w:val="uk-UA" w:eastAsia="uk-UA"/>
        </w:rPr>
        <w:t>Інтерактивні пристрої для комп’ютерів</w:t>
      </w:r>
    </w:p>
    <w:p w:rsidR="00D27FF4" w:rsidRDefault="00D27FF4" w:rsidP="00D27FF4">
      <w:pPr>
        <w:pStyle w:val="ShapkaDocumentu"/>
        <w:keepNext w:val="0"/>
        <w:keepLines w:val="0"/>
        <w:widowControl w:val="0"/>
        <w:ind w:left="6804"/>
        <w:rPr>
          <w:rFonts w:ascii="Times New Roman" w:hAnsi="Times New Roman"/>
          <w:sz w:val="24"/>
          <w:szCs w:val="24"/>
        </w:rPr>
      </w:pPr>
    </w:p>
    <w:p w:rsidR="00D27FF4" w:rsidRDefault="00D27FF4" w:rsidP="00D27FF4">
      <w:pPr>
        <w:pStyle w:val="ShapkaDocumentu"/>
        <w:keepNext w:val="0"/>
        <w:keepLines w:val="0"/>
        <w:widowControl w:val="0"/>
        <w:ind w:left="6804"/>
        <w:rPr>
          <w:rFonts w:ascii="Times New Roman" w:hAnsi="Times New Roman"/>
          <w:sz w:val="24"/>
          <w:szCs w:val="24"/>
        </w:rPr>
      </w:pPr>
    </w:p>
    <w:p w:rsidR="00D27FF4" w:rsidRDefault="00D27FF4" w:rsidP="00D27FF4">
      <w:pPr>
        <w:pStyle w:val="ShapkaDocumentu"/>
        <w:keepNext w:val="0"/>
        <w:keepLines w:val="0"/>
        <w:widowControl w:val="0"/>
        <w:ind w:left="6804"/>
        <w:rPr>
          <w:rFonts w:ascii="Times New Roman" w:hAnsi="Times New Roman"/>
          <w:sz w:val="24"/>
          <w:szCs w:val="24"/>
        </w:rPr>
      </w:pPr>
    </w:p>
    <w:p w:rsidR="00D27FF4" w:rsidRDefault="00D27FF4" w:rsidP="00A55119">
      <w:pPr>
        <w:pStyle w:val="ShapkaDocumentu"/>
        <w:keepNext w:val="0"/>
        <w:keepLines w:val="0"/>
        <w:widowControl w:val="0"/>
        <w:ind w:left="0"/>
        <w:jc w:val="left"/>
        <w:rPr>
          <w:rFonts w:ascii="Times New Roman" w:hAnsi="Times New Roman"/>
          <w:sz w:val="24"/>
          <w:szCs w:val="24"/>
        </w:rPr>
      </w:pPr>
    </w:p>
    <w:p w:rsidR="00A55119" w:rsidRDefault="00A55119" w:rsidP="00A55119">
      <w:pPr>
        <w:pStyle w:val="ShapkaDocumentu"/>
        <w:keepNext w:val="0"/>
        <w:keepLines w:val="0"/>
        <w:widowControl w:val="0"/>
        <w:ind w:left="0"/>
        <w:jc w:val="left"/>
        <w:rPr>
          <w:rFonts w:ascii="Times New Roman" w:hAnsi="Times New Roman"/>
          <w:sz w:val="24"/>
          <w:szCs w:val="24"/>
        </w:rPr>
      </w:pPr>
      <w:bookmarkStart w:id="327" w:name="_GoBack"/>
      <w:bookmarkEnd w:id="327"/>
    </w:p>
    <w:p w:rsidR="00D27FF4" w:rsidRPr="0064605D" w:rsidRDefault="00D27FF4" w:rsidP="00D27FF4">
      <w:pPr>
        <w:pStyle w:val="ShapkaDocumentu"/>
        <w:keepNext w:val="0"/>
        <w:keepLines w:val="0"/>
        <w:widowControl w:val="0"/>
        <w:ind w:left="6804"/>
        <w:rPr>
          <w:rFonts w:ascii="Times New Roman" w:hAnsi="Times New Roman"/>
          <w:sz w:val="24"/>
          <w:szCs w:val="24"/>
        </w:rPr>
      </w:pPr>
      <w:r w:rsidRPr="0064605D">
        <w:rPr>
          <w:rFonts w:ascii="Times New Roman" w:hAnsi="Times New Roman"/>
          <w:sz w:val="24"/>
          <w:szCs w:val="24"/>
        </w:rPr>
        <w:t xml:space="preserve">Додаток 2 </w:t>
      </w:r>
      <w:r w:rsidRPr="0064605D">
        <w:rPr>
          <w:rFonts w:ascii="Times New Roman" w:hAnsi="Times New Roman"/>
          <w:sz w:val="24"/>
          <w:szCs w:val="24"/>
          <w:lang w:val="ru-RU"/>
        </w:rPr>
        <w:br/>
      </w:r>
      <w:r w:rsidRPr="0064605D">
        <w:rPr>
          <w:rFonts w:ascii="Times New Roman" w:hAnsi="Times New Roman"/>
          <w:sz w:val="24"/>
          <w:szCs w:val="24"/>
        </w:rPr>
        <w:t>до Порядку</w:t>
      </w:r>
    </w:p>
    <w:p w:rsidR="00D27FF4" w:rsidRPr="0064605D" w:rsidRDefault="00D27FF4" w:rsidP="00D27FF4">
      <w:pPr>
        <w:pStyle w:val="af"/>
        <w:keepNext w:val="0"/>
        <w:keepLines w:val="0"/>
        <w:widowControl w:val="0"/>
        <w:spacing w:before="120" w:after="120"/>
        <w:rPr>
          <w:rFonts w:ascii="Times New Roman" w:hAnsi="Times New Roman"/>
          <w:sz w:val="28"/>
          <w:szCs w:val="28"/>
          <w:lang w:val="ru-RU"/>
        </w:rPr>
      </w:pPr>
      <w:bookmarkStart w:id="328" w:name="_Hlk131286226"/>
      <w:r w:rsidRPr="0064605D">
        <w:rPr>
          <w:rFonts w:ascii="Times New Roman" w:hAnsi="Times New Roman"/>
          <w:sz w:val="28"/>
          <w:szCs w:val="28"/>
        </w:rPr>
        <w:t>ЗАЯВА*</w:t>
      </w:r>
      <w:r w:rsidRPr="0064605D">
        <w:rPr>
          <w:rFonts w:ascii="Times New Roman" w:hAnsi="Times New Roman"/>
          <w:sz w:val="28"/>
          <w:szCs w:val="28"/>
          <w:lang w:val="ru-RU"/>
        </w:rPr>
        <w:br/>
      </w:r>
      <w:r w:rsidRPr="0064605D">
        <w:rPr>
          <w:rFonts w:ascii="Times New Roman" w:hAnsi="Times New Roman"/>
          <w:sz w:val="28"/>
          <w:szCs w:val="28"/>
        </w:rPr>
        <w:t xml:space="preserve">про надання компенсації фактичних витрат за </w:t>
      </w:r>
      <w:bookmarkStart w:id="329" w:name="_Hlk131375149"/>
      <w:r w:rsidRPr="0064605D">
        <w:rPr>
          <w:rFonts w:ascii="Times New Roman" w:hAnsi="Times New Roman"/>
          <w:sz w:val="28"/>
          <w:szCs w:val="28"/>
        </w:rPr>
        <w:t xml:space="preserve">облаштування </w:t>
      </w:r>
      <w:r w:rsidRPr="0064605D">
        <w:rPr>
          <w:rFonts w:ascii="Times New Roman" w:hAnsi="Times New Roman"/>
          <w:sz w:val="28"/>
          <w:szCs w:val="28"/>
          <w:lang w:val="ru-RU"/>
        </w:rPr>
        <w:br/>
      </w:r>
      <w:r w:rsidRPr="0064605D">
        <w:rPr>
          <w:rFonts w:ascii="Times New Roman" w:hAnsi="Times New Roman"/>
          <w:sz w:val="28"/>
          <w:szCs w:val="28"/>
        </w:rPr>
        <w:t xml:space="preserve">робочого місця </w:t>
      </w:r>
      <w:bookmarkEnd w:id="329"/>
      <w:r w:rsidRPr="0064605D">
        <w:rPr>
          <w:rFonts w:ascii="Times New Roman" w:hAnsi="Times New Roman"/>
          <w:sz w:val="28"/>
          <w:szCs w:val="28"/>
        </w:rPr>
        <w:t xml:space="preserve">працевлаштованої особи з інвалідністю </w:t>
      </w:r>
    </w:p>
    <w:bookmarkEnd w:id="328"/>
    <w:p w:rsidR="00D27FF4" w:rsidRPr="0064605D" w:rsidRDefault="00D27FF4" w:rsidP="00D27FF4">
      <w:pPr>
        <w:pStyle w:val="af"/>
        <w:spacing w:before="120" w:after="120"/>
        <w:rPr>
          <w:rFonts w:ascii="Times New Roman" w:hAnsi="Times New Roman"/>
          <w:b w:val="0"/>
          <w:sz w:val="24"/>
          <w:szCs w:val="24"/>
          <w:lang w:val="en-US"/>
        </w:rPr>
      </w:pPr>
      <w:r w:rsidRPr="0064605D">
        <w:rPr>
          <w:rFonts w:ascii="Times New Roman" w:hAnsi="Times New Roman"/>
          <w:b w:val="0"/>
          <w:sz w:val="24"/>
          <w:szCs w:val="24"/>
        </w:rPr>
        <w:t>Інформація про роботодавця</w:t>
      </w:r>
    </w:p>
    <w:tbl>
      <w:tblPr>
        <w:tblW w:w="5062" w:type="pct"/>
        <w:tblLook w:val="04A0" w:firstRow="1" w:lastRow="0" w:firstColumn="1" w:lastColumn="0" w:noHBand="0" w:noVBand="1"/>
      </w:tblPr>
      <w:tblGrid>
        <w:gridCol w:w="7122"/>
        <w:gridCol w:w="2568"/>
      </w:tblGrid>
      <w:tr w:rsidR="00D27FF4" w:rsidRPr="00A55119" w:rsidTr="00E751E1">
        <w:tc>
          <w:tcPr>
            <w:tcW w:w="3675"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 xml:space="preserve">Найменування юридичної особи / прізвище, власне ім’я, по батькові (за наявності) фізичної особи </w:t>
            </w:r>
            <w:r>
              <w:rPr>
                <w:rFonts w:ascii="Times New Roman" w:hAnsi="Times New Roman"/>
                <w:sz w:val="24"/>
                <w:szCs w:val="24"/>
              </w:rPr>
              <w:t>-</w:t>
            </w:r>
            <w:r w:rsidRPr="0064605D">
              <w:rPr>
                <w:rFonts w:ascii="Times New Roman" w:hAnsi="Times New Roman"/>
                <w:sz w:val="24"/>
                <w:szCs w:val="24"/>
              </w:rPr>
              <w:t xml:space="preserve"> підприємця</w:t>
            </w:r>
          </w:p>
        </w:tc>
        <w:tc>
          <w:tcPr>
            <w:tcW w:w="1325" w:type="pct"/>
          </w:tcPr>
          <w:p w:rsidR="00D27FF4" w:rsidRPr="0064605D" w:rsidRDefault="00D27FF4" w:rsidP="00E751E1">
            <w:pPr>
              <w:pStyle w:val="ae"/>
              <w:widowControl w:val="0"/>
              <w:ind w:firstLine="0"/>
              <w:jc w:val="both"/>
              <w:rPr>
                <w:rFonts w:ascii="Times New Roman" w:hAnsi="Times New Roman"/>
                <w:sz w:val="24"/>
                <w:szCs w:val="24"/>
              </w:rPr>
            </w:pPr>
          </w:p>
        </w:tc>
      </w:tr>
      <w:tr w:rsidR="00D27FF4" w:rsidRPr="00A55119" w:rsidTr="00E751E1">
        <w:tc>
          <w:tcPr>
            <w:tcW w:w="3675"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Ідентифікаційний код юридичної особи в Єдиному державному реєстрі підприємств і організацій України/реєстраційний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tc>
        <w:tc>
          <w:tcPr>
            <w:tcW w:w="1325" w:type="pct"/>
          </w:tcPr>
          <w:p w:rsidR="00D27FF4" w:rsidRPr="0064605D" w:rsidRDefault="00D27FF4" w:rsidP="00E751E1">
            <w:pPr>
              <w:pStyle w:val="ae"/>
              <w:widowControl w:val="0"/>
              <w:ind w:firstLine="0"/>
              <w:jc w:val="both"/>
              <w:rPr>
                <w:rFonts w:ascii="Times New Roman" w:hAnsi="Times New Roman"/>
                <w:sz w:val="24"/>
                <w:szCs w:val="24"/>
              </w:rPr>
            </w:pPr>
          </w:p>
        </w:tc>
      </w:tr>
      <w:tr w:rsidR="00D27FF4" w:rsidRPr="00A55119" w:rsidTr="00E751E1">
        <w:tc>
          <w:tcPr>
            <w:tcW w:w="3675"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 xml:space="preserve">Місцезнаходження юридичної особи / місце проживання фізичної особи </w:t>
            </w:r>
            <w:r>
              <w:rPr>
                <w:rFonts w:ascii="Times New Roman" w:hAnsi="Times New Roman"/>
                <w:sz w:val="24"/>
                <w:szCs w:val="24"/>
              </w:rPr>
              <w:t>-</w:t>
            </w:r>
            <w:r w:rsidRPr="0064605D">
              <w:rPr>
                <w:rFonts w:ascii="Times New Roman" w:hAnsi="Times New Roman"/>
                <w:sz w:val="24"/>
                <w:szCs w:val="24"/>
              </w:rPr>
              <w:t xml:space="preserve"> підприємця </w:t>
            </w:r>
          </w:p>
        </w:tc>
        <w:tc>
          <w:tcPr>
            <w:tcW w:w="1325" w:type="pct"/>
          </w:tcPr>
          <w:p w:rsidR="00D27FF4" w:rsidRPr="0064605D" w:rsidRDefault="00D27FF4" w:rsidP="00E751E1">
            <w:pPr>
              <w:pStyle w:val="ae"/>
              <w:widowControl w:val="0"/>
              <w:ind w:firstLine="0"/>
              <w:jc w:val="both"/>
              <w:rPr>
                <w:rFonts w:ascii="Times New Roman" w:hAnsi="Times New Roman"/>
                <w:sz w:val="24"/>
                <w:szCs w:val="24"/>
              </w:rPr>
            </w:pPr>
          </w:p>
        </w:tc>
      </w:tr>
      <w:tr w:rsidR="00D27FF4" w:rsidRPr="00A55119" w:rsidTr="00E751E1">
        <w:tc>
          <w:tcPr>
            <w:tcW w:w="3675"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 xml:space="preserve">Місце провадження господарської діяльності юридичної особи / фізичної особи </w:t>
            </w:r>
            <w:r>
              <w:rPr>
                <w:rFonts w:ascii="Times New Roman" w:hAnsi="Times New Roman"/>
                <w:sz w:val="24"/>
                <w:szCs w:val="24"/>
              </w:rPr>
              <w:t>-</w:t>
            </w:r>
            <w:r w:rsidRPr="0064605D">
              <w:rPr>
                <w:rFonts w:ascii="Times New Roman" w:hAnsi="Times New Roman"/>
                <w:sz w:val="24"/>
                <w:szCs w:val="24"/>
              </w:rPr>
              <w:t xml:space="preserve"> підприємця</w:t>
            </w:r>
          </w:p>
        </w:tc>
        <w:tc>
          <w:tcPr>
            <w:tcW w:w="1325" w:type="pct"/>
          </w:tcPr>
          <w:p w:rsidR="00D27FF4" w:rsidRPr="0064605D" w:rsidRDefault="00D27FF4" w:rsidP="00E751E1">
            <w:pPr>
              <w:pStyle w:val="ae"/>
              <w:widowControl w:val="0"/>
              <w:ind w:firstLine="0"/>
              <w:jc w:val="both"/>
              <w:rPr>
                <w:rFonts w:ascii="Times New Roman" w:hAnsi="Times New Roman"/>
                <w:sz w:val="24"/>
                <w:szCs w:val="24"/>
              </w:rPr>
            </w:pPr>
          </w:p>
        </w:tc>
      </w:tr>
      <w:tr w:rsidR="00D27FF4" w:rsidRPr="0064605D" w:rsidTr="00E751E1">
        <w:tc>
          <w:tcPr>
            <w:tcW w:w="3675"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 xml:space="preserve">Контактні дані юридичної особи / фізичної особи </w:t>
            </w:r>
            <w:r>
              <w:rPr>
                <w:rFonts w:ascii="Times New Roman" w:hAnsi="Times New Roman"/>
                <w:sz w:val="24"/>
                <w:szCs w:val="24"/>
              </w:rPr>
              <w:t>-</w:t>
            </w:r>
            <w:r w:rsidRPr="0064605D">
              <w:rPr>
                <w:rFonts w:ascii="Times New Roman" w:hAnsi="Times New Roman"/>
                <w:sz w:val="24"/>
                <w:szCs w:val="24"/>
              </w:rPr>
              <w:t xml:space="preserve"> підприємця:</w:t>
            </w:r>
          </w:p>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адреса електронної пошти:</w:t>
            </w:r>
          </w:p>
          <w:p w:rsidR="00D27FF4" w:rsidRPr="0064605D" w:rsidRDefault="00D27FF4" w:rsidP="00E751E1">
            <w:pPr>
              <w:pStyle w:val="ae"/>
              <w:widowControl w:val="0"/>
              <w:ind w:firstLine="0"/>
              <w:rPr>
                <w:rFonts w:ascii="Times New Roman" w:hAnsi="Times New Roman"/>
                <w:sz w:val="24"/>
                <w:szCs w:val="24"/>
                <w:lang w:val="ru-RU"/>
              </w:rPr>
            </w:pPr>
            <w:r w:rsidRPr="0064605D">
              <w:rPr>
                <w:rFonts w:ascii="Times New Roman" w:hAnsi="Times New Roman"/>
                <w:sz w:val="24"/>
                <w:szCs w:val="24"/>
              </w:rPr>
              <w:t>номер (номери) телефону (телефонів):</w:t>
            </w:r>
          </w:p>
        </w:tc>
        <w:tc>
          <w:tcPr>
            <w:tcW w:w="1325" w:type="pct"/>
          </w:tcPr>
          <w:p w:rsidR="00D27FF4" w:rsidRPr="0064605D" w:rsidRDefault="00D27FF4" w:rsidP="00E751E1">
            <w:pPr>
              <w:pStyle w:val="ae"/>
              <w:widowControl w:val="0"/>
              <w:ind w:firstLine="0"/>
              <w:jc w:val="both"/>
              <w:rPr>
                <w:rFonts w:ascii="Times New Roman" w:hAnsi="Times New Roman"/>
                <w:sz w:val="24"/>
                <w:szCs w:val="24"/>
              </w:rPr>
            </w:pPr>
          </w:p>
        </w:tc>
      </w:tr>
      <w:tr w:rsidR="00D27FF4" w:rsidRPr="0064605D" w:rsidTr="00E751E1">
        <w:tc>
          <w:tcPr>
            <w:tcW w:w="3675"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Номер банківського рахунка для перерахування суми компенсації (за стандартом IBAN)</w:t>
            </w:r>
          </w:p>
        </w:tc>
        <w:tc>
          <w:tcPr>
            <w:tcW w:w="1325" w:type="pct"/>
          </w:tcPr>
          <w:p w:rsidR="00D27FF4" w:rsidRPr="0064605D" w:rsidRDefault="00D27FF4" w:rsidP="00E751E1">
            <w:pPr>
              <w:pStyle w:val="ae"/>
              <w:widowControl w:val="0"/>
              <w:ind w:firstLine="0"/>
              <w:jc w:val="both"/>
              <w:rPr>
                <w:rFonts w:ascii="Times New Roman" w:hAnsi="Times New Roman"/>
                <w:sz w:val="24"/>
                <w:szCs w:val="24"/>
              </w:rPr>
            </w:pPr>
          </w:p>
        </w:tc>
      </w:tr>
    </w:tbl>
    <w:p w:rsidR="00D27FF4" w:rsidRPr="0064605D" w:rsidRDefault="00D27FF4" w:rsidP="00D27FF4">
      <w:pPr>
        <w:pStyle w:val="af"/>
        <w:rPr>
          <w:rFonts w:ascii="Times New Roman" w:hAnsi="Times New Roman"/>
          <w:b w:val="0"/>
          <w:bCs/>
          <w:sz w:val="24"/>
          <w:szCs w:val="24"/>
        </w:rPr>
      </w:pPr>
      <w:r w:rsidRPr="0064605D">
        <w:rPr>
          <w:rFonts w:ascii="Times New Roman" w:hAnsi="Times New Roman"/>
          <w:b w:val="0"/>
          <w:bCs/>
          <w:sz w:val="24"/>
          <w:szCs w:val="24"/>
        </w:rPr>
        <w:t xml:space="preserve">Інформація про особу з інвалідністю, працевлаштовану </w:t>
      </w:r>
      <w:r w:rsidRPr="0064605D">
        <w:rPr>
          <w:rFonts w:ascii="Times New Roman" w:hAnsi="Times New Roman"/>
          <w:b w:val="0"/>
          <w:bCs/>
          <w:sz w:val="24"/>
          <w:szCs w:val="24"/>
          <w:lang w:val="ru-RU"/>
        </w:rPr>
        <w:br/>
      </w:r>
      <w:r w:rsidRPr="0064605D">
        <w:rPr>
          <w:rFonts w:ascii="Times New Roman" w:hAnsi="Times New Roman"/>
          <w:b w:val="0"/>
          <w:bCs/>
          <w:sz w:val="24"/>
          <w:szCs w:val="24"/>
        </w:rPr>
        <w:t>роботодавцем на облаштоване робоче місце</w:t>
      </w:r>
    </w:p>
    <w:tbl>
      <w:tblPr>
        <w:tblW w:w="5047" w:type="pct"/>
        <w:tblLook w:val="04A0" w:firstRow="1" w:lastRow="0" w:firstColumn="1" w:lastColumn="0" w:noHBand="0" w:noVBand="1"/>
      </w:tblPr>
      <w:tblGrid>
        <w:gridCol w:w="7122"/>
        <w:gridCol w:w="2539"/>
      </w:tblGrid>
      <w:tr w:rsidR="00D27FF4" w:rsidRPr="0064605D" w:rsidTr="00E751E1">
        <w:tc>
          <w:tcPr>
            <w:tcW w:w="3686" w:type="pct"/>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Прізвище, власне ім’я, по батькові (за наявності)</w:t>
            </w:r>
          </w:p>
        </w:tc>
        <w:tc>
          <w:tcPr>
            <w:tcW w:w="1314" w:type="pct"/>
          </w:tcPr>
          <w:p w:rsidR="00D27FF4" w:rsidRPr="0064605D" w:rsidRDefault="00D27FF4" w:rsidP="00E751E1">
            <w:pPr>
              <w:pStyle w:val="ae"/>
              <w:widowControl w:val="0"/>
              <w:ind w:firstLine="0"/>
              <w:jc w:val="both"/>
              <w:rPr>
                <w:rFonts w:ascii="Times New Roman" w:hAnsi="Times New Roman"/>
                <w:sz w:val="24"/>
                <w:szCs w:val="24"/>
              </w:rPr>
            </w:pPr>
          </w:p>
        </w:tc>
      </w:tr>
      <w:tr w:rsidR="00D27FF4" w:rsidRPr="0064605D" w:rsidTr="00E751E1">
        <w:tc>
          <w:tcPr>
            <w:tcW w:w="3686"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w:t>
            </w:r>
            <w:r w:rsidRPr="0064605D">
              <w:rPr>
                <w:rFonts w:ascii="Times New Roman" w:hAnsi="Times New Roman"/>
                <w:sz w:val="24"/>
                <w:szCs w:val="24"/>
              </w:rPr>
              <w:lastRenderedPageBreak/>
              <w:t>органу і мають відмітку в паспорті громадянина України)</w:t>
            </w:r>
          </w:p>
        </w:tc>
        <w:tc>
          <w:tcPr>
            <w:tcW w:w="1314" w:type="pct"/>
          </w:tcPr>
          <w:p w:rsidR="00D27FF4" w:rsidRPr="0064605D" w:rsidRDefault="00D27FF4" w:rsidP="00E751E1">
            <w:pPr>
              <w:pStyle w:val="ae"/>
              <w:widowControl w:val="0"/>
              <w:ind w:firstLine="0"/>
              <w:jc w:val="both"/>
              <w:rPr>
                <w:rFonts w:ascii="Times New Roman" w:hAnsi="Times New Roman"/>
                <w:sz w:val="24"/>
                <w:szCs w:val="24"/>
              </w:rPr>
            </w:pPr>
          </w:p>
        </w:tc>
      </w:tr>
      <w:tr w:rsidR="00D27FF4" w:rsidRPr="0064605D" w:rsidTr="00E751E1">
        <w:tc>
          <w:tcPr>
            <w:tcW w:w="3686" w:type="pct"/>
            <w:hideMark/>
          </w:tcPr>
          <w:p w:rsidR="00D27FF4" w:rsidRPr="0064605D" w:rsidRDefault="00D27FF4" w:rsidP="00E751E1">
            <w:pPr>
              <w:pStyle w:val="ae"/>
              <w:widowControl w:val="0"/>
              <w:ind w:firstLine="0"/>
              <w:rPr>
                <w:rFonts w:ascii="Times New Roman" w:hAnsi="Times New Roman"/>
                <w:sz w:val="24"/>
                <w:szCs w:val="24"/>
                <w:lang w:val="ru-RU"/>
              </w:rPr>
            </w:pPr>
            <w:r w:rsidRPr="0064605D">
              <w:rPr>
                <w:rFonts w:ascii="Times New Roman" w:hAnsi="Times New Roman"/>
                <w:sz w:val="24"/>
                <w:szCs w:val="24"/>
              </w:rPr>
              <w:lastRenderedPageBreak/>
              <w:t xml:space="preserve">Дата працевлаштування особи з інвалідністю </w:t>
            </w:r>
          </w:p>
        </w:tc>
        <w:tc>
          <w:tcPr>
            <w:tcW w:w="1314" w:type="pct"/>
          </w:tcPr>
          <w:p w:rsidR="00D27FF4" w:rsidRPr="0064605D" w:rsidRDefault="00D27FF4" w:rsidP="00E751E1">
            <w:pPr>
              <w:pStyle w:val="ae"/>
              <w:widowControl w:val="0"/>
              <w:ind w:firstLine="0"/>
              <w:jc w:val="both"/>
              <w:rPr>
                <w:rFonts w:ascii="Times New Roman" w:hAnsi="Times New Roman"/>
                <w:sz w:val="24"/>
                <w:szCs w:val="24"/>
              </w:rPr>
            </w:pPr>
          </w:p>
        </w:tc>
      </w:tr>
      <w:tr w:rsidR="00D27FF4" w:rsidRPr="0064605D" w:rsidTr="00E751E1">
        <w:tc>
          <w:tcPr>
            <w:tcW w:w="3686" w:type="pct"/>
            <w:hideMark/>
          </w:tcPr>
          <w:p w:rsidR="00D27FF4" w:rsidRPr="0064605D" w:rsidRDefault="00D27FF4" w:rsidP="00E751E1">
            <w:pPr>
              <w:pStyle w:val="ae"/>
              <w:widowControl w:val="0"/>
              <w:ind w:firstLine="0"/>
              <w:rPr>
                <w:rFonts w:ascii="Times New Roman" w:hAnsi="Times New Roman"/>
                <w:sz w:val="24"/>
                <w:szCs w:val="24"/>
                <w:lang w:val="en-US"/>
              </w:rPr>
            </w:pPr>
            <w:r w:rsidRPr="0064605D">
              <w:rPr>
                <w:rFonts w:ascii="Times New Roman" w:hAnsi="Times New Roman"/>
                <w:sz w:val="24"/>
                <w:szCs w:val="24"/>
              </w:rPr>
              <w:t>Група інвалідності</w:t>
            </w:r>
          </w:p>
        </w:tc>
        <w:tc>
          <w:tcPr>
            <w:tcW w:w="1314" w:type="pct"/>
            <w:hideMark/>
          </w:tcPr>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 І  / </w:t>
            </w:r>
            <w:r w:rsidRPr="0064605D">
              <w:rPr>
                <w:rFonts w:ascii="Times New Roman" w:hAnsi="Times New Roman"/>
                <w:sz w:val="24"/>
                <w:szCs w:val="24"/>
              </w:rPr>
              <w:sym w:font="Times New Roman" w:char="F06F"/>
            </w:r>
            <w:r w:rsidRPr="0064605D">
              <w:rPr>
                <w:rFonts w:ascii="Times New Roman" w:hAnsi="Times New Roman"/>
                <w:sz w:val="24"/>
                <w:szCs w:val="24"/>
              </w:rPr>
              <w:t xml:space="preserve"> ІІ</w:t>
            </w:r>
          </w:p>
        </w:tc>
      </w:tr>
      <w:tr w:rsidR="00D27FF4" w:rsidRPr="0064605D" w:rsidTr="00E751E1">
        <w:tc>
          <w:tcPr>
            <w:tcW w:w="3686" w:type="pct"/>
            <w:hideMark/>
          </w:tcPr>
          <w:p w:rsidR="00D27FF4" w:rsidRPr="0064605D" w:rsidRDefault="00D27FF4" w:rsidP="00E751E1">
            <w:pPr>
              <w:pStyle w:val="ae"/>
              <w:widowControl w:val="0"/>
              <w:ind w:firstLine="0"/>
              <w:rPr>
                <w:rFonts w:ascii="Times New Roman" w:hAnsi="Times New Roman"/>
                <w:sz w:val="24"/>
                <w:szCs w:val="24"/>
                <w:lang w:val="ru-RU"/>
              </w:rPr>
            </w:pPr>
            <w:r w:rsidRPr="0064605D">
              <w:rPr>
                <w:rFonts w:ascii="Times New Roman" w:hAnsi="Times New Roman"/>
                <w:sz w:val="24"/>
                <w:szCs w:val="24"/>
              </w:rPr>
              <w:t>Працевлаштована особа з інвалідністю, зазначена у цій заяві,  станом на дату її працевлаштування до роботодавця, який  подає цю заяву, була застрахованою особою**</w:t>
            </w:r>
          </w:p>
        </w:tc>
        <w:tc>
          <w:tcPr>
            <w:tcW w:w="1314" w:type="pct"/>
            <w:hideMark/>
          </w:tcPr>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D27FF4" w:rsidRPr="0064605D" w:rsidTr="00E751E1">
        <w:tc>
          <w:tcPr>
            <w:tcW w:w="3686"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За працевлаштовану особу з інвалідністю, зазначену у цій заяві, компенсація за облаштування її робочого місця вже була виплачена (виплачується) роботодавцю, який  подає цю заяву станом на дату подання такої заяви</w:t>
            </w:r>
          </w:p>
        </w:tc>
        <w:tc>
          <w:tcPr>
            <w:tcW w:w="1314" w:type="pct"/>
          </w:tcPr>
          <w:p w:rsidR="00D27FF4" w:rsidRPr="0064605D" w:rsidRDefault="00D27FF4" w:rsidP="00E751E1">
            <w:pPr>
              <w:pStyle w:val="ae"/>
              <w:widowControl w:val="0"/>
              <w:ind w:firstLine="0"/>
              <w:jc w:val="both"/>
              <w:rPr>
                <w:rFonts w:ascii="Times New Roman" w:hAnsi="Times New Roman"/>
                <w:sz w:val="24"/>
                <w:szCs w:val="24"/>
              </w:rPr>
            </w:pPr>
          </w:p>
          <w:p w:rsidR="00D27FF4" w:rsidRPr="0064605D" w:rsidRDefault="00D27FF4" w:rsidP="00E751E1">
            <w:pPr>
              <w:pStyle w:val="ae"/>
              <w:widowControl w:val="0"/>
              <w:ind w:firstLine="0"/>
              <w:jc w:val="both"/>
              <w:rPr>
                <w:rFonts w:ascii="Times New Roman" w:hAnsi="Times New Roman"/>
                <w:sz w:val="24"/>
                <w:szCs w:val="24"/>
              </w:rPr>
            </w:pPr>
          </w:p>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D27FF4" w:rsidRPr="0064605D" w:rsidTr="00E751E1">
        <w:tc>
          <w:tcPr>
            <w:tcW w:w="3686"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Працевлаштована особа з інвалідністю протягом 180 календарних днів, що передують дню її працевлаштування до роботодавця, який  подає цю заяву, перебувала у трудових відносинах з таким роботодавцем</w:t>
            </w:r>
          </w:p>
        </w:tc>
        <w:tc>
          <w:tcPr>
            <w:tcW w:w="1314" w:type="pct"/>
          </w:tcPr>
          <w:p w:rsidR="00D27FF4" w:rsidRPr="0064605D" w:rsidRDefault="00D27FF4" w:rsidP="00E751E1">
            <w:pPr>
              <w:pStyle w:val="ae"/>
              <w:widowControl w:val="0"/>
              <w:ind w:firstLine="0"/>
              <w:jc w:val="both"/>
              <w:rPr>
                <w:rFonts w:ascii="Times New Roman" w:hAnsi="Times New Roman"/>
                <w:sz w:val="24"/>
                <w:szCs w:val="24"/>
              </w:rPr>
            </w:pPr>
          </w:p>
          <w:p w:rsidR="00D27FF4" w:rsidRPr="0064605D" w:rsidRDefault="00D27FF4" w:rsidP="00E751E1">
            <w:pPr>
              <w:pStyle w:val="ae"/>
              <w:widowControl w:val="0"/>
              <w:ind w:firstLine="0"/>
              <w:jc w:val="both"/>
              <w:rPr>
                <w:rFonts w:ascii="Times New Roman" w:hAnsi="Times New Roman"/>
                <w:sz w:val="24"/>
                <w:szCs w:val="24"/>
              </w:rPr>
            </w:pPr>
          </w:p>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D27FF4" w:rsidRPr="0064605D" w:rsidTr="00E751E1">
        <w:tc>
          <w:tcPr>
            <w:tcW w:w="3686"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 xml:space="preserve">Працевлаштована особа з інвалідністю протягом 180 календарних днів, що передують дню набрання чинності постановою Кабінету Міністрів України </w:t>
            </w:r>
          </w:p>
          <w:p w:rsidR="00D27FF4" w:rsidRPr="0064605D" w:rsidRDefault="00D27FF4" w:rsidP="00E751E1">
            <w:pPr>
              <w:pStyle w:val="ae"/>
              <w:widowControl w:val="0"/>
              <w:spacing w:before="0"/>
              <w:ind w:firstLine="0"/>
              <w:rPr>
                <w:rFonts w:ascii="Times New Roman" w:hAnsi="Times New Roman"/>
                <w:sz w:val="24"/>
                <w:szCs w:val="24"/>
              </w:rPr>
            </w:pPr>
            <w:r>
              <w:rPr>
                <w:rFonts w:ascii="Times New Roman" w:hAnsi="Times New Roman"/>
                <w:sz w:val="24"/>
                <w:szCs w:val="24"/>
              </w:rPr>
              <w:t>від 22 серпня</w:t>
            </w:r>
            <w:r w:rsidRPr="0064605D">
              <w:rPr>
                <w:rFonts w:ascii="Times New Roman" w:hAnsi="Times New Roman"/>
                <w:sz w:val="24"/>
                <w:szCs w:val="24"/>
              </w:rPr>
              <w:t xml:space="preserve"> 2023 р. № 893 “Деякі  питання надання роботодавцям компенсації фактичних витрат за облаштування робочих місць працевлаштованих осіб з інвалідністю”, перебувала у трудових відносинах з роботодавцем, який подає цю заяву</w:t>
            </w:r>
          </w:p>
        </w:tc>
        <w:tc>
          <w:tcPr>
            <w:tcW w:w="1314" w:type="pct"/>
          </w:tcPr>
          <w:p w:rsidR="00D27FF4" w:rsidRPr="0064605D" w:rsidRDefault="00D27FF4" w:rsidP="00E751E1">
            <w:pPr>
              <w:pStyle w:val="ae"/>
              <w:widowControl w:val="0"/>
              <w:ind w:firstLine="0"/>
              <w:jc w:val="both"/>
              <w:rPr>
                <w:rFonts w:ascii="Times New Roman" w:hAnsi="Times New Roman"/>
                <w:sz w:val="24"/>
                <w:szCs w:val="24"/>
              </w:rPr>
            </w:pPr>
          </w:p>
          <w:p w:rsidR="00D27FF4" w:rsidRPr="0064605D" w:rsidRDefault="00D27FF4" w:rsidP="00E751E1">
            <w:pPr>
              <w:pStyle w:val="ae"/>
              <w:widowControl w:val="0"/>
              <w:ind w:firstLine="0"/>
              <w:jc w:val="both"/>
              <w:rPr>
                <w:rFonts w:ascii="Times New Roman" w:hAnsi="Times New Roman"/>
                <w:sz w:val="24"/>
                <w:szCs w:val="24"/>
              </w:rPr>
            </w:pPr>
          </w:p>
          <w:p w:rsidR="00D27FF4" w:rsidRPr="0064605D" w:rsidRDefault="00D27FF4" w:rsidP="00E751E1">
            <w:pPr>
              <w:pStyle w:val="ae"/>
              <w:widowControl w:val="0"/>
              <w:ind w:firstLine="0"/>
              <w:jc w:val="both"/>
              <w:rPr>
                <w:rFonts w:ascii="Times New Roman" w:hAnsi="Times New Roman"/>
                <w:sz w:val="24"/>
                <w:szCs w:val="24"/>
              </w:rPr>
            </w:pPr>
          </w:p>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D27FF4" w:rsidRPr="00A55119" w:rsidTr="00E751E1">
        <w:tc>
          <w:tcPr>
            <w:tcW w:w="3686"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Перелік допоміжних засобів для облаштування робочого місця працевлаштованої особи з інвалідністю (зазначається відповідно до додатка 1 до Порядку надання роботодавцям компенсації фактичних витрат за облаштування робочих місць працевлаштованих осіб з інвалідністю)</w:t>
            </w:r>
          </w:p>
        </w:tc>
        <w:tc>
          <w:tcPr>
            <w:tcW w:w="1314" w:type="pct"/>
          </w:tcPr>
          <w:p w:rsidR="00D27FF4" w:rsidRPr="0064605D" w:rsidRDefault="00D27FF4" w:rsidP="00E751E1">
            <w:pPr>
              <w:pStyle w:val="ae"/>
              <w:widowControl w:val="0"/>
              <w:ind w:firstLine="0"/>
              <w:jc w:val="both"/>
              <w:rPr>
                <w:rFonts w:ascii="Times New Roman" w:hAnsi="Times New Roman"/>
                <w:sz w:val="24"/>
                <w:szCs w:val="24"/>
              </w:rPr>
            </w:pPr>
          </w:p>
        </w:tc>
      </w:tr>
      <w:tr w:rsidR="00D27FF4" w:rsidRPr="00A55119" w:rsidTr="00E751E1">
        <w:tc>
          <w:tcPr>
            <w:tcW w:w="3686"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Вартість облаштування робочого місця відповідно до потреб працевлаштованої особи з інвалідністю, гривень (відповідно до договору, рахунка-фактури (рахунка, квитанції, накладної тощо)</w:t>
            </w:r>
          </w:p>
        </w:tc>
        <w:tc>
          <w:tcPr>
            <w:tcW w:w="1314" w:type="pct"/>
          </w:tcPr>
          <w:p w:rsidR="00D27FF4" w:rsidRPr="0064605D" w:rsidRDefault="00D27FF4" w:rsidP="00E751E1">
            <w:pPr>
              <w:pStyle w:val="ae"/>
              <w:widowControl w:val="0"/>
              <w:ind w:firstLine="0"/>
              <w:jc w:val="both"/>
              <w:rPr>
                <w:rFonts w:ascii="Times New Roman" w:hAnsi="Times New Roman"/>
                <w:sz w:val="24"/>
                <w:szCs w:val="24"/>
              </w:rPr>
            </w:pPr>
          </w:p>
        </w:tc>
      </w:tr>
    </w:tbl>
    <w:p w:rsidR="00D27FF4" w:rsidRPr="0064605D" w:rsidRDefault="00D27FF4" w:rsidP="00D27FF4">
      <w:pPr>
        <w:pStyle w:val="ae"/>
        <w:widowControl w:val="0"/>
        <w:ind w:firstLine="0"/>
        <w:jc w:val="center"/>
        <w:rPr>
          <w:rFonts w:ascii="Times New Roman" w:hAnsi="Times New Roman"/>
          <w:sz w:val="24"/>
          <w:szCs w:val="24"/>
        </w:rPr>
      </w:pPr>
      <w:r w:rsidRPr="0064605D">
        <w:rPr>
          <w:rFonts w:ascii="Times New Roman" w:hAnsi="Times New Roman"/>
          <w:sz w:val="24"/>
          <w:szCs w:val="24"/>
        </w:rPr>
        <w:t>Документи, що додаються до заяви</w:t>
      </w:r>
    </w:p>
    <w:tbl>
      <w:tblPr>
        <w:tblpPr w:leftFromText="180" w:rightFromText="180" w:vertAnchor="text" w:horzAnchor="margin" w:tblpY="118"/>
        <w:tblW w:w="5070" w:type="pct"/>
        <w:tblLook w:val="04A0" w:firstRow="1" w:lastRow="0" w:firstColumn="1" w:lastColumn="0" w:noHBand="0" w:noVBand="1"/>
      </w:tblPr>
      <w:tblGrid>
        <w:gridCol w:w="7079"/>
        <w:gridCol w:w="2626"/>
      </w:tblGrid>
      <w:tr w:rsidR="00D27FF4" w:rsidRPr="0064605D" w:rsidTr="00E751E1">
        <w:tc>
          <w:tcPr>
            <w:tcW w:w="3647" w:type="pct"/>
            <w:hideMark/>
          </w:tcPr>
          <w:p w:rsidR="00D27FF4" w:rsidRPr="0064605D" w:rsidRDefault="00D27FF4" w:rsidP="00E751E1">
            <w:pPr>
              <w:pStyle w:val="ae"/>
              <w:widowControl w:val="0"/>
              <w:ind w:firstLine="0"/>
              <w:rPr>
                <w:rFonts w:ascii="Times New Roman" w:hAnsi="Times New Roman"/>
                <w:sz w:val="24"/>
                <w:szCs w:val="24"/>
              </w:rPr>
            </w:pPr>
            <w:bookmarkStart w:id="330" w:name="_Hlk131134066"/>
            <w:r w:rsidRPr="0064605D">
              <w:rPr>
                <w:rFonts w:ascii="Times New Roman" w:hAnsi="Times New Roman"/>
                <w:sz w:val="24"/>
                <w:szCs w:val="24"/>
              </w:rPr>
              <w:t>Засвідчена роботодавцем копія наказу (розпорядження) про прийняття на роботу або примірник трудового договору, а в разі їх відсутності</w:t>
            </w:r>
            <w:r w:rsidRPr="0064605D">
              <w:rPr>
                <w:rFonts w:ascii="Times New Roman" w:hAnsi="Times New Roman"/>
                <w:sz w:val="24"/>
                <w:szCs w:val="24"/>
                <w:lang w:val="en-US"/>
              </w:rPr>
              <w:t> </w:t>
            </w:r>
            <w:r>
              <w:rPr>
                <w:rFonts w:ascii="Times New Roman" w:hAnsi="Times New Roman"/>
                <w:sz w:val="24"/>
                <w:szCs w:val="24"/>
              </w:rPr>
              <w:t>-</w:t>
            </w:r>
            <w:r w:rsidRPr="0064605D">
              <w:rPr>
                <w:rFonts w:ascii="Times New Roman" w:hAnsi="Times New Roman"/>
                <w:sz w:val="24"/>
                <w:szCs w:val="24"/>
              </w:rPr>
              <w:t xml:space="preserve"> відомості про трудову діяльність з реєстру застрахованих осіб Державного реєстру загальнообов’язкового державного соціального страхування</w:t>
            </w:r>
          </w:p>
        </w:tc>
        <w:tc>
          <w:tcPr>
            <w:tcW w:w="1353" w:type="pct"/>
            <w:hideMark/>
          </w:tcPr>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D27FF4" w:rsidRPr="0064605D" w:rsidTr="00E751E1">
        <w:tc>
          <w:tcPr>
            <w:tcW w:w="3647"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Засвідчена роботодавцем копія документа, що підтверджує придбання роботодавцем допоміжного засобу (допоміжних засобів) для облаштування робочого місця працевлаштованої особи (рахунок, квитанція, накладна тощо)</w:t>
            </w:r>
          </w:p>
        </w:tc>
        <w:tc>
          <w:tcPr>
            <w:tcW w:w="1353" w:type="pct"/>
            <w:hideMark/>
          </w:tcPr>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 xml:space="preserve">ні </w:t>
            </w:r>
          </w:p>
        </w:tc>
      </w:tr>
      <w:tr w:rsidR="00D27FF4" w:rsidRPr="0064605D" w:rsidTr="00E751E1">
        <w:tc>
          <w:tcPr>
            <w:tcW w:w="3647"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Відомості про господарську діяльність, а також про всю незначну державну допомогу***, отриману роботодавцем протягом останніх трьох років, її форму та мету****</w:t>
            </w:r>
          </w:p>
        </w:tc>
        <w:tc>
          <w:tcPr>
            <w:tcW w:w="1353" w:type="pct"/>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 xml:space="preserve">ні </w:t>
            </w:r>
            <w:r w:rsidRPr="0064605D">
              <w:rPr>
                <w:rFonts w:ascii="Times New Roman" w:hAnsi="Times New Roman"/>
                <w:sz w:val="24"/>
                <w:szCs w:val="24"/>
              </w:rPr>
              <w:br/>
              <w:t>/</w:t>
            </w:r>
            <w:r w:rsidRPr="0064605D">
              <w:rPr>
                <w:rFonts w:ascii="Times New Roman" w:hAnsi="Times New Roman"/>
                <w:sz w:val="24"/>
                <w:szCs w:val="24"/>
              </w:rPr>
              <w:sym w:font="Times New Roman" w:char="F06F"/>
            </w:r>
            <w:r w:rsidRPr="0064605D">
              <w:rPr>
                <w:rFonts w:ascii="Times New Roman" w:hAnsi="Times New Roman"/>
                <w:sz w:val="24"/>
                <w:szCs w:val="24"/>
              </w:rPr>
              <w:t>не зазначається</w:t>
            </w:r>
          </w:p>
        </w:tc>
      </w:tr>
    </w:tbl>
    <w:bookmarkEnd w:id="330"/>
    <w:p w:rsidR="00D27FF4" w:rsidRPr="0064605D" w:rsidRDefault="00D27FF4" w:rsidP="00D27FF4">
      <w:pPr>
        <w:pStyle w:val="ae"/>
        <w:widowControl w:val="0"/>
        <w:tabs>
          <w:tab w:val="left" w:pos="5520"/>
        </w:tabs>
        <w:spacing w:after="120"/>
        <w:ind w:firstLine="0"/>
        <w:jc w:val="center"/>
        <w:rPr>
          <w:rFonts w:ascii="Times New Roman" w:hAnsi="Times New Roman"/>
          <w:sz w:val="24"/>
          <w:szCs w:val="24"/>
        </w:rPr>
      </w:pPr>
      <w:r w:rsidRPr="0064605D">
        <w:rPr>
          <w:rFonts w:ascii="Times New Roman" w:hAnsi="Times New Roman"/>
          <w:sz w:val="24"/>
          <w:szCs w:val="24"/>
        </w:rPr>
        <w:t>Додаткові відомості про роботодавця</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2568"/>
      </w:tblGrid>
      <w:tr w:rsidR="00D27FF4" w:rsidRPr="0064605D" w:rsidTr="00E751E1">
        <w:tc>
          <w:tcPr>
            <w:tcW w:w="3675" w:type="pct"/>
            <w:tcBorders>
              <w:top w:val="nil"/>
              <w:left w:val="nil"/>
              <w:bottom w:val="nil"/>
              <w:right w:val="nil"/>
            </w:tcBorders>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 xml:space="preserve">Роботодавець немає заборгованості/податкового боргу: </w:t>
            </w:r>
          </w:p>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 xml:space="preserve">із сплати єдиного внеску на загальнообов’язкове державне </w:t>
            </w:r>
            <w:r w:rsidRPr="0064605D">
              <w:rPr>
                <w:rFonts w:ascii="Times New Roman" w:hAnsi="Times New Roman"/>
                <w:sz w:val="24"/>
                <w:szCs w:val="24"/>
              </w:rPr>
              <w:lastRenderedPageBreak/>
              <w:t>соціальне страхування станом на 1 число місяця, в якому подана заява;</w:t>
            </w:r>
          </w:p>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із сплати страхових внесків на загальнообов’язкове державне пенсійне страхування;</w:t>
            </w:r>
          </w:p>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із виплати заробітної плати;</w:t>
            </w:r>
          </w:p>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з податків, зборів та інших платежів до державного і місцевого бюджетів понад шість місяців, що передують 1 числу місяця, в якому подана заява</w:t>
            </w:r>
          </w:p>
        </w:tc>
        <w:tc>
          <w:tcPr>
            <w:tcW w:w="1325" w:type="pct"/>
            <w:tcBorders>
              <w:top w:val="nil"/>
              <w:left w:val="nil"/>
              <w:bottom w:val="nil"/>
              <w:right w:val="nil"/>
            </w:tcBorders>
          </w:tcPr>
          <w:p w:rsidR="00D27FF4" w:rsidRPr="0064605D" w:rsidRDefault="00D27FF4" w:rsidP="00E751E1">
            <w:pPr>
              <w:pStyle w:val="ae"/>
              <w:widowControl w:val="0"/>
              <w:ind w:firstLine="0"/>
              <w:jc w:val="both"/>
              <w:rPr>
                <w:rFonts w:ascii="Times New Roman" w:hAnsi="Times New Roman"/>
                <w:sz w:val="24"/>
                <w:szCs w:val="24"/>
              </w:rPr>
            </w:pPr>
          </w:p>
          <w:p w:rsidR="00D27FF4" w:rsidRPr="0064605D" w:rsidRDefault="00D27FF4" w:rsidP="00E751E1">
            <w:pPr>
              <w:pStyle w:val="ae"/>
              <w:widowControl w:val="0"/>
              <w:ind w:firstLine="0"/>
              <w:jc w:val="both"/>
              <w:rPr>
                <w:rFonts w:ascii="Times New Roman" w:hAnsi="Times New Roman"/>
                <w:sz w:val="24"/>
                <w:szCs w:val="24"/>
              </w:rPr>
            </w:pPr>
          </w:p>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lastRenderedPageBreak/>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 xml:space="preserve">ні </w:t>
            </w:r>
          </w:p>
          <w:p w:rsidR="00D27FF4" w:rsidRPr="0064605D" w:rsidRDefault="00D27FF4" w:rsidP="00E751E1">
            <w:pPr>
              <w:pStyle w:val="ae"/>
              <w:widowControl w:val="0"/>
              <w:ind w:firstLine="0"/>
              <w:jc w:val="both"/>
              <w:rPr>
                <w:rFonts w:ascii="Times New Roman" w:hAnsi="Times New Roman"/>
                <w:sz w:val="24"/>
                <w:szCs w:val="24"/>
                <w:lang w:val="ru-RU"/>
              </w:rPr>
            </w:pPr>
          </w:p>
          <w:p w:rsidR="00D27FF4" w:rsidRPr="0064605D" w:rsidRDefault="00D27FF4" w:rsidP="00E751E1">
            <w:pPr>
              <w:pStyle w:val="ae"/>
              <w:widowControl w:val="0"/>
              <w:spacing w:before="24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 xml:space="preserve">ні </w:t>
            </w:r>
          </w:p>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 xml:space="preserve">ні </w:t>
            </w:r>
          </w:p>
          <w:p w:rsidR="00D27FF4" w:rsidRPr="0064605D" w:rsidRDefault="00D27FF4" w:rsidP="00E751E1">
            <w:pPr>
              <w:pStyle w:val="ae"/>
              <w:widowControl w:val="0"/>
              <w:ind w:firstLine="0"/>
              <w:jc w:val="both"/>
              <w:rPr>
                <w:rFonts w:ascii="Times New Roman" w:hAnsi="Times New Roman"/>
                <w:sz w:val="24"/>
                <w:szCs w:val="24"/>
              </w:rPr>
            </w:pPr>
          </w:p>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D27FF4" w:rsidRPr="0064605D" w:rsidTr="00E751E1">
        <w:tc>
          <w:tcPr>
            <w:tcW w:w="3675" w:type="pct"/>
            <w:tcBorders>
              <w:top w:val="nil"/>
              <w:left w:val="nil"/>
              <w:bottom w:val="nil"/>
              <w:right w:val="nil"/>
            </w:tcBorders>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lastRenderedPageBreak/>
              <w:t>Станом на дату подання заяви до роботодавця не застосовуються судові процедури банкрутства (неплатоспроможності), передбачені Кодексом України з процедур банкрутства, або роботодавець не перебуває на стадії ліквідації</w:t>
            </w:r>
          </w:p>
        </w:tc>
        <w:tc>
          <w:tcPr>
            <w:tcW w:w="1325" w:type="pct"/>
            <w:tcBorders>
              <w:top w:val="nil"/>
              <w:left w:val="nil"/>
              <w:bottom w:val="nil"/>
              <w:right w:val="nil"/>
            </w:tcBorders>
            <w:hideMark/>
          </w:tcPr>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D27FF4" w:rsidRPr="0064605D" w:rsidTr="00E751E1">
        <w:tc>
          <w:tcPr>
            <w:tcW w:w="3675" w:type="pct"/>
            <w:tcBorders>
              <w:top w:val="nil"/>
              <w:left w:val="nil"/>
              <w:bottom w:val="nil"/>
              <w:right w:val="nil"/>
            </w:tcBorders>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 xml:space="preserve">Станом на дату подання заяви роботодавець фактично не перебуває та не провадить свою господарську діяльність на тимчасово окупованих Російською Федерацією територіях України та територіях активних бойових дій,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64605D">
              <w:rPr>
                <w:rFonts w:ascii="Times New Roman" w:hAnsi="Times New Roman"/>
                <w:sz w:val="24"/>
                <w:szCs w:val="24"/>
              </w:rPr>
              <w:t>Мінреінтеграції</w:t>
            </w:r>
            <w:proofErr w:type="spellEnd"/>
            <w:r w:rsidRPr="0064605D">
              <w:rPr>
                <w:rFonts w:ascii="Times New Roman" w:hAnsi="Times New Roman"/>
                <w:sz w:val="24"/>
                <w:szCs w:val="24"/>
              </w:rPr>
              <w:t>, та для яких не визначена дата завершення бойових дій або тимчасової окупації</w:t>
            </w:r>
          </w:p>
        </w:tc>
        <w:tc>
          <w:tcPr>
            <w:tcW w:w="1325" w:type="pct"/>
            <w:tcBorders>
              <w:top w:val="nil"/>
              <w:left w:val="nil"/>
              <w:bottom w:val="nil"/>
              <w:right w:val="nil"/>
            </w:tcBorders>
            <w:hideMark/>
          </w:tcPr>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D27FF4" w:rsidRPr="0064605D" w:rsidTr="00E751E1">
        <w:tc>
          <w:tcPr>
            <w:tcW w:w="3675" w:type="pct"/>
            <w:tcBorders>
              <w:top w:val="nil"/>
              <w:left w:val="nil"/>
              <w:bottom w:val="nil"/>
              <w:right w:val="nil"/>
            </w:tcBorders>
            <w:hideMark/>
          </w:tcPr>
          <w:p w:rsidR="00D27FF4" w:rsidRPr="0064605D" w:rsidRDefault="00D27FF4" w:rsidP="00E751E1">
            <w:pPr>
              <w:pStyle w:val="ae"/>
              <w:widowControl w:val="0"/>
              <w:ind w:firstLine="0"/>
              <w:rPr>
                <w:rFonts w:ascii="Times New Roman" w:hAnsi="Times New Roman"/>
                <w:sz w:val="24"/>
                <w:szCs w:val="24"/>
                <w:lang w:val="ru-RU"/>
              </w:rPr>
            </w:pPr>
            <w:r w:rsidRPr="0064605D">
              <w:rPr>
                <w:rFonts w:ascii="Times New Roman" w:hAnsi="Times New Roman"/>
                <w:sz w:val="24"/>
                <w:szCs w:val="24"/>
              </w:rPr>
              <w:t>Станом на дату подання заяви роботодавець не провадить господарську діяльність на території Російської Федерації та Республіки Білорусь</w:t>
            </w:r>
          </w:p>
        </w:tc>
        <w:tc>
          <w:tcPr>
            <w:tcW w:w="1325" w:type="pct"/>
            <w:tcBorders>
              <w:top w:val="nil"/>
              <w:left w:val="nil"/>
              <w:bottom w:val="nil"/>
              <w:right w:val="nil"/>
            </w:tcBorders>
            <w:hideMark/>
          </w:tcPr>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D27FF4" w:rsidRPr="0064605D" w:rsidTr="00E751E1">
        <w:tc>
          <w:tcPr>
            <w:tcW w:w="3675" w:type="pct"/>
            <w:tcBorders>
              <w:top w:val="nil"/>
              <w:left w:val="nil"/>
              <w:bottom w:val="nil"/>
              <w:right w:val="nil"/>
            </w:tcBorders>
            <w:hideMark/>
          </w:tcPr>
          <w:p w:rsidR="00D27FF4" w:rsidRPr="0064605D" w:rsidRDefault="00D27FF4" w:rsidP="00E751E1">
            <w:pPr>
              <w:pStyle w:val="ae"/>
              <w:widowControl w:val="0"/>
              <w:ind w:firstLine="0"/>
              <w:rPr>
                <w:rFonts w:ascii="Times New Roman" w:hAnsi="Times New Roman"/>
                <w:sz w:val="24"/>
                <w:szCs w:val="24"/>
              </w:rPr>
            </w:pPr>
            <w:r w:rsidRPr="0064605D">
              <w:rPr>
                <w:rFonts w:ascii="Times New Roman" w:hAnsi="Times New Roman"/>
                <w:sz w:val="24"/>
                <w:szCs w:val="24"/>
              </w:rPr>
              <w:t>Станом на дату подання заяви роботодавця не віднесено до юридичних або фізичних осіб, до яких застосовуються спеціальні економічні та інші обмежувальні заходи (санкції) відповідними рішеннями Ради національної безпеки і оборони України, введеними в дію указами Президента України, щодо застосування персональних (спеціальних) економічних та інших обмежувальних заходів (санкцій) відповідно до Закону України “Про санкції”</w:t>
            </w:r>
          </w:p>
        </w:tc>
        <w:tc>
          <w:tcPr>
            <w:tcW w:w="1325" w:type="pct"/>
            <w:tcBorders>
              <w:top w:val="nil"/>
              <w:left w:val="nil"/>
              <w:bottom w:val="nil"/>
              <w:right w:val="nil"/>
            </w:tcBorders>
            <w:hideMark/>
          </w:tcPr>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w:t>
            </w:r>
          </w:p>
        </w:tc>
      </w:tr>
      <w:tr w:rsidR="00D27FF4" w:rsidRPr="0064605D" w:rsidTr="00E751E1">
        <w:tc>
          <w:tcPr>
            <w:tcW w:w="3675" w:type="pct"/>
            <w:tcBorders>
              <w:top w:val="nil"/>
              <w:left w:val="nil"/>
              <w:bottom w:val="nil"/>
              <w:right w:val="nil"/>
            </w:tcBorders>
            <w:hideMark/>
          </w:tcPr>
          <w:p w:rsidR="00D27FF4" w:rsidRPr="0064605D" w:rsidRDefault="00D27FF4" w:rsidP="00E751E1">
            <w:pPr>
              <w:pStyle w:val="ae"/>
              <w:widowControl w:val="0"/>
              <w:ind w:firstLine="0"/>
              <w:rPr>
                <w:rFonts w:ascii="Times New Roman" w:hAnsi="Times New Roman"/>
                <w:sz w:val="24"/>
                <w:szCs w:val="24"/>
                <w:lang w:val="ru-RU"/>
              </w:rPr>
            </w:pPr>
            <w:r w:rsidRPr="0064605D">
              <w:rPr>
                <w:rFonts w:ascii="Times New Roman" w:hAnsi="Times New Roman"/>
                <w:sz w:val="24"/>
                <w:szCs w:val="24"/>
              </w:rPr>
              <w:t>Станом на дату подання заяви сума компенсації фактичних витрат за облаштування робочого місця працевлаштованої особи з інвалідністю та допомоги за будь-якими іншими напрямами державної підтримки та/або допомоги (незалежно від її видів та джерел) сукупно не перевищує суму незначної державної допомоги***, визначену Законом України “Про державну допомогу суб’єктам господарювання”****</w:t>
            </w:r>
          </w:p>
        </w:tc>
        <w:tc>
          <w:tcPr>
            <w:tcW w:w="1325" w:type="pct"/>
            <w:tcBorders>
              <w:top w:val="nil"/>
              <w:left w:val="nil"/>
              <w:bottom w:val="nil"/>
              <w:right w:val="nil"/>
            </w:tcBorders>
            <w:hideMark/>
          </w:tcPr>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 xml:space="preserve">так / </w:t>
            </w:r>
            <w:r w:rsidRPr="0064605D">
              <w:rPr>
                <w:rFonts w:ascii="Times New Roman" w:hAnsi="Times New Roman"/>
                <w:sz w:val="24"/>
                <w:szCs w:val="24"/>
              </w:rPr>
              <w:sym w:font="Times New Roman" w:char="F06F"/>
            </w:r>
            <w:r w:rsidRPr="0064605D">
              <w:rPr>
                <w:rFonts w:ascii="Times New Roman" w:hAnsi="Times New Roman"/>
                <w:sz w:val="24"/>
                <w:szCs w:val="24"/>
              </w:rPr>
              <w:t>ні /</w:t>
            </w:r>
          </w:p>
          <w:p w:rsidR="00D27FF4" w:rsidRPr="0064605D" w:rsidRDefault="00D27FF4" w:rsidP="00E751E1">
            <w:pPr>
              <w:pStyle w:val="ae"/>
              <w:widowControl w:val="0"/>
              <w:ind w:firstLine="0"/>
              <w:jc w:val="both"/>
              <w:rPr>
                <w:rFonts w:ascii="Times New Roman" w:hAnsi="Times New Roman"/>
                <w:sz w:val="24"/>
                <w:szCs w:val="24"/>
              </w:rPr>
            </w:pPr>
            <w:r w:rsidRPr="0064605D">
              <w:rPr>
                <w:rFonts w:ascii="Times New Roman" w:hAnsi="Times New Roman"/>
                <w:sz w:val="24"/>
                <w:szCs w:val="24"/>
              </w:rPr>
              <w:sym w:font="Times New Roman" w:char="F06F"/>
            </w:r>
            <w:r w:rsidRPr="0064605D">
              <w:rPr>
                <w:rFonts w:ascii="Times New Roman" w:hAnsi="Times New Roman"/>
                <w:sz w:val="24"/>
                <w:szCs w:val="24"/>
              </w:rPr>
              <w:t>не зазначається</w:t>
            </w:r>
          </w:p>
        </w:tc>
      </w:tr>
    </w:tbl>
    <w:p w:rsidR="00D27FF4" w:rsidRDefault="00D27FF4" w:rsidP="00D27FF4">
      <w:pPr>
        <w:pStyle w:val="ae"/>
        <w:widowControl w:val="0"/>
        <w:ind w:firstLine="0"/>
        <w:jc w:val="both"/>
        <w:rPr>
          <w:rFonts w:ascii="Times New Roman" w:hAnsi="Times New Roman"/>
          <w:sz w:val="28"/>
          <w:szCs w:val="28"/>
        </w:rPr>
      </w:pPr>
      <w:r>
        <w:rPr>
          <w:rFonts w:ascii="Times New Roman" w:hAnsi="Times New Roman"/>
          <w:sz w:val="28"/>
          <w:szCs w:val="28"/>
        </w:rPr>
        <w:t>__________</w:t>
      </w:r>
    </w:p>
    <w:p w:rsidR="00D27FF4" w:rsidRDefault="00D27FF4" w:rsidP="00D27FF4">
      <w:pPr>
        <w:pStyle w:val="ae"/>
        <w:widowControl w:val="0"/>
        <w:spacing w:before="0"/>
        <w:jc w:val="both"/>
        <w:rPr>
          <w:rFonts w:ascii="Times New Roman" w:hAnsi="Times New Roman"/>
          <w:sz w:val="20"/>
        </w:rPr>
      </w:pPr>
      <w:r>
        <w:rPr>
          <w:rFonts w:ascii="Times New Roman" w:hAnsi="Times New Roman"/>
          <w:sz w:val="20"/>
        </w:rPr>
        <w:t>* Заява заповнюється на кожну особу з інвалідністю, працевлаштовану на облаштоване робоче місце та подається протягом 90 календарних днів з дня працевлаштування такої особи.</w:t>
      </w:r>
    </w:p>
    <w:p w:rsidR="00D27FF4" w:rsidRDefault="00D27FF4" w:rsidP="00D27FF4">
      <w:pPr>
        <w:pStyle w:val="ae"/>
        <w:widowControl w:val="0"/>
        <w:spacing w:before="0"/>
        <w:jc w:val="both"/>
        <w:rPr>
          <w:rFonts w:ascii="Times New Roman" w:hAnsi="Times New Roman"/>
          <w:sz w:val="20"/>
        </w:rPr>
      </w:pPr>
      <w:r>
        <w:rPr>
          <w:rFonts w:ascii="Times New Roman" w:hAnsi="Times New Roman"/>
          <w:sz w:val="20"/>
        </w:rPr>
        <w:t>** Фізична особа, яка відповідно до законодавства підлягає загальнообов’язковому державному соціальному страхуванню і сплачує (сплачувала) та/або за яку сплачується чи сплачувався в установленому законом порядку єдиний внесок на загальнообов’язкове державне соціальне страхування.</w:t>
      </w:r>
    </w:p>
    <w:p w:rsidR="00D27FF4" w:rsidRDefault="00D27FF4" w:rsidP="00D27FF4">
      <w:pPr>
        <w:pStyle w:val="ae"/>
        <w:widowControl w:val="0"/>
        <w:spacing w:before="0"/>
        <w:jc w:val="both"/>
        <w:rPr>
          <w:rFonts w:ascii="Times New Roman" w:hAnsi="Times New Roman"/>
          <w:sz w:val="20"/>
        </w:rPr>
      </w:pPr>
      <w:r>
        <w:rPr>
          <w:rFonts w:ascii="Times New Roman" w:hAnsi="Times New Roman"/>
          <w:sz w:val="20"/>
        </w:rPr>
        <w:t>*** Поняття “незначна державна допомога” вживається у значенні, наведеному у пункті 9 частини першої статті 1 Закону України “Про державну допомогу суб’єктам господарювання”.</w:t>
      </w:r>
    </w:p>
    <w:p w:rsidR="00D27FF4" w:rsidRDefault="00D27FF4" w:rsidP="00D27FF4">
      <w:pPr>
        <w:pStyle w:val="ae"/>
        <w:widowControl w:val="0"/>
        <w:spacing w:before="0"/>
        <w:jc w:val="both"/>
        <w:rPr>
          <w:rFonts w:ascii="Times New Roman" w:hAnsi="Times New Roman"/>
          <w:sz w:val="20"/>
        </w:rPr>
      </w:pPr>
      <w:r>
        <w:rPr>
          <w:rFonts w:ascii="Times New Roman" w:hAnsi="Times New Roman"/>
          <w:sz w:val="20"/>
        </w:rPr>
        <w:t>**** Не зазначається під час воєнного стану.</w:t>
      </w:r>
    </w:p>
    <w:p w:rsidR="00D27FF4" w:rsidRPr="0064605D" w:rsidRDefault="00D27FF4" w:rsidP="00D27FF4">
      <w:pPr>
        <w:pStyle w:val="ae"/>
        <w:widowControl w:val="0"/>
        <w:jc w:val="both"/>
        <w:rPr>
          <w:rFonts w:ascii="Times New Roman" w:hAnsi="Times New Roman"/>
          <w:sz w:val="24"/>
          <w:szCs w:val="24"/>
        </w:rPr>
      </w:pPr>
      <w:r w:rsidRPr="0064605D">
        <w:rPr>
          <w:rFonts w:ascii="Times New Roman" w:hAnsi="Times New Roman"/>
          <w:sz w:val="24"/>
          <w:szCs w:val="24"/>
        </w:rPr>
        <w:t xml:space="preserve">Підтверджую правильність наданих у цій заяві даних. </w:t>
      </w:r>
    </w:p>
    <w:tbl>
      <w:tblPr>
        <w:tblW w:w="5000" w:type="pct"/>
        <w:tblLook w:val="04A0" w:firstRow="1" w:lastRow="0" w:firstColumn="1" w:lastColumn="0" w:noHBand="0" w:noVBand="1"/>
      </w:tblPr>
      <w:tblGrid>
        <w:gridCol w:w="2158"/>
        <w:gridCol w:w="1753"/>
        <w:gridCol w:w="5660"/>
      </w:tblGrid>
      <w:tr w:rsidR="00D27FF4" w:rsidRPr="00A55119" w:rsidTr="00E751E1">
        <w:tc>
          <w:tcPr>
            <w:tcW w:w="1127" w:type="pct"/>
            <w:hideMark/>
          </w:tcPr>
          <w:p w:rsidR="00D27FF4" w:rsidRDefault="00D27FF4" w:rsidP="00E751E1">
            <w:pPr>
              <w:pStyle w:val="ae"/>
              <w:widowControl w:val="0"/>
              <w:ind w:firstLine="0"/>
              <w:jc w:val="center"/>
              <w:rPr>
                <w:rFonts w:ascii="Times New Roman" w:hAnsi="Times New Roman"/>
                <w:sz w:val="20"/>
              </w:rPr>
            </w:pPr>
            <w:r>
              <w:rPr>
                <w:rFonts w:ascii="Times New Roman" w:hAnsi="Times New Roman"/>
                <w:sz w:val="28"/>
                <w:szCs w:val="28"/>
              </w:rPr>
              <w:t>___________</w:t>
            </w:r>
            <w:r>
              <w:rPr>
                <w:rFonts w:ascii="Times New Roman" w:hAnsi="Times New Roman"/>
                <w:sz w:val="28"/>
                <w:szCs w:val="28"/>
                <w:lang w:val="en-US"/>
              </w:rPr>
              <w:br/>
            </w:r>
            <w:r>
              <w:rPr>
                <w:rFonts w:ascii="Times New Roman" w:hAnsi="Times New Roman"/>
                <w:sz w:val="20"/>
              </w:rPr>
              <w:t>(дата)</w:t>
            </w:r>
          </w:p>
        </w:tc>
        <w:tc>
          <w:tcPr>
            <w:tcW w:w="916" w:type="pct"/>
            <w:hideMark/>
          </w:tcPr>
          <w:p w:rsidR="00D27FF4" w:rsidRDefault="00D27FF4" w:rsidP="00E751E1">
            <w:pPr>
              <w:pStyle w:val="ae"/>
              <w:widowControl w:val="0"/>
              <w:ind w:firstLine="0"/>
              <w:jc w:val="center"/>
              <w:rPr>
                <w:rFonts w:ascii="Times New Roman" w:hAnsi="Times New Roman"/>
                <w:sz w:val="20"/>
              </w:rPr>
            </w:pPr>
            <w:r>
              <w:rPr>
                <w:rFonts w:ascii="Times New Roman" w:hAnsi="Times New Roman"/>
                <w:sz w:val="28"/>
                <w:szCs w:val="28"/>
              </w:rPr>
              <w:t>_________</w:t>
            </w:r>
            <w:r>
              <w:rPr>
                <w:rFonts w:ascii="Times New Roman" w:hAnsi="Times New Roman"/>
                <w:sz w:val="28"/>
                <w:szCs w:val="28"/>
                <w:lang w:val="en-US"/>
              </w:rPr>
              <w:br/>
            </w:r>
            <w:r>
              <w:rPr>
                <w:rFonts w:ascii="Times New Roman" w:hAnsi="Times New Roman"/>
                <w:sz w:val="20"/>
              </w:rPr>
              <w:t>(підпис)</w:t>
            </w:r>
          </w:p>
        </w:tc>
        <w:tc>
          <w:tcPr>
            <w:tcW w:w="2957" w:type="pct"/>
            <w:hideMark/>
          </w:tcPr>
          <w:p w:rsidR="00D27FF4" w:rsidRDefault="00D27FF4" w:rsidP="00E751E1">
            <w:pPr>
              <w:pStyle w:val="ae"/>
              <w:widowControl w:val="0"/>
              <w:ind w:firstLine="0"/>
              <w:jc w:val="center"/>
              <w:rPr>
                <w:rFonts w:ascii="Times New Roman" w:hAnsi="Times New Roman"/>
                <w:sz w:val="20"/>
              </w:rPr>
            </w:pPr>
            <w:r>
              <w:rPr>
                <w:rFonts w:ascii="Times New Roman" w:hAnsi="Times New Roman"/>
                <w:sz w:val="28"/>
                <w:szCs w:val="28"/>
              </w:rPr>
              <w:t>___________________________________</w:t>
            </w:r>
            <w:r>
              <w:rPr>
                <w:rFonts w:ascii="Times New Roman" w:hAnsi="Times New Roman"/>
                <w:sz w:val="28"/>
                <w:szCs w:val="28"/>
              </w:rPr>
              <w:br/>
            </w:r>
            <w:r>
              <w:rPr>
                <w:rFonts w:ascii="Times New Roman" w:hAnsi="Times New Roman"/>
                <w:sz w:val="20"/>
              </w:rPr>
              <w:t xml:space="preserve">(прізвище, власне ім’я, по батькові (за наявності) керівника </w:t>
            </w:r>
            <w:r>
              <w:rPr>
                <w:rFonts w:ascii="Times New Roman" w:hAnsi="Times New Roman"/>
                <w:sz w:val="20"/>
              </w:rPr>
              <w:lastRenderedPageBreak/>
              <w:t>юридичної особи (фізичної особи - підприємця)</w:t>
            </w:r>
          </w:p>
        </w:tc>
      </w:tr>
    </w:tbl>
    <w:p w:rsidR="00D27FF4" w:rsidRPr="00D27FF4" w:rsidRDefault="00D27FF4" w:rsidP="00D27FF4">
      <w:pPr>
        <w:rPr>
          <w:lang w:val="uk-UA"/>
        </w:rPr>
      </w:pPr>
    </w:p>
    <w:p w:rsidR="00033E20" w:rsidRPr="00D27FF4" w:rsidRDefault="00033E20">
      <w:pPr>
        <w:rPr>
          <w:lang w:val="uk-UA"/>
        </w:rPr>
      </w:pPr>
    </w:p>
    <w:sectPr w:rsidR="00033E20" w:rsidRPr="00D27FF4" w:rsidSect="001F7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5077"/>
    <w:multiLevelType w:val="hybridMultilevel"/>
    <w:tmpl w:val="79A2D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C033A2"/>
    <w:multiLevelType w:val="hybridMultilevel"/>
    <w:tmpl w:val="330010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1111A2"/>
    <w:multiLevelType w:val="hybridMultilevel"/>
    <w:tmpl w:val="9790D6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4117578"/>
    <w:multiLevelType w:val="hybridMultilevel"/>
    <w:tmpl w:val="A8DA40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ADD39DC"/>
    <w:multiLevelType w:val="hybridMultilevel"/>
    <w:tmpl w:val="E446EA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CC43F8D"/>
    <w:multiLevelType w:val="hybridMultilevel"/>
    <w:tmpl w:val="72BAB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23410F7"/>
    <w:multiLevelType w:val="hybridMultilevel"/>
    <w:tmpl w:val="0A5E0FC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F92601"/>
    <w:rsid w:val="000047C5"/>
    <w:rsid w:val="00033E20"/>
    <w:rsid w:val="000C10B5"/>
    <w:rsid w:val="001F741D"/>
    <w:rsid w:val="00477514"/>
    <w:rsid w:val="007269F7"/>
    <w:rsid w:val="00780393"/>
    <w:rsid w:val="00A55119"/>
    <w:rsid w:val="00CF484C"/>
    <w:rsid w:val="00D27FF4"/>
    <w:rsid w:val="00F926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18A77F"/>
  <w15:docId w15:val="{2CC596A2-AE06-4B7F-890E-7D0F3E76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3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80393"/>
    <w:rPr>
      <w:sz w:val="16"/>
      <w:szCs w:val="16"/>
    </w:rPr>
  </w:style>
  <w:style w:type="paragraph" w:styleId="a5">
    <w:name w:val="annotation text"/>
    <w:basedOn w:val="a"/>
    <w:link w:val="a6"/>
    <w:uiPriority w:val="99"/>
    <w:semiHidden/>
    <w:unhideWhenUsed/>
    <w:rsid w:val="00780393"/>
    <w:pPr>
      <w:spacing w:line="240" w:lineRule="auto"/>
    </w:pPr>
    <w:rPr>
      <w:sz w:val="20"/>
      <w:szCs w:val="20"/>
    </w:rPr>
  </w:style>
  <w:style w:type="character" w:customStyle="1" w:styleId="a6">
    <w:name w:val="Текст примечания Знак"/>
    <w:basedOn w:val="a0"/>
    <w:link w:val="a5"/>
    <w:uiPriority w:val="99"/>
    <w:semiHidden/>
    <w:rsid w:val="00780393"/>
    <w:rPr>
      <w:sz w:val="20"/>
      <w:szCs w:val="20"/>
    </w:rPr>
  </w:style>
  <w:style w:type="paragraph" w:styleId="a7">
    <w:name w:val="annotation subject"/>
    <w:basedOn w:val="a5"/>
    <w:next w:val="a5"/>
    <w:link w:val="a8"/>
    <w:uiPriority w:val="99"/>
    <w:semiHidden/>
    <w:unhideWhenUsed/>
    <w:rsid w:val="00780393"/>
    <w:rPr>
      <w:b/>
      <w:bCs/>
    </w:rPr>
  </w:style>
  <w:style w:type="character" w:customStyle="1" w:styleId="a8">
    <w:name w:val="Тема примечания Знак"/>
    <w:basedOn w:val="a6"/>
    <w:link w:val="a7"/>
    <w:uiPriority w:val="99"/>
    <w:semiHidden/>
    <w:rsid w:val="00780393"/>
    <w:rPr>
      <w:b/>
      <w:bCs/>
      <w:sz w:val="20"/>
      <w:szCs w:val="20"/>
    </w:rPr>
  </w:style>
  <w:style w:type="paragraph" w:styleId="a9">
    <w:name w:val="Balloon Text"/>
    <w:basedOn w:val="a"/>
    <w:link w:val="aa"/>
    <w:uiPriority w:val="99"/>
    <w:semiHidden/>
    <w:unhideWhenUsed/>
    <w:rsid w:val="0078039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80393"/>
    <w:rPr>
      <w:rFonts w:ascii="Segoe UI" w:hAnsi="Segoe UI" w:cs="Segoe UI"/>
      <w:sz w:val="18"/>
      <w:szCs w:val="18"/>
    </w:rPr>
  </w:style>
  <w:style w:type="paragraph" w:styleId="ab">
    <w:name w:val="Revision"/>
    <w:hidden/>
    <w:uiPriority w:val="99"/>
    <w:semiHidden/>
    <w:rsid w:val="00780393"/>
    <w:pPr>
      <w:spacing w:after="0" w:line="240" w:lineRule="auto"/>
    </w:pPr>
  </w:style>
  <w:style w:type="paragraph" w:styleId="ac">
    <w:name w:val="List Paragraph"/>
    <w:basedOn w:val="a"/>
    <w:uiPriority w:val="34"/>
    <w:qFormat/>
    <w:rsid w:val="007269F7"/>
    <w:pPr>
      <w:ind w:left="720"/>
      <w:contextualSpacing/>
    </w:pPr>
  </w:style>
  <w:style w:type="paragraph" w:customStyle="1" w:styleId="rvps7">
    <w:name w:val="rvps7"/>
    <w:basedOn w:val="a"/>
    <w:rsid w:val="00D27F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
    <w:name w:val="rvps17"/>
    <w:basedOn w:val="a"/>
    <w:rsid w:val="00D27F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D27FF4"/>
  </w:style>
  <w:style w:type="character" w:customStyle="1" w:styleId="rvts64">
    <w:name w:val="rvts64"/>
    <w:basedOn w:val="a0"/>
    <w:rsid w:val="00D27FF4"/>
  </w:style>
  <w:style w:type="character" w:customStyle="1" w:styleId="rvts9">
    <w:name w:val="rvts9"/>
    <w:basedOn w:val="a0"/>
    <w:rsid w:val="00D27FF4"/>
  </w:style>
  <w:style w:type="paragraph" w:customStyle="1" w:styleId="rvps6">
    <w:name w:val="rvps6"/>
    <w:basedOn w:val="a"/>
    <w:rsid w:val="00D27F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D27F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d">
    <w:name w:val="Hyperlink"/>
    <w:basedOn w:val="a0"/>
    <w:uiPriority w:val="99"/>
    <w:semiHidden/>
    <w:unhideWhenUsed/>
    <w:rsid w:val="00D27FF4"/>
    <w:rPr>
      <w:color w:val="0000FF"/>
      <w:u w:val="single"/>
    </w:rPr>
  </w:style>
  <w:style w:type="character" w:customStyle="1" w:styleId="rvts52">
    <w:name w:val="rvts52"/>
    <w:basedOn w:val="a0"/>
    <w:rsid w:val="00D27FF4"/>
  </w:style>
  <w:style w:type="paragraph" w:customStyle="1" w:styleId="rvps4">
    <w:name w:val="rvps4"/>
    <w:basedOn w:val="a"/>
    <w:rsid w:val="00D27F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4">
    <w:name w:val="rvts44"/>
    <w:basedOn w:val="a0"/>
    <w:rsid w:val="00D27FF4"/>
  </w:style>
  <w:style w:type="paragraph" w:customStyle="1" w:styleId="rvps15">
    <w:name w:val="rvps15"/>
    <w:basedOn w:val="a"/>
    <w:rsid w:val="00D27F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D27F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2">
    <w:name w:val="rvps12"/>
    <w:basedOn w:val="a"/>
    <w:rsid w:val="00D27F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D27FF4"/>
  </w:style>
  <w:style w:type="paragraph" w:customStyle="1" w:styleId="ae">
    <w:name w:val="Нормальний текст"/>
    <w:basedOn w:val="a"/>
    <w:uiPriority w:val="99"/>
    <w:rsid w:val="00D27FF4"/>
    <w:pPr>
      <w:spacing w:before="120" w:after="0" w:line="240" w:lineRule="auto"/>
      <w:ind w:firstLine="567"/>
    </w:pPr>
    <w:rPr>
      <w:rFonts w:ascii="Antiqua" w:eastAsia="Times New Roman" w:hAnsi="Antiqua" w:cs="Times New Roman"/>
      <w:sz w:val="26"/>
      <w:szCs w:val="20"/>
      <w:lang w:val="uk-UA" w:eastAsia="ru-RU"/>
    </w:rPr>
  </w:style>
  <w:style w:type="paragraph" w:customStyle="1" w:styleId="af">
    <w:name w:val="Назва документа"/>
    <w:basedOn w:val="a"/>
    <w:next w:val="ae"/>
    <w:rsid w:val="00D27FF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ShapkaDocumentu">
    <w:name w:val="Shapka Documentu"/>
    <w:basedOn w:val="a"/>
    <w:rsid w:val="00D27FF4"/>
    <w:pPr>
      <w:keepNext/>
      <w:keepLines/>
      <w:spacing w:after="240" w:line="240" w:lineRule="auto"/>
      <w:ind w:left="3969"/>
      <w:jc w:val="center"/>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644897">
      <w:bodyDiv w:val="1"/>
      <w:marLeft w:val="0"/>
      <w:marRight w:val="0"/>
      <w:marTop w:val="0"/>
      <w:marBottom w:val="0"/>
      <w:divBdr>
        <w:top w:val="none" w:sz="0" w:space="0" w:color="auto"/>
        <w:left w:val="none" w:sz="0" w:space="0" w:color="auto"/>
        <w:bottom w:val="none" w:sz="0" w:space="0" w:color="auto"/>
        <w:right w:val="none" w:sz="0" w:space="0" w:color="auto"/>
      </w:divBdr>
      <w:divsChild>
        <w:div w:id="1650866473">
          <w:marLeft w:val="0"/>
          <w:marRight w:val="0"/>
          <w:marTop w:val="0"/>
          <w:marBottom w:val="150"/>
          <w:divBdr>
            <w:top w:val="none" w:sz="0" w:space="0" w:color="auto"/>
            <w:left w:val="none" w:sz="0" w:space="0" w:color="auto"/>
            <w:bottom w:val="none" w:sz="0" w:space="0" w:color="auto"/>
            <w:right w:val="none" w:sz="0" w:space="0" w:color="auto"/>
          </w:divBdr>
        </w:div>
        <w:div w:id="387143152">
          <w:marLeft w:val="0"/>
          <w:marRight w:val="0"/>
          <w:marTop w:val="0"/>
          <w:marBottom w:val="150"/>
          <w:divBdr>
            <w:top w:val="none" w:sz="0" w:space="0" w:color="auto"/>
            <w:left w:val="none" w:sz="0" w:space="0" w:color="auto"/>
            <w:bottom w:val="none" w:sz="0" w:space="0" w:color="auto"/>
            <w:right w:val="none" w:sz="0" w:space="0" w:color="auto"/>
          </w:divBdr>
        </w:div>
        <w:div w:id="1922982145">
          <w:marLeft w:val="0"/>
          <w:marRight w:val="0"/>
          <w:marTop w:val="0"/>
          <w:marBottom w:val="150"/>
          <w:divBdr>
            <w:top w:val="none" w:sz="0" w:space="0" w:color="auto"/>
            <w:left w:val="none" w:sz="0" w:space="0" w:color="auto"/>
            <w:bottom w:val="none" w:sz="0" w:space="0" w:color="auto"/>
            <w:right w:val="none" w:sz="0" w:space="0" w:color="auto"/>
          </w:divBdr>
        </w:div>
        <w:div w:id="48755465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464-17" TargetMode="External"/><Relationship Id="rId18" Type="http://schemas.openxmlformats.org/officeDocument/2006/relationships/hyperlink" Target="https://zakon.rada.gov.ua/laws/show/893-2023-%D0%BF" TargetMode="External"/><Relationship Id="rId26" Type="http://schemas.openxmlformats.org/officeDocument/2006/relationships/hyperlink" Target="https://zakon.rada.gov.ua/laws/show/1907-20" TargetMode="External"/><Relationship Id="rId39" Type="http://schemas.openxmlformats.org/officeDocument/2006/relationships/hyperlink" Target="https://zakon.rada.gov.ua/laws/show/893-2023-%D0%BF" TargetMode="External"/><Relationship Id="rId21" Type="http://schemas.openxmlformats.org/officeDocument/2006/relationships/hyperlink" Target="https://zakon.rada.gov.ua/laws/show/893-2023-%D0%BF" TargetMode="External"/><Relationship Id="rId34" Type="http://schemas.openxmlformats.org/officeDocument/2006/relationships/hyperlink" Target="https://zakon.rada.gov.ua/laws/show/893-2023-%D0%BF" TargetMode="External"/><Relationship Id="rId42" Type="http://schemas.openxmlformats.org/officeDocument/2006/relationships/hyperlink" Target="https://zakon.rada.gov.ua/laws/show/2597-19" TargetMode="External"/><Relationship Id="rId47" Type="http://schemas.openxmlformats.org/officeDocument/2006/relationships/hyperlink" Target="https://zakon.rada.gov.ua/laws/show/893-2023-%D0%BF" TargetMode="External"/><Relationship Id="rId50" Type="http://schemas.openxmlformats.org/officeDocument/2006/relationships/hyperlink" Target="https://zakon.rada.gov.ua/laws/show/893-2023-%D0%BF" TargetMode="External"/><Relationship Id="rId55" Type="http://schemas.openxmlformats.org/officeDocument/2006/relationships/theme" Target="theme/theme1.xml"/><Relationship Id="rId7" Type="http://schemas.openxmlformats.org/officeDocument/2006/relationships/hyperlink" Target="https://zakon.rada.gov.ua/laws/show/1533-14" TargetMode="External"/><Relationship Id="rId12" Type="http://schemas.openxmlformats.org/officeDocument/2006/relationships/hyperlink" Target="https://zakon.rada.gov.ua/laws/show/1555-18" TargetMode="External"/><Relationship Id="rId17" Type="http://schemas.openxmlformats.org/officeDocument/2006/relationships/hyperlink" Target="https://zakon.rada.gov.ua/laws/show/893-2023-%D0%BF" TargetMode="External"/><Relationship Id="rId25" Type="http://schemas.openxmlformats.org/officeDocument/2006/relationships/hyperlink" Target="https://zakon.rada.gov.ua/laws/show/2297-17" TargetMode="External"/><Relationship Id="rId33" Type="http://schemas.openxmlformats.org/officeDocument/2006/relationships/hyperlink" Target="https://zakon.rada.gov.ua/laws/show/893-2023-%D0%BF" TargetMode="External"/><Relationship Id="rId38" Type="http://schemas.openxmlformats.org/officeDocument/2006/relationships/hyperlink" Target="https://zakon.rada.gov.ua/laws/show/893-2023-%D0%BF" TargetMode="External"/><Relationship Id="rId46" Type="http://schemas.openxmlformats.org/officeDocument/2006/relationships/hyperlink" Target="https://zakon.rada.gov.ua/laws/show/893-2023-%D0%BF" TargetMode="External"/><Relationship Id="rId2" Type="http://schemas.openxmlformats.org/officeDocument/2006/relationships/numbering" Target="numbering.xml"/><Relationship Id="rId16" Type="http://schemas.openxmlformats.org/officeDocument/2006/relationships/hyperlink" Target="https://zakon.rada.gov.ua/laws/show/1555-18" TargetMode="External"/><Relationship Id="rId20" Type="http://schemas.openxmlformats.org/officeDocument/2006/relationships/hyperlink" Target="https://zakon.rada.gov.ua/laws/show/893-2023-%D0%BF" TargetMode="External"/><Relationship Id="rId29" Type="http://schemas.openxmlformats.org/officeDocument/2006/relationships/hyperlink" Target="https://zakon.rada.gov.ua/laws/show/893-2023-%D0%BF" TargetMode="External"/><Relationship Id="rId41" Type="http://schemas.openxmlformats.org/officeDocument/2006/relationships/hyperlink" Target="https://zakon.rada.gov.ua/laws/show/2297-1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zakon.rada.gov.ua/laws/show/875-12" TargetMode="External"/><Relationship Id="rId24" Type="http://schemas.openxmlformats.org/officeDocument/2006/relationships/hyperlink" Target="https://zakon.rada.gov.ua/laws/show/2155-19" TargetMode="External"/><Relationship Id="rId32" Type="http://schemas.openxmlformats.org/officeDocument/2006/relationships/hyperlink" Target="https://zakon.rada.gov.ua/laws/show/893-2023-%D0%BF" TargetMode="External"/><Relationship Id="rId37" Type="http://schemas.openxmlformats.org/officeDocument/2006/relationships/hyperlink" Target="https://zakon.rada.gov.ua/laws/show/1644-18" TargetMode="External"/><Relationship Id="rId40" Type="http://schemas.openxmlformats.org/officeDocument/2006/relationships/hyperlink" Target="https://zakon.rada.gov.ua/laws/show/893-2023-%D0%BF" TargetMode="External"/><Relationship Id="rId45" Type="http://schemas.openxmlformats.org/officeDocument/2006/relationships/hyperlink" Target="https://zakon.rada.gov.ua/laws/show/893-2023-%D0%BF" TargetMode="External"/><Relationship Id="rId53" Type="http://schemas.openxmlformats.org/officeDocument/2006/relationships/hyperlink" Target="https://zakon.rada.gov.ua/laws/show/893-2023-%D0%BF" TargetMode="External"/><Relationship Id="rId5" Type="http://schemas.openxmlformats.org/officeDocument/2006/relationships/webSettings" Target="webSettings.xml"/><Relationship Id="rId15" Type="http://schemas.openxmlformats.org/officeDocument/2006/relationships/hyperlink" Target="https://zakon.rada.gov.ua/laws/show/1555-18" TargetMode="External"/><Relationship Id="rId23" Type="http://schemas.openxmlformats.org/officeDocument/2006/relationships/hyperlink" Target="https://zakon.rada.gov.ua/laws/show/2297-17" TargetMode="External"/><Relationship Id="rId28" Type="http://schemas.openxmlformats.org/officeDocument/2006/relationships/hyperlink" Target="https://zakon.rada.gov.ua/laws/show/606-2016-%D0%BF" TargetMode="External"/><Relationship Id="rId36" Type="http://schemas.openxmlformats.org/officeDocument/2006/relationships/hyperlink" Target="https://zakon.rada.gov.ua/laws/show/893-2023-%D0%BF" TargetMode="External"/><Relationship Id="rId49" Type="http://schemas.openxmlformats.org/officeDocument/2006/relationships/hyperlink" Target="https://zakon.rada.gov.ua/laws/show/893-2023-%D0%BF" TargetMode="External"/><Relationship Id="rId10" Type="http://schemas.openxmlformats.org/officeDocument/2006/relationships/hyperlink" Target="https://zakon.rada.gov.ua/laws/show/2755-17" TargetMode="External"/><Relationship Id="rId19" Type="http://schemas.openxmlformats.org/officeDocument/2006/relationships/hyperlink" Target="https://zakon.rada.gov.ua/laws/show/2297-17" TargetMode="External"/><Relationship Id="rId31" Type="http://schemas.openxmlformats.org/officeDocument/2006/relationships/hyperlink" Target="https://zakon.rada.gov.ua/laws/show/1555-18" TargetMode="External"/><Relationship Id="rId44" Type="http://schemas.openxmlformats.org/officeDocument/2006/relationships/hyperlink" Target="https://zakon.rada.gov.ua/laws/show/893-2023-%D0%BF" TargetMode="External"/><Relationship Id="rId52" Type="http://schemas.openxmlformats.org/officeDocument/2006/relationships/hyperlink" Target="https://zakon.rada.gov.ua/laws/show/893-2023-%D0%BF" TargetMode="External"/><Relationship Id="rId4" Type="http://schemas.openxmlformats.org/officeDocument/2006/relationships/settings" Target="settings.xml"/><Relationship Id="rId9" Type="http://schemas.openxmlformats.org/officeDocument/2006/relationships/hyperlink" Target="https://zakon.rada.gov.ua/laws/show/893-2023-%D0%BF" TargetMode="External"/><Relationship Id="rId14" Type="http://schemas.openxmlformats.org/officeDocument/2006/relationships/hyperlink" Target="https://zakon.rada.gov.ua/laws/show/5067-17" TargetMode="External"/><Relationship Id="rId22" Type="http://schemas.openxmlformats.org/officeDocument/2006/relationships/hyperlink" Target="https://zakon.rada.gov.ua/laws/show/893-2023-%D0%BF" TargetMode="External"/><Relationship Id="rId27" Type="http://schemas.openxmlformats.org/officeDocument/2006/relationships/hyperlink" Target="https://zakon.rada.gov.ua/laws/show/80/94-%D0%B2%D1%80" TargetMode="External"/><Relationship Id="rId30" Type="http://schemas.openxmlformats.org/officeDocument/2006/relationships/hyperlink" Target="https://zakon.rada.gov.ua/laws/show/2597-19" TargetMode="External"/><Relationship Id="rId35" Type="http://schemas.openxmlformats.org/officeDocument/2006/relationships/hyperlink" Target="https://zakon.rada.gov.ua/laws/show/893-2023-%D0%BF" TargetMode="External"/><Relationship Id="rId43" Type="http://schemas.openxmlformats.org/officeDocument/2006/relationships/hyperlink" Target="https://zakon.rada.gov.ua/laws/show/893-2023-%D0%BF" TargetMode="External"/><Relationship Id="rId48" Type="http://schemas.openxmlformats.org/officeDocument/2006/relationships/hyperlink" Target="https://zakon.rada.gov.ua/laws/show/893-2023-%D0%BF" TargetMode="External"/><Relationship Id="rId8" Type="http://schemas.openxmlformats.org/officeDocument/2006/relationships/hyperlink" Target="https://zakon.rada.gov.ua/laws/show/5067-17" TargetMode="External"/><Relationship Id="rId51" Type="http://schemas.openxmlformats.org/officeDocument/2006/relationships/hyperlink" Target="https://zakon.rada.gov.ua/laws/show/893-2023-%D0%B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3FDF4-313F-4712-BD7A-01AB46E0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31651</Words>
  <Characters>18042</Characters>
  <Application>Microsoft Office Word</Application>
  <DocSecurity>0</DocSecurity>
  <Lines>150</Lines>
  <Paragraphs>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Samoylova</dc:creator>
  <cp:lastModifiedBy>Користувач Windows</cp:lastModifiedBy>
  <cp:revision>5</cp:revision>
  <cp:lastPrinted>2023-09-18T07:21:00Z</cp:lastPrinted>
  <dcterms:created xsi:type="dcterms:W3CDTF">2020-07-06T09:04:00Z</dcterms:created>
  <dcterms:modified xsi:type="dcterms:W3CDTF">2023-09-18T07:30:00Z</dcterms:modified>
</cp:coreProperties>
</file>