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B0B" w:rsidRPr="004B3401" w:rsidRDefault="003D2B0B" w:rsidP="003D2B0B">
      <w:pPr>
        <w:pStyle w:val="1"/>
        <w:rPr>
          <w:rFonts w:ascii="Arial" w:hAnsi="Arial" w:cs="Arial"/>
          <w:b w:val="0"/>
          <w:sz w:val="28"/>
          <w:szCs w:val="28"/>
        </w:rPr>
      </w:pPr>
      <w:bookmarkStart w:id="0" w:name="_Toc133346592"/>
      <w:bookmarkStart w:id="1" w:name="_Toc109725646"/>
      <w:bookmarkStart w:id="2" w:name="_Toc109667938"/>
      <w:r w:rsidRPr="004B3401">
        <w:rPr>
          <w:rFonts w:ascii="Arial" w:hAnsi="Arial" w:cs="Arial"/>
          <w:b w:val="0"/>
          <w:sz w:val="28"/>
          <w:szCs w:val="28"/>
        </w:rPr>
        <w:t>ТЕХНІКО-ЕКОНОМІЧНІ ПОКАЗНИКИ</w:t>
      </w:r>
      <w:bookmarkEnd w:id="0"/>
      <w:bookmarkEnd w:id="1"/>
      <w:bookmarkEnd w:id="2"/>
    </w:p>
    <w:p w:rsidR="003D2B0B" w:rsidRPr="003D2B0B" w:rsidRDefault="003D2B0B" w:rsidP="003D2B0B"/>
    <w:tbl>
      <w:tblPr>
        <w:tblStyle w:val="a3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29"/>
        <w:gridCol w:w="1417"/>
        <w:gridCol w:w="1558"/>
        <w:gridCol w:w="1561"/>
      </w:tblGrid>
      <w:tr w:rsidR="003D2B0B" w:rsidTr="003D2B0B">
        <w:trPr>
          <w:trHeight w:val="427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b/>
                <w:color w:val="000000" w:themeColor="text1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Cs w:val="24"/>
                <w:lang w:eastAsia="ru-RU"/>
              </w:rPr>
              <w:t>Назва показників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b/>
                <w:color w:val="000000" w:themeColor="text1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szCs w:val="24"/>
                <w:lang w:eastAsia="ru-RU"/>
              </w:rPr>
              <w:t>Одиниця</w:t>
            </w:r>
          </w:p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b/>
                <w:color w:val="000000" w:themeColor="text1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w w:val="98"/>
                <w:szCs w:val="24"/>
                <w:lang w:eastAsia="ru-RU"/>
              </w:rPr>
              <w:t>виміру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b/>
                <w:color w:val="000000" w:themeColor="text1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w w:val="98"/>
                <w:szCs w:val="24"/>
                <w:lang w:eastAsia="ru-RU"/>
              </w:rPr>
              <w:t>Значення показників</w:t>
            </w:r>
          </w:p>
        </w:tc>
      </w:tr>
      <w:tr w:rsidR="003D2B0B" w:rsidTr="003D2B0B">
        <w:trPr>
          <w:trHeight w:val="428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spacing w:line="240" w:lineRule="auto"/>
              <w:rPr>
                <w:rFonts w:eastAsia="Times New Roman" w:cs="Arial"/>
                <w:b/>
                <w:color w:val="000000" w:themeColor="text1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spacing w:line="240" w:lineRule="auto"/>
              <w:rPr>
                <w:rFonts w:eastAsia="Times New Roman" w:cs="Arial"/>
                <w:b/>
                <w:color w:val="000000" w:themeColor="text1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90"/>
              <w:jc w:val="center"/>
              <w:rPr>
                <w:rFonts w:eastAsia="Times New Roman" w:cs="Arial"/>
                <w:b/>
                <w:bCs/>
                <w:color w:val="000000" w:themeColor="text1"/>
                <w:w w:val="98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w w:val="98"/>
                <w:szCs w:val="24"/>
                <w:lang w:eastAsia="ru-RU"/>
              </w:rPr>
              <w:t>Існуючий стан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90"/>
              <w:jc w:val="center"/>
              <w:rPr>
                <w:rFonts w:eastAsia="Times New Roman" w:cs="Arial"/>
                <w:b/>
                <w:bCs/>
                <w:color w:val="000000" w:themeColor="text1"/>
                <w:w w:val="98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w w:val="98"/>
                <w:szCs w:val="24"/>
                <w:lang w:eastAsia="ru-RU"/>
              </w:rPr>
              <w:t>Етап 3-7 років</w:t>
            </w:r>
          </w:p>
        </w:tc>
      </w:tr>
      <w:tr w:rsidR="003D2B0B" w:rsidTr="003D2B0B">
        <w:trPr>
          <w:trHeight w:val="5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Територія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rPr>
                <w:rFonts w:eastAsia="Times New Roman" w:cs="Arial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  <w:lang w:eastAsia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0B" w:rsidRDefault="003D2B0B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  <w:lang w:eastAsia="uk-UA"/>
              </w:rPr>
            </w:pPr>
          </w:p>
        </w:tc>
      </w:tr>
      <w:tr w:rsidR="004F7745" w:rsidTr="00804C30">
        <w:trPr>
          <w:trHeight w:val="5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45" w:rsidRDefault="004F7745" w:rsidP="004F77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Територія розроблення детального плану</w:t>
            </w:r>
            <w:r w:rsidR="00913338">
              <w:rPr>
                <w:rFonts w:cs="Arial"/>
                <w:color w:val="000000"/>
                <w:sz w:val="22"/>
              </w:rPr>
              <w:t xml:space="preserve"> (територія, що проектується</w:t>
            </w:r>
            <w:bookmarkStart w:id="3" w:name="_GoBack"/>
            <w:bookmarkEnd w:id="3"/>
            <w:r w:rsidR="00913338">
              <w:rPr>
                <w:rFonts w:cs="Arial"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45" w:rsidRDefault="004F7745" w:rsidP="004F77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га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45" w:rsidRDefault="004F7745" w:rsidP="004F77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45" w:rsidRDefault="004F7745" w:rsidP="004F77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4,9250</w:t>
            </w:r>
          </w:p>
        </w:tc>
      </w:tr>
      <w:tr w:rsidR="003D2B0B" w:rsidTr="003D2B0B">
        <w:trPr>
          <w:trHeight w:val="5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Територія багатоквартирних житлових будинків: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га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617C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4,7305</w:t>
            </w:r>
          </w:p>
        </w:tc>
      </w:tr>
      <w:tr w:rsidR="004B3401" w:rsidTr="003D2B0B">
        <w:trPr>
          <w:trHeight w:val="5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401" w:rsidRDefault="004B3401" w:rsidP="004B340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а) Площа забудови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401" w:rsidRDefault="004B3401" w:rsidP="004B340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м</w:t>
            </w:r>
            <w:r>
              <w:rPr>
                <w:rFonts w:cs="Arial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401" w:rsidRDefault="004B3401" w:rsidP="004B340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401" w:rsidRDefault="0098244D" w:rsidP="004B340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>
              <w:rPr>
                <w:rFonts w:cs="Arial"/>
                <w:color w:val="000000" w:themeColor="text1"/>
                <w:sz w:val="22"/>
              </w:rPr>
              <w:t>11583,05</w:t>
            </w:r>
          </w:p>
        </w:tc>
      </w:tr>
      <w:tr w:rsidR="0098244D" w:rsidTr="003D2B0B">
        <w:trPr>
          <w:trHeight w:val="5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D" w:rsidRDefault="0098244D" w:rsidP="0098244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-  багатоквартирні житлові будинки з вбудовано-прибудованими приміщеннями громадського призначення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D" w:rsidRDefault="0098244D" w:rsidP="009824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м</w:t>
            </w:r>
            <w:r>
              <w:rPr>
                <w:rFonts w:cs="Arial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D" w:rsidRDefault="0098244D" w:rsidP="009824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4D" w:rsidRDefault="0098244D" w:rsidP="0098244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color w:val="000000"/>
                <w:szCs w:val="24"/>
                <w:lang w:eastAsia="ru-RU"/>
              </w:rPr>
            </w:pPr>
            <w:r>
              <w:rPr>
                <w:rFonts w:cs="Arial"/>
                <w:color w:val="000000" w:themeColor="text1"/>
                <w:sz w:val="22"/>
              </w:rPr>
              <w:t>11583,05</w:t>
            </w:r>
          </w:p>
        </w:tc>
      </w:tr>
      <w:tr w:rsidR="003D2B0B" w:rsidTr="003D2B0B">
        <w:trPr>
          <w:trHeight w:val="5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б) Відсоток забудови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1D21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24,28</w:t>
            </w:r>
          </w:p>
        </w:tc>
      </w:tr>
      <w:tr w:rsidR="003D2B0B" w:rsidTr="003D2B0B">
        <w:trPr>
          <w:trHeight w:val="5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 xml:space="preserve">в) Тверде покриття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га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B67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2,2081</w:t>
            </w:r>
          </w:p>
        </w:tc>
      </w:tr>
      <w:tr w:rsidR="003D2B0B" w:rsidTr="003D2B0B">
        <w:trPr>
          <w:trHeight w:val="5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 xml:space="preserve">г) Озеленення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м</w:t>
            </w:r>
            <w:r>
              <w:rPr>
                <w:rFonts w:cs="Arial"/>
                <w:color w:val="000000"/>
                <w:sz w:val="22"/>
                <w:vertAlign w:val="superscript"/>
              </w:rPr>
              <w:t>2</w:t>
            </w:r>
            <w:r>
              <w:rPr>
                <w:rFonts w:cs="Arial"/>
                <w:color w:val="000000"/>
                <w:sz w:val="22"/>
              </w:rPr>
              <w:t>/ос.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B670C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6,29</w:t>
            </w:r>
            <w:r w:rsidR="003D2B0B">
              <w:rPr>
                <w:rFonts w:cs="Arial"/>
                <w:color w:val="000000"/>
                <w:sz w:val="22"/>
              </w:rPr>
              <w:t xml:space="preserve"> </w:t>
            </w:r>
          </w:p>
        </w:tc>
      </w:tr>
      <w:tr w:rsidR="003D2B0B" w:rsidTr="003D2B0B">
        <w:trPr>
          <w:trHeight w:val="5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Населення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rPr>
                <w:rFonts w:eastAsia="Times New Roman" w:cs="Arial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  <w:lang w:eastAsia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  <w:lang w:eastAsia="uk-UA"/>
              </w:rPr>
            </w:pPr>
          </w:p>
        </w:tc>
      </w:tr>
      <w:tr w:rsidR="003D2B0B" w:rsidTr="003D2B0B">
        <w:trPr>
          <w:trHeight w:val="5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а) Кількість працівників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люд.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976C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color w:val="FF0000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14</w:t>
            </w:r>
            <w:r w:rsidR="003D2B0B">
              <w:rPr>
                <w:rFonts w:cs="Arial"/>
                <w:color w:val="000000"/>
                <w:sz w:val="22"/>
              </w:rPr>
              <w:t>0</w:t>
            </w:r>
          </w:p>
        </w:tc>
      </w:tr>
      <w:tr w:rsidR="003D2B0B" w:rsidTr="003D2B0B">
        <w:trPr>
          <w:trHeight w:val="5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 w:themeColor="text1"/>
                <w:sz w:val="22"/>
              </w:rPr>
              <w:t>-  приміщення громадського призначення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люд.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976C7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14</w:t>
            </w:r>
            <w:r w:rsidR="003D2B0B">
              <w:rPr>
                <w:rFonts w:cs="Arial"/>
                <w:color w:val="000000"/>
                <w:sz w:val="22"/>
              </w:rPr>
              <w:t>0</w:t>
            </w:r>
          </w:p>
        </w:tc>
      </w:tr>
      <w:tr w:rsidR="003D2B0B" w:rsidTr="003D2B0B">
        <w:trPr>
          <w:trHeight w:val="5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б) Кількість жителів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люд.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1F11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1485</w:t>
            </w:r>
          </w:p>
        </w:tc>
      </w:tr>
      <w:tr w:rsidR="003D2B0B" w:rsidTr="003D2B0B">
        <w:trPr>
          <w:trHeight w:val="5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в) Щільність населення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люд./га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150F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312</w:t>
            </w:r>
          </w:p>
        </w:tc>
      </w:tr>
      <w:tr w:rsidR="003D2B0B" w:rsidTr="003D2B0B">
        <w:trPr>
          <w:trHeight w:val="5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г) Кількість квартир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шт.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150F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817</w:t>
            </w:r>
          </w:p>
        </w:tc>
      </w:tr>
      <w:tr w:rsidR="003D2B0B" w:rsidTr="003D2B0B">
        <w:trPr>
          <w:trHeight w:val="5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Будівлі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rPr>
                <w:rFonts w:eastAsia="Times New Roman" w:cs="Arial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  <w:lang w:eastAsia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  <w:lang w:eastAsia="uk-UA"/>
              </w:rPr>
            </w:pPr>
          </w:p>
        </w:tc>
      </w:tr>
      <w:tr w:rsidR="003D2B0B" w:rsidTr="003D2B0B">
        <w:trPr>
          <w:trHeight w:val="5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а) Кількість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шт.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150F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5</w:t>
            </w:r>
          </w:p>
        </w:tc>
      </w:tr>
      <w:tr w:rsidR="003D2B0B" w:rsidTr="003D2B0B">
        <w:trPr>
          <w:trHeight w:val="5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-  багатоквартирних житлових будинків з вбудовано-прибудованими приміщеннями громадського призначення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шт.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150F0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5</w:t>
            </w:r>
          </w:p>
        </w:tc>
      </w:tr>
      <w:tr w:rsidR="003D2B0B" w:rsidTr="003D2B0B">
        <w:trPr>
          <w:trHeight w:val="5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б) Поверховість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шт.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AF34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2-8</w:t>
            </w:r>
          </w:p>
        </w:tc>
      </w:tr>
      <w:tr w:rsidR="003D2B0B" w:rsidTr="003D2B0B">
        <w:trPr>
          <w:trHeight w:val="5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-  багатоквартирних житлових будинків з вбудовано-прибудованими приміщеннями громадського призначення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шт.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AF34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2-8</w:t>
            </w:r>
          </w:p>
        </w:tc>
      </w:tr>
      <w:tr w:rsidR="003D2B0B" w:rsidTr="003D2B0B">
        <w:trPr>
          <w:trHeight w:val="5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Споруди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</w:p>
        </w:tc>
      </w:tr>
      <w:tr w:rsidR="003D2B0B" w:rsidTr="003D2B0B">
        <w:trPr>
          <w:trHeight w:val="5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а) Кількість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шт.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4055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 w:themeColor="text1"/>
                <w:sz w:val="22"/>
              </w:rPr>
              <w:t>6</w:t>
            </w:r>
          </w:p>
        </w:tc>
      </w:tr>
      <w:tr w:rsidR="003D2B0B" w:rsidTr="003D2B0B">
        <w:trPr>
          <w:trHeight w:val="5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-  трансформаторна електропідстанція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шт.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1</w:t>
            </w:r>
          </w:p>
        </w:tc>
      </w:tr>
      <w:tr w:rsidR="00405505" w:rsidTr="003D2B0B">
        <w:trPr>
          <w:trHeight w:val="5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5" w:rsidRDefault="00405505" w:rsidP="004055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lastRenderedPageBreak/>
              <w:t>-  комплектна трансформаторна електропідстанція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5" w:rsidRDefault="00405505" w:rsidP="004055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шт.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5" w:rsidRDefault="00405505" w:rsidP="004055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05" w:rsidRDefault="00405505" w:rsidP="004055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1</w:t>
            </w:r>
          </w:p>
        </w:tc>
      </w:tr>
      <w:tr w:rsidR="003D2B0B" w:rsidTr="003D2B0B">
        <w:trPr>
          <w:trHeight w:val="5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-  газорозподільний пункт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шт.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4055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color w:val="FF0000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2</w:t>
            </w:r>
          </w:p>
        </w:tc>
      </w:tr>
      <w:tr w:rsidR="003D2B0B" w:rsidTr="003D2B0B">
        <w:trPr>
          <w:trHeight w:val="5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- каналізаційна насосна станція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шт.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4055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2</w:t>
            </w:r>
          </w:p>
        </w:tc>
      </w:tr>
      <w:tr w:rsidR="003D2B0B" w:rsidTr="003D2B0B">
        <w:trPr>
          <w:trHeight w:val="5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Стоянки для тимчасового зберігання легкових транспортних засобів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парко-місце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8B61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367</w:t>
            </w:r>
          </w:p>
        </w:tc>
      </w:tr>
      <w:tr w:rsidR="003D2B0B" w:rsidTr="003D2B0B">
        <w:trPr>
          <w:trHeight w:val="5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Місткість гаражів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парко-місце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8B610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174</w:t>
            </w:r>
          </w:p>
        </w:tc>
      </w:tr>
      <w:tr w:rsidR="003D2B0B" w:rsidTr="003D2B0B">
        <w:trPr>
          <w:trHeight w:val="5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sz w:val="22"/>
              </w:rPr>
              <w:t xml:space="preserve">Площа </w:t>
            </w:r>
            <w:r>
              <w:rPr>
                <w:rFonts w:cs="Arial"/>
                <w:bCs/>
                <w:sz w:val="22"/>
              </w:rPr>
              <w:t>майданчиків ігор дітей дошкільного та молодшого шкільного віку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sz w:val="22"/>
              </w:rPr>
              <w:t>м</w:t>
            </w:r>
            <w:r>
              <w:rPr>
                <w:rFonts w:cs="Arial"/>
                <w:sz w:val="22"/>
                <w:vertAlign w:val="superscript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6B06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sz w:val="22"/>
              </w:rPr>
              <w:t>1165,58</w:t>
            </w:r>
          </w:p>
        </w:tc>
      </w:tr>
      <w:tr w:rsidR="003D2B0B" w:rsidTr="003D2B0B">
        <w:trPr>
          <w:trHeight w:val="5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sz w:val="22"/>
              </w:rPr>
              <w:t xml:space="preserve">Площа </w:t>
            </w:r>
            <w:r>
              <w:rPr>
                <w:rFonts w:cs="Arial"/>
                <w:bCs/>
                <w:sz w:val="22"/>
              </w:rPr>
              <w:t>майданчика для відпочинку дорослого населення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sz w:val="22"/>
              </w:rPr>
              <w:t>м</w:t>
            </w:r>
            <w:r>
              <w:rPr>
                <w:rFonts w:cs="Arial"/>
                <w:sz w:val="22"/>
                <w:vertAlign w:val="superscript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6B06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sz w:val="22"/>
              </w:rPr>
              <w:t>486,03</w:t>
            </w:r>
          </w:p>
        </w:tc>
      </w:tr>
      <w:tr w:rsidR="003D2B0B" w:rsidTr="003D2B0B">
        <w:trPr>
          <w:trHeight w:val="5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sz w:val="22"/>
              </w:rPr>
              <w:t xml:space="preserve">Площа </w:t>
            </w:r>
            <w:r>
              <w:rPr>
                <w:rFonts w:cs="Arial"/>
                <w:bCs/>
                <w:sz w:val="22"/>
              </w:rPr>
              <w:t xml:space="preserve">майданчика </w:t>
            </w:r>
            <w:r>
              <w:rPr>
                <w:rFonts w:cs="Arial"/>
                <w:sz w:val="22"/>
              </w:rPr>
              <w:t>для занять фізкультурою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sz w:val="22"/>
              </w:rPr>
              <w:t>м</w:t>
            </w:r>
            <w:r>
              <w:rPr>
                <w:rFonts w:cs="Arial"/>
                <w:sz w:val="22"/>
                <w:vertAlign w:val="superscript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sz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6B061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sz w:val="22"/>
              </w:rPr>
              <w:t>486,59</w:t>
            </w:r>
          </w:p>
        </w:tc>
      </w:tr>
      <w:tr w:rsidR="003D2B0B" w:rsidTr="003D2B0B">
        <w:trPr>
          <w:trHeight w:val="5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Інженерне обладнання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rPr>
                <w:rFonts w:eastAsia="Times New Roman" w:cs="Arial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  <w:lang w:eastAsia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  <w:lang w:eastAsia="uk-UA"/>
              </w:rPr>
            </w:pPr>
          </w:p>
        </w:tc>
      </w:tr>
      <w:tr w:rsidR="003D2B0B" w:rsidTr="003D2B0B">
        <w:trPr>
          <w:trHeight w:val="5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i/>
                <w:color w:val="000000"/>
                <w:sz w:val="22"/>
              </w:rPr>
              <w:t>Водопостачання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</w:p>
        </w:tc>
      </w:tr>
      <w:tr w:rsidR="003D2B0B" w:rsidTr="003D2B0B">
        <w:trPr>
          <w:trHeight w:val="5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i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Водоспоживання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м</w:t>
            </w:r>
            <w:r>
              <w:rPr>
                <w:rFonts w:cs="Arial"/>
                <w:color w:val="000000"/>
                <w:sz w:val="22"/>
                <w:vertAlign w:val="superscript"/>
              </w:rPr>
              <w:t>3</w:t>
            </w:r>
            <w:r>
              <w:rPr>
                <w:rFonts w:cs="Arial"/>
                <w:color w:val="000000"/>
                <w:sz w:val="22"/>
              </w:rPr>
              <w:t>/добу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CA21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287,82</w:t>
            </w:r>
          </w:p>
        </w:tc>
      </w:tr>
      <w:tr w:rsidR="003D2B0B" w:rsidTr="003D2B0B">
        <w:trPr>
          <w:trHeight w:val="5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i/>
                <w:color w:val="000000"/>
                <w:sz w:val="22"/>
              </w:rPr>
              <w:t>Каналізація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rPr>
                <w:rFonts w:eastAsia="Times New Roman" w:cs="Arial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  <w:lang w:eastAsia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  <w:lang w:eastAsia="uk-UA"/>
              </w:rPr>
            </w:pPr>
          </w:p>
        </w:tc>
      </w:tr>
      <w:tr w:rsidR="003D2B0B" w:rsidTr="003D2B0B">
        <w:trPr>
          <w:trHeight w:val="5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i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Сумарний об’єм стічних вод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м</w:t>
            </w:r>
            <w:r>
              <w:rPr>
                <w:rFonts w:cs="Arial"/>
                <w:color w:val="000000"/>
                <w:sz w:val="22"/>
                <w:vertAlign w:val="superscript"/>
              </w:rPr>
              <w:t>3</w:t>
            </w:r>
            <w:r>
              <w:rPr>
                <w:rFonts w:cs="Arial"/>
                <w:color w:val="000000"/>
                <w:sz w:val="22"/>
              </w:rPr>
              <w:t>/добу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CA21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287,82</w:t>
            </w:r>
          </w:p>
        </w:tc>
      </w:tr>
      <w:tr w:rsidR="003D2B0B" w:rsidTr="003D2B0B">
        <w:trPr>
          <w:trHeight w:val="5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i/>
                <w:color w:val="000000"/>
                <w:sz w:val="22"/>
              </w:rPr>
              <w:t>Електропостачання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rPr>
                <w:rFonts w:eastAsia="Times New Roman" w:cs="Arial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  <w:lang w:eastAsia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  <w:lang w:eastAsia="uk-UA"/>
              </w:rPr>
            </w:pPr>
          </w:p>
        </w:tc>
      </w:tr>
      <w:tr w:rsidR="003D2B0B" w:rsidTr="003D2B0B">
        <w:trPr>
          <w:trHeight w:val="5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i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Споживання сумарне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тис. кВт год. /рік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CC10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1974,21</w:t>
            </w:r>
          </w:p>
        </w:tc>
      </w:tr>
      <w:tr w:rsidR="003D2B0B" w:rsidTr="003D2B0B">
        <w:trPr>
          <w:trHeight w:val="5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i/>
                <w:color w:val="000000"/>
                <w:sz w:val="22"/>
              </w:rPr>
              <w:t>Газопостачання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rPr>
                <w:rFonts w:eastAsia="Times New Roman" w:cs="Arial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  <w:lang w:eastAsia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  <w:lang w:eastAsia="uk-UA"/>
              </w:rPr>
            </w:pPr>
          </w:p>
        </w:tc>
      </w:tr>
      <w:tr w:rsidR="003D2B0B" w:rsidTr="003D2B0B">
        <w:trPr>
          <w:trHeight w:val="5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i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Витрати газу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тис. м</w:t>
            </w:r>
            <w:r>
              <w:rPr>
                <w:rFonts w:cs="Arial"/>
                <w:color w:val="000000"/>
                <w:sz w:val="22"/>
                <w:vertAlign w:val="superscript"/>
              </w:rPr>
              <w:t>3</w:t>
            </w:r>
            <w:r>
              <w:rPr>
                <w:rFonts w:cs="Arial"/>
                <w:color w:val="000000"/>
                <w:sz w:val="22"/>
              </w:rPr>
              <w:t>/рік.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CC10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309,78</w:t>
            </w:r>
          </w:p>
        </w:tc>
      </w:tr>
      <w:tr w:rsidR="003D2B0B" w:rsidTr="003D2B0B">
        <w:trPr>
          <w:trHeight w:val="5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Охорона навколишнього середовища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rPr>
                <w:rFonts w:eastAsia="Times New Roman" w:cs="Arial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  <w:lang w:eastAsia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spacing w:line="240" w:lineRule="auto"/>
              <w:rPr>
                <w:rFonts w:asciiTheme="minorHAnsi" w:hAnsiTheme="minorHAnsi" w:cstheme="minorBidi"/>
                <w:sz w:val="20"/>
                <w:szCs w:val="20"/>
                <w:lang w:eastAsia="uk-UA"/>
              </w:rPr>
            </w:pPr>
          </w:p>
        </w:tc>
      </w:tr>
      <w:tr w:rsidR="003D2B0B" w:rsidTr="003D2B0B">
        <w:trPr>
          <w:trHeight w:val="5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а) Санітарно-захисні зони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м</w:t>
            </w:r>
            <w:r>
              <w:rPr>
                <w:rFonts w:cs="Arial"/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3D2B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0B" w:rsidRDefault="00CA21C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cs="Arial"/>
                <w:color w:val="000000"/>
                <w:sz w:val="22"/>
              </w:rPr>
              <w:t>1187,42</w:t>
            </w:r>
          </w:p>
        </w:tc>
      </w:tr>
    </w:tbl>
    <w:p w:rsidR="001B0682" w:rsidRDefault="001B0682"/>
    <w:sectPr w:rsidR="001B06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D7"/>
    <w:rsid w:val="000E159E"/>
    <w:rsid w:val="00150F0A"/>
    <w:rsid w:val="001862C6"/>
    <w:rsid w:val="001B0682"/>
    <w:rsid w:val="001D210C"/>
    <w:rsid w:val="001E45EB"/>
    <w:rsid w:val="001F1122"/>
    <w:rsid w:val="003406D7"/>
    <w:rsid w:val="00346311"/>
    <w:rsid w:val="003D2B0B"/>
    <w:rsid w:val="00405505"/>
    <w:rsid w:val="004B3401"/>
    <w:rsid w:val="004F7745"/>
    <w:rsid w:val="00617C8F"/>
    <w:rsid w:val="006B0616"/>
    <w:rsid w:val="00857F10"/>
    <w:rsid w:val="008B39F9"/>
    <w:rsid w:val="008B610F"/>
    <w:rsid w:val="008C4653"/>
    <w:rsid w:val="00913338"/>
    <w:rsid w:val="00955B53"/>
    <w:rsid w:val="00976C7D"/>
    <w:rsid w:val="0098244D"/>
    <w:rsid w:val="009D19D7"/>
    <w:rsid w:val="00A573C5"/>
    <w:rsid w:val="00AF34E8"/>
    <w:rsid w:val="00B670CF"/>
    <w:rsid w:val="00C248B3"/>
    <w:rsid w:val="00CA21CB"/>
    <w:rsid w:val="00CC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B121"/>
  <w15:chartTrackingRefBased/>
  <w15:docId w15:val="{2E8252B6-C394-43B7-93B0-2DC42B38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284" w:right="284"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ПЗ ДПТ"/>
    <w:qFormat/>
    <w:rsid w:val="003D2B0B"/>
    <w:pPr>
      <w:spacing w:line="360" w:lineRule="auto"/>
      <w:ind w:left="0" w:right="0" w:firstLine="0"/>
    </w:pPr>
    <w:rPr>
      <w:rFonts w:ascii="Arial" w:hAnsi="Arial" w:cstheme="minorHAnsi"/>
      <w:sz w:val="24"/>
    </w:rPr>
  </w:style>
  <w:style w:type="paragraph" w:styleId="1">
    <w:name w:val="heading 1"/>
    <w:aliases w:val="Рівень 1"/>
    <w:basedOn w:val="a"/>
    <w:next w:val="a"/>
    <w:link w:val="10"/>
    <w:qFormat/>
    <w:rsid w:val="001E45EB"/>
    <w:pPr>
      <w:keepNext/>
      <w:keepLines/>
      <w:spacing w:before="240" w:line="240" w:lineRule="auto"/>
      <w:ind w:left="284" w:right="284" w:firstLine="720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aliases w:val="Рівень 2"/>
    <w:basedOn w:val="a"/>
    <w:next w:val="a"/>
    <w:link w:val="20"/>
    <w:uiPriority w:val="9"/>
    <w:semiHidden/>
    <w:unhideWhenUsed/>
    <w:qFormat/>
    <w:rsid w:val="001E45EB"/>
    <w:pPr>
      <w:keepNext/>
      <w:keepLines/>
      <w:spacing w:before="40" w:line="240" w:lineRule="auto"/>
      <w:ind w:left="284" w:right="284" w:firstLine="720"/>
      <w:jc w:val="center"/>
      <w:outlineLvl w:val="1"/>
    </w:pPr>
    <w:rPr>
      <w:rFonts w:ascii="Times New Roman" w:eastAsiaTheme="majorEastAsia" w:hAnsi="Times New Roman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івень 1 Знак"/>
    <w:basedOn w:val="a0"/>
    <w:link w:val="1"/>
    <w:rsid w:val="001E45EB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aliases w:val="Рівень 2 Знак"/>
    <w:basedOn w:val="a0"/>
    <w:link w:val="2"/>
    <w:uiPriority w:val="9"/>
    <w:semiHidden/>
    <w:rsid w:val="001E45EB"/>
    <w:rPr>
      <w:rFonts w:ascii="Times New Roman" w:eastAsiaTheme="majorEastAsia" w:hAnsi="Times New Roman" w:cstheme="majorBidi"/>
      <w:b/>
      <w:sz w:val="24"/>
      <w:szCs w:val="26"/>
    </w:rPr>
  </w:style>
  <w:style w:type="paragraph" w:styleId="11">
    <w:name w:val="toc 1"/>
    <w:basedOn w:val="a"/>
    <w:next w:val="a"/>
    <w:autoRedefine/>
    <w:uiPriority w:val="39"/>
    <w:rsid w:val="008B39F9"/>
    <w:pPr>
      <w:spacing w:line="240" w:lineRule="auto"/>
      <w:ind w:left="284" w:right="284" w:firstLine="720"/>
    </w:pPr>
    <w:rPr>
      <w:rFonts w:ascii="Times New Roman" w:hAnsi="Times New Roman" w:cstheme="majorHAnsi"/>
      <w:bCs/>
      <w:caps/>
      <w:szCs w:val="24"/>
      <w:lang w:val="ru-RU"/>
    </w:rPr>
  </w:style>
  <w:style w:type="table" w:styleId="a3">
    <w:name w:val="Table Grid"/>
    <w:basedOn w:val="a1"/>
    <w:rsid w:val="003D2B0B"/>
    <w:pPr>
      <w:ind w:left="0" w:right="0" w:firstLine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1198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BALONKA_2</dc:creator>
  <cp:keywords/>
  <dc:description/>
  <cp:lastModifiedBy>BALONKA_2</cp:lastModifiedBy>
  <cp:revision>8</cp:revision>
  <dcterms:created xsi:type="dcterms:W3CDTF">2023-05-22T08:41:00Z</dcterms:created>
  <dcterms:modified xsi:type="dcterms:W3CDTF">2023-05-24T11:26:00Z</dcterms:modified>
</cp:coreProperties>
</file>